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AF9DA" w14:textId="77777777" w:rsidR="009171BC" w:rsidRPr="009171BC" w:rsidRDefault="009171BC" w:rsidP="009171BC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9171BC">
        <w:rPr>
          <w:color w:val="333333"/>
          <w:sz w:val="28"/>
          <w:szCs w:val="28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292FFB89" w14:textId="77777777" w:rsidR="009171BC" w:rsidRPr="009171BC" w:rsidRDefault="009171BC" w:rsidP="009171BC">
      <w:pPr>
        <w:jc w:val="center"/>
        <w:rPr>
          <w:color w:val="333333"/>
          <w:sz w:val="28"/>
          <w:szCs w:val="28"/>
          <w:shd w:val="clear" w:color="auto" w:fill="FFFFFF"/>
        </w:rPr>
      </w:pPr>
    </w:p>
    <w:p w14:paraId="30D17A5B" w14:textId="77777777" w:rsidR="009171BC" w:rsidRPr="009171BC" w:rsidRDefault="009171BC" w:rsidP="009171BC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9171BC">
        <w:rPr>
          <w:color w:val="333333"/>
          <w:sz w:val="28"/>
          <w:szCs w:val="28"/>
          <w:shd w:val="clear" w:color="auto" w:fill="FFFFFF"/>
        </w:rPr>
        <w:t>Кафедра “Металлорежущие станки и инструменты”</w:t>
      </w:r>
    </w:p>
    <w:p w14:paraId="6F4FC8C0" w14:textId="77777777" w:rsidR="009171BC" w:rsidRDefault="009171BC" w:rsidP="009171BC">
      <w:pPr>
        <w:jc w:val="center"/>
        <w:rPr>
          <w:color w:val="333333"/>
          <w:shd w:val="clear" w:color="auto" w:fill="FFFFFF"/>
        </w:rPr>
      </w:pPr>
    </w:p>
    <w:p w14:paraId="62D569D4" w14:textId="77777777" w:rsidR="009171BC" w:rsidRDefault="009171BC" w:rsidP="009171BC">
      <w:pPr>
        <w:jc w:val="center"/>
        <w:rPr>
          <w:color w:val="333333"/>
          <w:shd w:val="clear" w:color="auto" w:fill="FFFFFF"/>
        </w:rPr>
      </w:pPr>
    </w:p>
    <w:p w14:paraId="3049E26D" w14:textId="77777777" w:rsidR="009171BC" w:rsidRDefault="009171BC" w:rsidP="009171BC">
      <w:pPr>
        <w:jc w:val="center"/>
        <w:rPr>
          <w:color w:val="333333"/>
          <w:shd w:val="clear" w:color="auto" w:fill="FFFFFF"/>
        </w:rPr>
      </w:pPr>
    </w:p>
    <w:p w14:paraId="1D804578" w14:textId="77777777" w:rsidR="009171BC" w:rsidRDefault="009171BC" w:rsidP="009171BC">
      <w:pPr>
        <w:jc w:val="center"/>
        <w:rPr>
          <w:color w:val="333333"/>
          <w:shd w:val="clear" w:color="auto" w:fill="FFFFFF"/>
        </w:rPr>
      </w:pPr>
    </w:p>
    <w:p w14:paraId="5CF5C636" w14:textId="77777777" w:rsidR="009171BC" w:rsidRPr="00470534" w:rsidRDefault="009171BC" w:rsidP="009171BC">
      <w:pPr>
        <w:jc w:val="center"/>
        <w:rPr>
          <w:color w:val="333333"/>
          <w:shd w:val="clear" w:color="auto" w:fill="FFFFFF"/>
        </w:rPr>
      </w:pPr>
    </w:p>
    <w:p w14:paraId="5BC1F99B" w14:textId="66D4E53E" w:rsidR="009171BC" w:rsidRPr="00235AF1" w:rsidRDefault="00CB4F51" w:rsidP="009171BC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№6</w:t>
      </w:r>
    </w:p>
    <w:p w14:paraId="5A4FBC94" w14:textId="28EA70FA" w:rsidR="009171BC" w:rsidRPr="00CB4F51" w:rsidRDefault="00CB4F51" w:rsidP="00CB4F51">
      <w:pPr>
        <w:jc w:val="center"/>
        <w:rPr>
          <w:sz w:val="36"/>
          <w:szCs w:val="36"/>
        </w:rPr>
      </w:pPr>
      <w:r w:rsidRPr="00CB4F51">
        <w:rPr>
          <w:sz w:val="36"/>
          <w:szCs w:val="36"/>
        </w:rPr>
        <w:t>Разработка и анализ кулачкового механизма</w:t>
      </w:r>
    </w:p>
    <w:p w14:paraId="400257A7" w14:textId="77777777" w:rsidR="009171BC" w:rsidRPr="00235AF1" w:rsidRDefault="009171BC" w:rsidP="009171BC">
      <w:pPr>
        <w:jc w:val="center"/>
        <w:rPr>
          <w:sz w:val="36"/>
          <w:szCs w:val="36"/>
        </w:rPr>
      </w:pPr>
    </w:p>
    <w:p w14:paraId="34E96BFF" w14:textId="77777777" w:rsidR="009171BC" w:rsidRDefault="009171BC" w:rsidP="009171BC">
      <w:pPr>
        <w:jc w:val="right"/>
        <w:rPr>
          <w:bCs/>
          <w:color w:val="333333"/>
          <w:sz w:val="36"/>
          <w:szCs w:val="36"/>
          <w:shd w:val="clear" w:color="auto" w:fill="FFFFFF"/>
        </w:rPr>
      </w:pPr>
      <w:r>
        <w:rPr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79E0F6AA" w14:textId="7358BDD3" w:rsidR="009171BC" w:rsidRPr="00467D5F" w:rsidRDefault="00467D5F" w:rsidP="009171BC">
      <w:pPr>
        <w:jc w:val="right"/>
        <w:rPr>
          <w:bCs/>
          <w:color w:val="333333"/>
          <w:sz w:val="36"/>
          <w:szCs w:val="36"/>
          <w:shd w:val="clear" w:color="auto" w:fill="FFFFFF"/>
        </w:rPr>
      </w:pPr>
      <w:r>
        <w:rPr>
          <w:bCs/>
          <w:color w:val="333333"/>
          <w:sz w:val="36"/>
          <w:szCs w:val="36"/>
          <w:shd w:val="clear" w:color="auto" w:fill="FFFFFF"/>
        </w:rPr>
        <w:t>студент гр.ИСиТ-221 Мельников А.В.</w:t>
      </w:r>
    </w:p>
    <w:p w14:paraId="4663E094" w14:textId="77777777" w:rsidR="009171BC" w:rsidRDefault="009171BC" w:rsidP="009171BC">
      <w:pPr>
        <w:jc w:val="right"/>
        <w:rPr>
          <w:bCs/>
          <w:color w:val="333333"/>
          <w:sz w:val="36"/>
          <w:szCs w:val="36"/>
          <w:shd w:val="clear" w:color="auto" w:fill="FFFFFF"/>
        </w:rPr>
      </w:pPr>
      <w:r>
        <w:rPr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00AB5B52" w14:textId="77777777" w:rsidR="009171BC" w:rsidRDefault="009171BC" w:rsidP="009171BC">
      <w:pPr>
        <w:jc w:val="right"/>
        <w:rPr>
          <w:b/>
          <w:bCs/>
          <w:color w:val="333333"/>
          <w:sz w:val="36"/>
          <w:szCs w:val="36"/>
          <w:shd w:val="clear" w:color="auto" w:fill="FFFFFF"/>
        </w:rPr>
      </w:pPr>
      <w:r>
        <w:rPr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color w:val="333333"/>
          <w:sz w:val="36"/>
          <w:szCs w:val="36"/>
          <w:shd w:val="clear" w:color="auto" w:fill="FFFFFF"/>
        </w:rPr>
        <w:t>Галюжин</w:t>
      </w:r>
      <w:proofErr w:type="spellEnd"/>
      <w:r>
        <w:rPr>
          <w:color w:val="333333"/>
          <w:sz w:val="36"/>
          <w:szCs w:val="36"/>
          <w:shd w:val="clear" w:color="auto" w:fill="FFFFFF"/>
        </w:rPr>
        <w:t xml:space="preserve"> Д. С.</w:t>
      </w:r>
    </w:p>
    <w:p w14:paraId="48DB0C31" w14:textId="77777777" w:rsidR="009171BC" w:rsidRPr="00235AF1" w:rsidRDefault="009171BC" w:rsidP="009171BC">
      <w:pPr>
        <w:jc w:val="right"/>
        <w:rPr>
          <w:sz w:val="36"/>
          <w:szCs w:val="36"/>
        </w:rPr>
      </w:pPr>
    </w:p>
    <w:p w14:paraId="166F7E82" w14:textId="77777777" w:rsidR="009171BC" w:rsidRPr="00235AF1" w:rsidRDefault="009171BC" w:rsidP="009171BC">
      <w:pPr>
        <w:jc w:val="right"/>
        <w:rPr>
          <w:sz w:val="36"/>
          <w:szCs w:val="36"/>
        </w:rPr>
      </w:pPr>
    </w:p>
    <w:p w14:paraId="4E5503D6" w14:textId="77777777" w:rsidR="009171BC" w:rsidRPr="00235AF1" w:rsidRDefault="009171BC" w:rsidP="009171BC">
      <w:pPr>
        <w:jc w:val="right"/>
        <w:rPr>
          <w:sz w:val="36"/>
          <w:szCs w:val="36"/>
        </w:rPr>
      </w:pPr>
    </w:p>
    <w:p w14:paraId="2E8114F1" w14:textId="77777777" w:rsidR="009171BC" w:rsidRPr="00235AF1" w:rsidRDefault="009171BC" w:rsidP="009171BC">
      <w:pPr>
        <w:jc w:val="right"/>
        <w:rPr>
          <w:sz w:val="36"/>
          <w:szCs w:val="36"/>
        </w:rPr>
      </w:pPr>
    </w:p>
    <w:p w14:paraId="290D201E" w14:textId="77777777" w:rsidR="009171BC" w:rsidRPr="00235AF1" w:rsidRDefault="009171BC" w:rsidP="009171BC">
      <w:pPr>
        <w:jc w:val="right"/>
        <w:rPr>
          <w:sz w:val="36"/>
          <w:szCs w:val="36"/>
        </w:rPr>
      </w:pPr>
    </w:p>
    <w:p w14:paraId="7795EC12" w14:textId="77777777" w:rsidR="009171BC" w:rsidRPr="00235AF1" w:rsidRDefault="009171BC" w:rsidP="009171BC">
      <w:pPr>
        <w:jc w:val="right"/>
        <w:rPr>
          <w:sz w:val="36"/>
          <w:szCs w:val="36"/>
        </w:rPr>
      </w:pPr>
    </w:p>
    <w:p w14:paraId="4D8E7230" w14:textId="77777777" w:rsidR="009171BC" w:rsidRPr="00235AF1" w:rsidRDefault="009171BC" w:rsidP="009171BC">
      <w:pPr>
        <w:jc w:val="right"/>
        <w:rPr>
          <w:sz w:val="36"/>
          <w:szCs w:val="36"/>
        </w:rPr>
      </w:pPr>
    </w:p>
    <w:p w14:paraId="6CBF7AD2" w14:textId="77777777" w:rsidR="009171BC" w:rsidRPr="00235AF1" w:rsidRDefault="009171BC" w:rsidP="009171BC">
      <w:pPr>
        <w:jc w:val="right"/>
        <w:rPr>
          <w:sz w:val="36"/>
          <w:szCs w:val="36"/>
        </w:rPr>
      </w:pPr>
    </w:p>
    <w:p w14:paraId="08D7ACE6" w14:textId="77777777" w:rsidR="009171BC" w:rsidRPr="00235AF1" w:rsidRDefault="009171BC" w:rsidP="009171BC">
      <w:pPr>
        <w:jc w:val="right"/>
        <w:rPr>
          <w:sz w:val="36"/>
          <w:szCs w:val="36"/>
        </w:rPr>
      </w:pPr>
    </w:p>
    <w:p w14:paraId="58C42DBC" w14:textId="77777777" w:rsidR="009171BC" w:rsidRDefault="009171BC" w:rsidP="009171BC">
      <w:pPr>
        <w:jc w:val="center"/>
        <w:rPr>
          <w:sz w:val="36"/>
          <w:szCs w:val="36"/>
        </w:rPr>
      </w:pPr>
    </w:p>
    <w:p w14:paraId="2BBB80C4" w14:textId="77777777" w:rsidR="009171BC" w:rsidRDefault="009171BC" w:rsidP="009171BC">
      <w:pPr>
        <w:jc w:val="center"/>
        <w:rPr>
          <w:sz w:val="36"/>
          <w:szCs w:val="36"/>
        </w:rPr>
      </w:pPr>
    </w:p>
    <w:p w14:paraId="7ED54C38" w14:textId="77777777" w:rsidR="009171BC" w:rsidRDefault="009171BC" w:rsidP="009171BC">
      <w:pPr>
        <w:jc w:val="center"/>
        <w:rPr>
          <w:sz w:val="36"/>
          <w:szCs w:val="36"/>
        </w:rPr>
      </w:pPr>
    </w:p>
    <w:p w14:paraId="6278FF6A" w14:textId="77777777" w:rsidR="009171BC" w:rsidRDefault="009171BC" w:rsidP="009171BC">
      <w:pPr>
        <w:jc w:val="center"/>
        <w:rPr>
          <w:sz w:val="36"/>
          <w:szCs w:val="36"/>
        </w:rPr>
      </w:pPr>
    </w:p>
    <w:p w14:paraId="1FEEFCE9" w14:textId="77777777" w:rsidR="009171BC" w:rsidRDefault="009171BC" w:rsidP="009171BC">
      <w:pPr>
        <w:jc w:val="center"/>
        <w:rPr>
          <w:sz w:val="36"/>
          <w:szCs w:val="36"/>
        </w:rPr>
      </w:pPr>
    </w:p>
    <w:p w14:paraId="5510A887" w14:textId="56EB6783" w:rsidR="009171BC" w:rsidRDefault="009171BC" w:rsidP="009171BC">
      <w:pPr>
        <w:jc w:val="center"/>
        <w:rPr>
          <w:sz w:val="36"/>
          <w:szCs w:val="36"/>
        </w:rPr>
      </w:pPr>
      <w:proofErr w:type="spellStart"/>
      <w:r w:rsidRPr="00235AF1">
        <w:rPr>
          <w:sz w:val="36"/>
          <w:szCs w:val="36"/>
        </w:rPr>
        <w:t>Могилёв</w:t>
      </w:r>
      <w:proofErr w:type="spellEnd"/>
      <w:r w:rsidRPr="00235AF1">
        <w:rPr>
          <w:sz w:val="36"/>
          <w:szCs w:val="36"/>
        </w:rPr>
        <w:t>, 2024</w:t>
      </w:r>
    </w:p>
    <w:p w14:paraId="7B1E2CFD" w14:textId="77777777" w:rsidR="009171BC" w:rsidRDefault="009171BC" w:rsidP="009171BC">
      <w:pPr>
        <w:jc w:val="center"/>
        <w:rPr>
          <w:sz w:val="36"/>
          <w:szCs w:val="36"/>
        </w:rPr>
      </w:pPr>
    </w:p>
    <w:p w14:paraId="4FB0DFF8" w14:textId="77777777" w:rsidR="009171BC" w:rsidRDefault="009171BC" w:rsidP="009171BC">
      <w:pPr>
        <w:jc w:val="center"/>
        <w:rPr>
          <w:sz w:val="36"/>
          <w:szCs w:val="36"/>
        </w:rPr>
      </w:pPr>
    </w:p>
    <w:p w14:paraId="4F8D02E3" w14:textId="77777777" w:rsidR="009171BC" w:rsidRDefault="009171BC" w:rsidP="009171BC">
      <w:pPr>
        <w:jc w:val="center"/>
        <w:rPr>
          <w:sz w:val="36"/>
          <w:szCs w:val="36"/>
        </w:rPr>
      </w:pPr>
    </w:p>
    <w:p w14:paraId="5FDB3A0E" w14:textId="77777777" w:rsidR="009171BC" w:rsidRDefault="009171BC" w:rsidP="009171BC">
      <w:pPr>
        <w:widowControl/>
        <w:spacing w:after="160" w:line="259" w:lineRule="auto"/>
        <w:ind w:left="-426" w:firstLine="568"/>
        <w:jc w:val="both"/>
        <w:rPr>
          <w:rFonts w:eastAsia="Times New Roman"/>
          <w:b/>
          <w:bCs/>
          <w:iCs/>
          <w:kern w:val="0"/>
          <w:sz w:val="28"/>
          <w:szCs w:val="28"/>
          <w:lang w:eastAsia="ru-RU"/>
        </w:rPr>
      </w:pPr>
    </w:p>
    <w:p w14:paraId="7D3A8030" w14:textId="77777777" w:rsidR="00AD597A" w:rsidRDefault="00AD597A" w:rsidP="009171BC">
      <w:pPr>
        <w:widowControl/>
        <w:spacing w:after="160" w:line="259" w:lineRule="auto"/>
        <w:ind w:left="-426" w:firstLine="568"/>
        <w:jc w:val="both"/>
        <w:rPr>
          <w:rFonts w:eastAsia="Times New Roman"/>
          <w:b/>
          <w:bCs/>
          <w:iCs/>
          <w:kern w:val="0"/>
          <w:sz w:val="28"/>
          <w:szCs w:val="28"/>
          <w:lang w:eastAsia="ru-RU"/>
        </w:rPr>
      </w:pPr>
    </w:p>
    <w:p w14:paraId="00D81754" w14:textId="6A5941B4" w:rsidR="009171BC" w:rsidRPr="009171BC" w:rsidRDefault="001C4F4C" w:rsidP="009171BC">
      <w:pPr>
        <w:widowControl/>
        <w:spacing w:after="160" w:line="259" w:lineRule="auto"/>
        <w:ind w:left="-426" w:firstLine="568"/>
        <w:jc w:val="both"/>
        <w:rPr>
          <w:rFonts w:eastAsia="Times New Roman"/>
          <w:kern w:val="0"/>
          <w:sz w:val="28"/>
          <w:szCs w:val="28"/>
          <w:lang w:eastAsia="ru-RU"/>
        </w:rPr>
      </w:pPr>
      <w:r w:rsidRPr="009171BC">
        <w:rPr>
          <w:rFonts w:eastAsia="Times New Roman"/>
          <w:b/>
          <w:bCs/>
          <w:iCs/>
          <w:kern w:val="0"/>
          <w:sz w:val="28"/>
          <w:szCs w:val="28"/>
          <w:lang w:eastAsia="ru-RU"/>
        </w:rPr>
        <w:lastRenderedPageBreak/>
        <w:t>Цель работы</w:t>
      </w:r>
      <w:r w:rsidR="009171BC">
        <w:rPr>
          <w:rFonts w:eastAsia="Times New Roman"/>
          <w:kern w:val="0"/>
          <w:sz w:val="28"/>
          <w:szCs w:val="28"/>
          <w:lang w:eastAsia="ru-RU"/>
        </w:rPr>
        <w:t xml:space="preserve">: </w:t>
      </w:r>
      <w:r w:rsidRPr="009171BC">
        <w:rPr>
          <w:rFonts w:eastAsia="Times New Roman"/>
          <w:kern w:val="0"/>
          <w:sz w:val="28"/>
          <w:szCs w:val="28"/>
          <w:lang w:eastAsia="ru-RU"/>
        </w:rPr>
        <w:t>научиться моделировать кулачковый механизм, его работу и получать кинематические показатели при его работе.</w:t>
      </w:r>
    </w:p>
    <w:p w14:paraId="34D704B2" w14:textId="6CC8CA16" w:rsidR="001C4F4C" w:rsidRPr="009171BC" w:rsidRDefault="009171BC" w:rsidP="009171BC">
      <w:pPr>
        <w:widowControl/>
        <w:spacing w:after="160" w:line="259" w:lineRule="auto"/>
        <w:ind w:left="-426" w:firstLine="568"/>
        <w:jc w:val="both"/>
        <w:rPr>
          <w:rFonts w:eastAsia="Times New Roman"/>
          <w:b/>
          <w:kern w:val="0"/>
          <w:sz w:val="28"/>
          <w:szCs w:val="28"/>
          <w:lang w:eastAsia="ru-RU"/>
        </w:rPr>
      </w:pPr>
      <w:r>
        <w:rPr>
          <w:rFonts w:eastAsia="Times New Roman"/>
          <w:b/>
          <w:iCs/>
          <w:kern w:val="0"/>
          <w:sz w:val="28"/>
          <w:szCs w:val="28"/>
          <w:lang w:eastAsia="ru-RU"/>
        </w:rPr>
        <w:t>Порядок выполнения работы:</w:t>
      </w:r>
      <w:r>
        <w:rPr>
          <w:rFonts w:eastAsia="Times New Roman"/>
          <w:b/>
          <w:kern w:val="0"/>
          <w:sz w:val="28"/>
          <w:szCs w:val="28"/>
          <w:lang w:eastAsia="ru-RU"/>
        </w:rPr>
        <w:t xml:space="preserve"> </w:t>
      </w:r>
      <w:r w:rsidR="001C4F4C" w:rsidRPr="009171BC">
        <w:rPr>
          <w:rFonts w:eastAsia="Times New Roman"/>
          <w:bCs/>
          <w:kern w:val="0"/>
          <w:sz w:val="28"/>
          <w:szCs w:val="28"/>
          <w:lang w:eastAsia="ru-RU"/>
        </w:rPr>
        <w:t xml:space="preserve">Спроектировать кулачковый механизм наименьших размеров с поступательно </w:t>
      </w:r>
      <w:r>
        <w:rPr>
          <w:rFonts w:eastAsia="Times New Roman"/>
          <w:bCs/>
          <w:kern w:val="0"/>
          <w:sz w:val="28"/>
          <w:szCs w:val="28"/>
          <w:lang w:eastAsia="ru-RU"/>
        </w:rPr>
        <w:t>движущимся толкателем (рисунки 1.1 и 1</w:t>
      </w:r>
      <w:r w:rsidR="001C4F4C" w:rsidRPr="009171BC">
        <w:rPr>
          <w:rFonts w:eastAsia="Times New Roman"/>
          <w:bCs/>
          <w:kern w:val="0"/>
          <w:sz w:val="28"/>
          <w:szCs w:val="28"/>
          <w:lang w:eastAsia="ru-RU"/>
        </w:rPr>
        <w:t xml:space="preserve">.2). Варианты </w:t>
      </w:r>
      <w:r>
        <w:rPr>
          <w:rFonts w:eastAsia="Times New Roman"/>
          <w:bCs/>
          <w:kern w:val="0"/>
          <w:sz w:val="28"/>
          <w:szCs w:val="28"/>
          <w:lang w:eastAsia="ru-RU"/>
        </w:rPr>
        <w:t>задания представлены в таблице 1</w:t>
      </w:r>
      <w:r w:rsidR="001C4F4C" w:rsidRPr="009171BC">
        <w:rPr>
          <w:rFonts w:eastAsia="Times New Roman"/>
          <w:bCs/>
          <w:kern w:val="0"/>
          <w:sz w:val="28"/>
          <w:szCs w:val="28"/>
          <w:lang w:eastAsia="ru-RU"/>
        </w:rPr>
        <w:t>.1.</w:t>
      </w:r>
    </w:p>
    <w:p w14:paraId="37DBE48D" w14:textId="77777777" w:rsidR="001C4F4C" w:rsidRDefault="001C4F4C" w:rsidP="001C4F4C">
      <w:pPr>
        <w:widowControl/>
        <w:spacing w:line="259" w:lineRule="auto"/>
        <w:ind w:left="-426" w:firstLine="568"/>
        <w:jc w:val="both"/>
        <w:rPr>
          <w:rFonts w:eastAsia="Times New Roman"/>
          <w:bCs/>
          <w:kern w:val="0"/>
          <w:sz w:val="28"/>
          <w:szCs w:val="28"/>
          <w:lang w:eastAsia="ru-RU"/>
        </w:rPr>
      </w:pPr>
    </w:p>
    <w:p w14:paraId="09DBBE6E" w14:textId="77777777" w:rsidR="001C4F4C" w:rsidRDefault="001C4F4C" w:rsidP="001C4F4C">
      <w:pPr>
        <w:widowControl/>
        <w:spacing w:line="259" w:lineRule="auto"/>
        <w:ind w:left="-426" w:firstLine="568"/>
        <w:jc w:val="center"/>
        <w:rPr>
          <w:rFonts w:eastAsia="Times New Roman"/>
          <w:bCs/>
          <w:kern w:val="0"/>
          <w:sz w:val="26"/>
          <w:szCs w:val="26"/>
          <w:lang w:eastAsia="ru-RU"/>
        </w:rPr>
      </w:pPr>
      <w:r w:rsidRPr="00E43E20">
        <w:rPr>
          <w:rFonts w:eastAsia="Times New Roman"/>
          <w:bCs/>
          <w:noProof/>
          <w:kern w:val="0"/>
          <w:sz w:val="26"/>
          <w:szCs w:val="26"/>
          <w:lang w:val="en-US" w:eastAsia="en-US"/>
        </w:rPr>
        <w:drawing>
          <wp:inline distT="0" distB="0" distL="0" distR="0" wp14:anchorId="3E00C0AD" wp14:editId="3DEC9526">
            <wp:extent cx="1615580" cy="284250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4732" w14:textId="77777777" w:rsidR="001C4F4C" w:rsidRDefault="001C4F4C" w:rsidP="001C4F4C">
      <w:pPr>
        <w:widowControl/>
        <w:spacing w:line="259" w:lineRule="auto"/>
        <w:ind w:left="-426" w:firstLine="568"/>
        <w:jc w:val="center"/>
        <w:rPr>
          <w:rFonts w:eastAsia="Times New Roman"/>
          <w:bCs/>
          <w:kern w:val="0"/>
          <w:sz w:val="26"/>
          <w:szCs w:val="26"/>
          <w:lang w:eastAsia="ru-RU"/>
        </w:rPr>
      </w:pPr>
    </w:p>
    <w:p w14:paraId="07291CB7" w14:textId="35F73342" w:rsidR="001C4F4C" w:rsidRPr="009171BC" w:rsidRDefault="009171BC" w:rsidP="001C4F4C">
      <w:pPr>
        <w:widowControl/>
        <w:spacing w:line="259" w:lineRule="auto"/>
        <w:ind w:left="-426" w:firstLine="568"/>
        <w:rPr>
          <w:sz w:val="24"/>
          <w:szCs w:val="24"/>
        </w:rPr>
      </w:pPr>
      <w:r w:rsidRPr="009171BC">
        <w:rPr>
          <w:sz w:val="24"/>
          <w:szCs w:val="24"/>
        </w:rPr>
        <w:t>Рисунок 1</w:t>
      </w:r>
      <w:r w:rsidR="001C4F4C" w:rsidRPr="009171BC">
        <w:rPr>
          <w:sz w:val="24"/>
          <w:szCs w:val="24"/>
        </w:rPr>
        <w:t>.1 – Схема кулачкового механизма</w:t>
      </w:r>
    </w:p>
    <w:p w14:paraId="4F3F39E6" w14:textId="77777777" w:rsidR="001C4F4C" w:rsidRPr="00E43E20" w:rsidRDefault="001C4F4C" w:rsidP="001C4F4C">
      <w:pPr>
        <w:widowControl/>
        <w:spacing w:line="259" w:lineRule="auto"/>
        <w:ind w:left="-426" w:firstLine="568"/>
        <w:rPr>
          <w:rFonts w:eastAsia="Times New Roman"/>
          <w:bCs/>
          <w:kern w:val="0"/>
          <w:sz w:val="28"/>
          <w:szCs w:val="28"/>
          <w:lang w:eastAsia="ru-RU"/>
        </w:rPr>
      </w:pPr>
    </w:p>
    <w:p w14:paraId="479D06D8" w14:textId="7F10B58D" w:rsidR="001C4F4C" w:rsidRDefault="003F4876" w:rsidP="001C4F4C">
      <w:pPr>
        <w:widowControl/>
        <w:spacing w:line="259" w:lineRule="auto"/>
        <w:ind w:left="-426" w:firstLine="568"/>
        <w:jc w:val="center"/>
        <w:rPr>
          <w:rFonts w:eastAsia="Times New Roman"/>
          <w:bCs/>
          <w:kern w:val="0"/>
          <w:sz w:val="26"/>
          <w:szCs w:val="26"/>
          <w:lang w:eastAsia="ru-RU"/>
        </w:rPr>
      </w:pPr>
      <w:r w:rsidRPr="00EF0BBA">
        <w:drawing>
          <wp:inline distT="0" distB="0" distL="0" distR="0" wp14:anchorId="6F1CF6E4" wp14:editId="4778F8DE">
            <wp:extent cx="3892680" cy="11131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992" cy="11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DD7B" w14:textId="57D18E93" w:rsidR="003F4876" w:rsidRDefault="003F4876" w:rsidP="001C4F4C">
      <w:pPr>
        <w:widowControl/>
        <w:spacing w:line="259" w:lineRule="auto"/>
        <w:ind w:left="-426" w:firstLine="568"/>
        <w:jc w:val="center"/>
        <w:rPr>
          <w:rFonts w:eastAsia="Times New Roman"/>
          <w:bCs/>
          <w:kern w:val="0"/>
          <w:sz w:val="26"/>
          <w:szCs w:val="26"/>
          <w:lang w:eastAsia="ru-RU"/>
        </w:rPr>
      </w:pPr>
      <w:r>
        <w:rPr>
          <w:rFonts w:eastAsia="Times New Roman"/>
          <w:bCs/>
          <w:kern w:val="0"/>
          <w:sz w:val="26"/>
          <w:szCs w:val="26"/>
          <w:lang w:eastAsia="ru-RU"/>
        </w:rPr>
        <w:t xml:space="preserve">  </w:t>
      </w:r>
      <w:r w:rsidRPr="00EF0BBA">
        <w:drawing>
          <wp:inline distT="0" distB="0" distL="0" distR="0" wp14:anchorId="59FCCE89" wp14:editId="0E9A889A">
            <wp:extent cx="3466768" cy="87387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566"/>
                    <a:stretch/>
                  </pic:blipFill>
                  <pic:spPr bwMode="auto">
                    <a:xfrm>
                      <a:off x="0" y="0"/>
                      <a:ext cx="3580905" cy="90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35A00" w14:textId="77777777" w:rsidR="00AD597A" w:rsidRDefault="00AD597A" w:rsidP="00AD597A">
      <w:pPr>
        <w:widowControl/>
        <w:spacing w:line="259" w:lineRule="auto"/>
        <w:rPr>
          <w:rFonts w:eastAsia="Times New Roman"/>
          <w:bCs/>
          <w:kern w:val="0"/>
          <w:sz w:val="26"/>
          <w:szCs w:val="26"/>
          <w:lang w:eastAsia="ru-RU"/>
        </w:rPr>
      </w:pPr>
    </w:p>
    <w:p w14:paraId="51D89E85" w14:textId="3A62EAB8" w:rsidR="001C4F4C" w:rsidRDefault="009171BC" w:rsidP="00AD597A">
      <w:pPr>
        <w:widowControl/>
        <w:spacing w:line="259" w:lineRule="auto"/>
        <w:rPr>
          <w:sz w:val="24"/>
          <w:szCs w:val="24"/>
        </w:rPr>
      </w:pPr>
      <w:r w:rsidRPr="009171BC">
        <w:rPr>
          <w:sz w:val="24"/>
          <w:szCs w:val="24"/>
        </w:rPr>
        <w:t>Рисунок 1</w:t>
      </w:r>
      <w:r w:rsidR="001C4F4C" w:rsidRPr="009171BC">
        <w:rPr>
          <w:sz w:val="24"/>
          <w:szCs w:val="24"/>
        </w:rPr>
        <w:t>.2 – Закон движения ведомого звена</w:t>
      </w:r>
    </w:p>
    <w:p w14:paraId="73221FCF" w14:textId="77777777" w:rsidR="00AD597A" w:rsidRDefault="00AD597A" w:rsidP="00AD597A">
      <w:pPr>
        <w:widowControl/>
        <w:spacing w:line="259" w:lineRule="auto"/>
        <w:rPr>
          <w:sz w:val="24"/>
          <w:szCs w:val="24"/>
        </w:rPr>
      </w:pPr>
    </w:p>
    <w:p w14:paraId="181A76D6" w14:textId="712D54FB" w:rsidR="009171BC" w:rsidRPr="009171BC" w:rsidRDefault="009171BC" w:rsidP="00AD597A">
      <w:pPr>
        <w:widowControl/>
        <w:spacing w:line="259" w:lineRule="auto"/>
        <w:rPr>
          <w:sz w:val="24"/>
          <w:szCs w:val="24"/>
        </w:rPr>
      </w:pPr>
      <w:r w:rsidRPr="009171BC">
        <w:rPr>
          <w:sz w:val="24"/>
          <w:szCs w:val="24"/>
        </w:rPr>
        <w:t>Таблица 1.1 – Исходные данные для проектирования кулачкового механизма</w:t>
      </w:r>
    </w:p>
    <w:p w14:paraId="73C4695C" w14:textId="77777777" w:rsidR="009171BC" w:rsidRPr="009171BC" w:rsidRDefault="009171BC" w:rsidP="001C4F4C">
      <w:pPr>
        <w:widowControl/>
        <w:spacing w:line="259" w:lineRule="auto"/>
        <w:ind w:left="-426" w:firstLine="568"/>
        <w:rPr>
          <w:sz w:val="24"/>
          <w:szCs w:val="24"/>
        </w:rPr>
      </w:pPr>
    </w:p>
    <w:p w14:paraId="59443B86" w14:textId="49E31B26" w:rsidR="003F4876" w:rsidRDefault="003F4876" w:rsidP="003F4876">
      <w:r w:rsidRPr="00EF0BBA">
        <w:drawing>
          <wp:inline distT="0" distB="0" distL="0" distR="0" wp14:anchorId="29AC70C7" wp14:editId="4CB21950">
            <wp:extent cx="6152515" cy="4032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569"/>
                    <a:stretch/>
                  </pic:blipFill>
                  <pic:spPr bwMode="auto">
                    <a:xfrm>
                      <a:off x="0" y="0"/>
                      <a:ext cx="6152515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7D5F" w:rsidRPr="00467D5F">
        <w:drawing>
          <wp:inline distT="0" distB="0" distL="0" distR="0" wp14:anchorId="28954D75" wp14:editId="5B987755">
            <wp:extent cx="6178164" cy="2425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3365" cy="2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6140" w14:textId="1245611D" w:rsidR="009171BC" w:rsidRDefault="009171BC" w:rsidP="009171BC">
      <w:pPr>
        <w:widowControl/>
        <w:spacing w:line="259" w:lineRule="auto"/>
        <w:rPr>
          <w:rFonts w:eastAsia="Calibri"/>
          <w:b/>
          <w:kern w:val="0"/>
          <w:sz w:val="28"/>
          <w:szCs w:val="28"/>
          <w:lang w:eastAsia="en-US"/>
        </w:rPr>
      </w:pPr>
    </w:p>
    <w:p w14:paraId="0AAB6018" w14:textId="77777777" w:rsidR="003F4876" w:rsidRDefault="003F4876" w:rsidP="009171BC">
      <w:pPr>
        <w:widowControl/>
        <w:spacing w:line="259" w:lineRule="auto"/>
        <w:rPr>
          <w:rFonts w:eastAsia="Calibri"/>
          <w:b/>
          <w:kern w:val="0"/>
          <w:sz w:val="28"/>
          <w:szCs w:val="28"/>
          <w:lang w:eastAsia="en-US"/>
        </w:rPr>
      </w:pPr>
    </w:p>
    <w:p w14:paraId="7A7FD9DB" w14:textId="1A02BFEB" w:rsidR="009171BC" w:rsidRPr="009171BC" w:rsidRDefault="009171BC" w:rsidP="009171BC">
      <w:pPr>
        <w:widowControl/>
        <w:spacing w:line="259" w:lineRule="auto"/>
        <w:rPr>
          <w:sz w:val="28"/>
          <w:szCs w:val="28"/>
        </w:rPr>
      </w:pPr>
      <w:r w:rsidRPr="009171BC">
        <w:rPr>
          <w:rFonts w:eastAsia="Calibri"/>
          <w:b/>
          <w:kern w:val="0"/>
          <w:sz w:val="28"/>
          <w:szCs w:val="28"/>
          <w:lang w:eastAsia="en-US"/>
        </w:rPr>
        <w:lastRenderedPageBreak/>
        <w:t>Краткие сведения:</w:t>
      </w:r>
    </w:p>
    <w:p w14:paraId="0E35CC3E" w14:textId="2FAC27CE" w:rsidR="009171BC" w:rsidRPr="009171BC" w:rsidRDefault="009171BC" w:rsidP="009171BC">
      <w:pPr>
        <w:jc w:val="both"/>
        <w:rPr>
          <w:rFonts w:eastAsia="Calibri"/>
          <w:b/>
          <w:kern w:val="0"/>
          <w:sz w:val="28"/>
          <w:szCs w:val="28"/>
          <w:lang w:eastAsia="en-US"/>
        </w:rPr>
      </w:pPr>
      <w:r w:rsidRPr="009171BC">
        <w:rPr>
          <w:sz w:val="28"/>
          <w:szCs w:val="28"/>
        </w:rPr>
        <w:t>Кулачковым механизмом называется механизм, в состав которого входит кулачок. В большинстве случаев это трехзвенный механизм, состоящий из кулачка, толкателя и стойки. Кулачком называется звено высшей кинематической пары, элемент которого (то есть поверхность, которой оно может соприкасаться с другим звеном) имеет переменную кривизну. Профиль кулачка представляет собой сечение в плоскости, перпендикулярной оси вращения кулачка. Кулачок является ведущим звеном.</w:t>
      </w:r>
    </w:p>
    <w:p w14:paraId="2AE3656E" w14:textId="61427844" w:rsidR="009171BC" w:rsidRDefault="009171BC" w:rsidP="009171BC">
      <w:pPr>
        <w:jc w:val="both"/>
        <w:rPr>
          <w:sz w:val="28"/>
          <w:szCs w:val="28"/>
        </w:rPr>
      </w:pPr>
      <w:r w:rsidRPr="009171BC">
        <w:rPr>
          <w:sz w:val="28"/>
          <w:szCs w:val="28"/>
        </w:rPr>
        <w:t xml:space="preserve">Кулачковые механизмы служат для преобразования поступательного или вращательного движения кулачка в </w:t>
      </w:r>
      <w:proofErr w:type="spellStart"/>
      <w:r w:rsidRPr="009171BC">
        <w:rPr>
          <w:sz w:val="28"/>
          <w:szCs w:val="28"/>
        </w:rPr>
        <w:t>возвратнопоступательное</w:t>
      </w:r>
      <w:proofErr w:type="spellEnd"/>
      <w:r w:rsidRPr="009171BC">
        <w:rPr>
          <w:sz w:val="28"/>
          <w:szCs w:val="28"/>
        </w:rPr>
        <w:t xml:space="preserve"> или </w:t>
      </w:r>
      <w:proofErr w:type="spellStart"/>
      <w:r w:rsidRPr="009171BC">
        <w:rPr>
          <w:sz w:val="28"/>
          <w:szCs w:val="28"/>
        </w:rPr>
        <w:t>качательное</w:t>
      </w:r>
      <w:proofErr w:type="spellEnd"/>
      <w:r w:rsidRPr="009171BC">
        <w:rPr>
          <w:sz w:val="28"/>
          <w:szCs w:val="28"/>
        </w:rPr>
        <w:t xml:space="preserve"> движение ведомого звена, имеющего стабильный цикловой характер. Наиболее распространенными являются кулачки, совершающие полный оборот за один цикл.</w:t>
      </w:r>
    </w:p>
    <w:p w14:paraId="4E0CA3E5" w14:textId="77777777" w:rsidR="006B0095" w:rsidRDefault="006B0095" w:rsidP="009171BC">
      <w:pPr>
        <w:jc w:val="both"/>
        <w:rPr>
          <w:sz w:val="28"/>
          <w:szCs w:val="28"/>
        </w:rPr>
      </w:pPr>
    </w:p>
    <w:p w14:paraId="29400303" w14:textId="14B4EF7E" w:rsidR="009171BC" w:rsidRDefault="009171BC" w:rsidP="009171BC">
      <w:pPr>
        <w:jc w:val="both"/>
        <w:rPr>
          <w:b/>
          <w:sz w:val="28"/>
          <w:szCs w:val="28"/>
        </w:rPr>
      </w:pPr>
      <w:r w:rsidRPr="009171BC">
        <w:rPr>
          <w:b/>
          <w:sz w:val="28"/>
          <w:szCs w:val="28"/>
        </w:rPr>
        <w:t>Ход работы:</w:t>
      </w:r>
    </w:p>
    <w:p w14:paraId="4A7A481E" w14:textId="6105E1F6" w:rsidR="001C4F4C" w:rsidRDefault="00467D5F" w:rsidP="006B0095">
      <w:pPr>
        <w:rPr>
          <w:rFonts w:eastAsia="Calibri"/>
          <w:kern w:val="0"/>
          <w:sz w:val="28"/>
          <w:szCs w:val="28"/>
          <w:lang w:eastAsia="en-US"/>
        </w:rPr>
      </w:pPr>
      <w:r w:rsidRPr="00467D5F">
        <w:rPr>
          <w:rFonts w:eastAsia="Calibri"/>
          <w:kern w:val="0"/>
          <w:sz w:val="28"/>
          <w:szCs w:val="28"/>
          <w:lang w:eastAsia="en-US"/>
        </w:rPr>
        <w:drawing>
          <wp:inline distT="0" distB="0" distL="0" distR="0" wp14:anchorId="39BA9673" wp14:editId="462A8BD3">
            <wp:extent cx="4582164" cy="447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859B" w14:textId="77777777" w:rsidR="001C4F4C" w:rsidRDefault="001C4F4C" w:rsidP="001C4F4C">
      <w:pPr>
        <w:ind w:left="-426" w:firstLine="568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7D6B7BEC" w14:textId="3661281D" w:rsidR="001C4F4C" w:rsidRPr="009171BC" w:rsidRDefault="009171BC" w:rsidP="006B0095">
      <w:pPr>
        <w:widowControl/>
        <w:spacing w:line="259" w:lineRule="auto"/>
        <w:rPr>
          <w:sz w:val="24"/>
          <w:szCs w:val="24"/>
        </w:rPr>
      </w:pPr>
      <w:r w:rsidRPr="009171BC">
        <w:rPr>
          <w:sz w:val="24"/>
          <w:szCs w:val="24"/>
        </w:rPr>
        <w:t>Рисунок 1</w:t>
      </w:r>
      <w:r w:rsidR="001C4F4C" w:rsidRPr="009171BC">
        <w:rPr>
          <w:sz w:val="24"/>
          <w:szCs w:val="24"/>
        </w:rPr>
        <w:t>.3 – Сборка кулачкового механизма</w:t>
      </w:r>
    </w:p>
    <w:p w14:paraId="1F7E0D2A" w14:textId="77777777" w:rsidR="001C4F4C" w:rsidRDefault="001C4F4C" w:rsidP="001C4F4C">
      <w:pPr>
        <w:ind w:left="-426" w:firstLine="568"/>
        <w:rPr>
          <w:rFonts w:eastAsia="Calibri"/>
          <w:kern w:val="0"/>
          <w:sz w:val="28"/>
          <w:szCs w:val="28"/>
          <w:lang w:eastAsia="en-US"/>
        </w:rPr>
      </w:pPr>
    </w:p>
    <w:p w14:paraId="1C4EC508" w14:textId="77777777" w:rsidR="006B0095" w:rsidRDefault="006B0095" w:rsidP="001C4F4C">
      <w:pPr>
        <w:ind w:left="-426" w:firstLine="568"/>
        <w:rPr>
          <w:noProof/>
          <w:lang w:eastAsia="ru-RU"/>
        </w:rPr>
      </w:pPr>
    </w:p>
    <w:p w14:paraId="41CBC49F" w14:textId="3DDDBFF2" w:rsidR="001C4F4C" w:rsidRPr="003F4876" w:rsidRDefault="00467D5F" w:rsidP="001C4F4C">
      <w:pPr>
        <w:ind w:left="-426" w:firstLine="568"/>
        <w:rPr>
          <w:rFonts w:eastAsia="Calibri"/>
          <w:kern w:val="0"/>
          <w:sz w:val="28"/>
          <w:szCs w:val="28"/>
          <w:lang w:eastAsia="en-US"/>
        </w:rPr>
      </w:pPr>
      <w:r w:rsidRPr="00467D5F">
        <w:rPr>
          <w:rFonts w:eastAsia="Calibri"/>
          <w:kern w:val="0"/>
          <w:sz w:val="28"/>
          <w:szCs w:val="28"/>
          <w:lang w:eastAsia="en-US"/>
        </w:rPr>
        <w:lastRenderedPageBreak/>
        <w:drawing>
          <wp:inline distT="0" distB="0" distL="0" distR="0" wp14:anchorId="12028002" wp14:editId="4B783419">
            <wp:extent cx="6120130" cy="19011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2BA078" w14:textId="77777777" w:rsidR="0020452C" w:rsidRDefault="0020452C" w:rsidP="001C4F4C">
      <w:pPr>
        <w:ind w:left="-426" w:firstLine="568"/>
        <w:rPr>
          <w:rFonts w:eastAsia="Calibri"/>
          <w:kern w:val="0"/>
          <w:sz w:val="28"/>
          <w:szCs w:val="28"/>
          <w:lang w:eastAsia="en-US"/>
        </w:rPr>
      </w:pPr>
    </w:p>
    <w:p w14:paraId="4142E2BA" w14:textId="545F142A" w:rsidR="001C4F4C" w:rsidRPr="009171BC" w:rsidRDefault="009171BC" w:rsidP="001C4F4C">
      <w:pPr>
        <w:ind w:left="-426" w:firstLine="568"/>
        <w:rPr>
          <w:rFonts w:eastAsia="Calibri"/>
          <w:kern w:val="0"/>
          <w:sz w:val="24"/>
          <w:szCs w:val="24"/>
          <w:lang w:eastAsia="en-US"/>
        </w:rPr>
      </w:pPr>
      <w:r w:rsidRPr="009171BC">
        <w:rPr>
          <w:sz w:val="24"/>
          <w:szCs w:val="24"/>
        </w:rPr>
        <w:t>Рисунок 1</w:t>
      </w:r>
      <w:r w:rsidR="001C4F4C" w:rsidRPr="009171BC">
        <w:rPr>
          <w:sz w:val="24"/>
          <w:szCs w:val="24"/>
        </w:rPr>
        <w:t xml:space="preserve">.4 – График </w:t>
      </w:r>
      <w:r w:rsidR="003F4876">
        <w:rPr>
          <w:sz w:val="24"/>
          <w:szCs w:val="24"/>
        </w:rPr>
        <w:t>движения</w:t>
      </w:r>
      <w:r w:rsidR="001C4F4C" w:rsidRPr="009171BC">
        <w:rPr>
          <w:sz w:val="24"/>
          <w:szCs w:val="24"/>
        </w:rPr>
        <w:t xml:space="preserve"> ведомого звена</w:t>
      </w:r>
    </w:p>
    <w:p w14:paraId="62521612" w14:textId="77777777" w:rsidR="00B45EC5" w:rsidRDefault="00B45EC5"/>
    <w:sectPr w:rsidR="00B45EC5" w:rsidSect="00157F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4C"/>
    <w:rsid w:val="0003063F"/>
    <w:rsid w:val="000349AF"/>
    <w:rsid w:val="00117D6D"/>
    <w:rsid w:val="001C4F4C"/>
    <w:rsid w:val="001D00EF"/>
    <w:rsid w:val="0020452C"/>
    <w:rsid w:val="002A68BB"/>
    <w:rsid w:val="00386BED"/>
    <w:rsid w:val="003B58E6"/>
    <w:rsid w:val="003F4876"/>
    <w:rsid w:val="00467D5F"/>
    <w:rsid w:val="006B0095"/>
    <w:rsid w:val="009171BC"/>
    <w:rsid w:val="00922211"/>
    <w:rsid w:val="00AD597A"/>
    <w:rsid w:val="00B45EC5"/>
    <w:rsid w:val="00CB4F51"/>
    <w:rsid w:val="00E1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E044"/>
  <w15:chartTrackingRefBased/>
  <w15:docId w15:val="{123AB6BB-90D1-4C8C-B586-276CD0A4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F4C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D5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7D5F"/>
    <w:rPr>
      <w:rFonts w:ascii="Segoe UI" w:eastAsia="SimSun" w:hAnsi="Segoe UI" w:cs="Segoe UI"/>
      <w:kern w:val="1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Закревский</dc:creator>
  <cp:keywords/>
  <dc:description/>
  <cp:lastModifiedBy>LenovO</cp:lastModifiedBy>
  <cp:revision>3</cp:revision>
  <cp:lastPrinted>2024-12-22T09:40:00Z</cp:lastPrinted>
  <dcterms:created xsi:type="dcterms:W3CDTF">2024-12-22T09:41:00Z</dcterms:created>
  <dcterms:modified xsi:type="dcterms:W3CDTF">2024-12-22T11:29:00Z</dcterms:modified>
</cp:coreProperties>
</file>