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F79EF1" w14:textId="77777777" w:rsidR="00266FD8" w:rsidRDefault="00266FD8" w:rsidP="00266FD8">
      <w:pPr>
        <w:ind w:left="170"/>
        <w:contextualSpacing/>
        <w:jc w:val="center"/>
        <w:rPr>
          <w:rFonts w:ascii="Times New Roman" w:hAnsi="Times New Roman"/>
          <w:color w:val="333333"/>
          <w:sz w:val="28"/>
          <w:szCs w:val="28"/>
          <w:shd w:val="clear" w:color="auto" w:fill="FFFFFF"/>
        </w:rPr>
      </w:pPr>
      <w:bookmarkStart w:id="0" w:name="_Toc120110552"/>
      <w:r>
        <w:rPr>
          <w:rFonts w:ascii="Times New Roman" w:hAnsi="Times New Roman"/>
          <w:color w:val="333333"/>
          <w:sz w:val="28"/>
          <w:szCs w:val="28"/>
          <w:shd w:val="clear" w:color="auto" w:fill="FFFFFF"/>
        </w:rPr>
        <w:t>МИНИСТЕРСТВО ОБРАЗОВАНИЯ РЕСПУБЛИКИ БЕЛАРУСЬ</w:t>
      </w:r>
    </w:p>
    <w:p w14:paraId="3E99572C" w14:textId="77777777" w:rsidR="00266FD8" w:rsidRDefault="00266FD8" w:rsidP="00266FD8">
      <w:pPr>
        <w:spacing w:after="0"/>
        <w:ind w:left="170"/>
        <w:contextualSpacing/>
        <w:jc w:val="center"/>
        <w:rPr>
          <w:rFonts w:ascii="Times New Roman" w:hAnsi="Times New Roman"/>
          <w:color w:val="333333"/>
          <w:sz w:val="28"/>
          <w:szCs w:val="28"/>
          <w:shd w:val="clear" w:color="auto" w:fill="FFFFFF"/>
        </w:rPr>
      </w:pPr>
      <w:r>
        <w:rPr>
          <w:rFonts w:ascii="Times New Roman" w:hAnsi="Times New Roman"/>
          <w:color w:val="333333"/>
          <w:sz w:val="28"/>
          <w:szCs w:val="28"/>
          <w:shd w:val="clear" w:color="auto" w:fill="FFFFFF"/>
        </w:rPr>
        <w:t xml:space="preserve">МИНИСТЕРСТВО НАУКИ И ВЫСШЕГО ОБРАЗОВАНИЯ РОССИЙСКОЙ ФЕДЕРАЦИИ </w:t>
      </w:r>
    </w:p>
    <w:p w14:paraId="1BB201BD" w14:textId="77777777" w:rsidR="00266FD8" w:rsidRDefault="00266FD8" w:rsidP="00266FD8">
      <w:pPr>
        <w:spacing w:after="0"/>
        <w:ind w:left="170"/>
        <w:contextualSpacing/>
        <w:jc w:val="center"/>
        <w:rPr>
          <w:rFonts w:ascii="Times New Roman" w:hAnsi="Times New Roman"/>
          <w:color w:val="333333"/>
          <w:sz w:val="28"/>
          <w:szCs w:val="28"/>
          <w:shd w:val="clear" w:color="auto" w:fill="FFFFFF"/>
        </w:rPr>
      </w:pPr>
      <w:r>
        <w:rPr>
          <w:rFonts w:ascii="Times New Roman" w:hAnsi="Times New Roman"/>
          <w:color w:val="333333"/>
          <w:sz w:val="28"/>
          <w:szCs w:val="28"/>
          <w:shd w:val="clear" w:color="auto" w:fill="FFFFFF"/>
        </w:rPr>
        <w:t>БЕЛОРУССКО-РОССИЙСКИЙ УНИВЕРСИТЕТ</w:t>
      </w:r>
    </w:p>
    <w:p w14:paraId="16F95F78" w14:textId="77777777" w:rsidR="00266FD8" w:rsidRDefault="00266FD8" w:rsidP="00266FD8">
      <w:pPr>
        <w:spacing w:after="0"/>
        <w:ind w:left="170"/>
        <w:contextualSpacing/>
        <w:jc w:val="center"/>
        <w:rPr>
          <w:rFonts w:ascii="Times New Roman" w:hAnsi="Times New Roman"/>
          <w:color w:val="333333"/>
          <w:sz w:val="28"/>
          <w:szCs w:val="28"/>
          <w:shd w:val="clear" w:color="auto" w:fill="FFFFFF"/>
        </w:rPr>
      </w:pPr>
    </w:p>
    <w:p w14:paraId="77D02DB8" w14:textId="77777777" w:rsidR="00266FD8" w:rsidRDefault="00266FD8" w:rsidP="00266FD8">
      <w:pPr>
        <w:spacing w:after="0"/>
        <w:ind w:left="170"/>
        <w:contextualSpacing/>
        <w:jc w:val="center"/>
        <w:rPr>
          <w:rFonts w:ascii="Times New Roman" w:hAnsi="Times New Roman"/>
          <w:color w:val="333333"/>
          <w:sz w:val="28"/>
          <w:szCs w:val="28"/>
          <w:shd w:val="clear" w:color="auto" w:fill="FFFFFF"/>
        </w:rPr>
      </w:pPr>
    </w:p>
    <w:p w14:paraId="0876F5B7" w14:textId="77777777" w:rsidR="00266FD8" w:rsidRDefault="00266FD8" w:rsidP="00266FD8">
      <w:pPr>
        <w:spacing w:after="0"/>
        <w:ind w:left="170"/>
        <w:contextualSpacing/>
        <w:jc w:val="center"/>
        <w:rPr>
          <w:rFonts w:ascii="Times New Roman" w:hAnsi="Times New Roman"/>
          <w:color w:val="333333"/>
          <w:sz w:val="28"/>
          <w:szCs w:val="28"/>
          <w:shd w:val="clear" w:color="auto" w:fill="FFFFFF"/>
        </w:rPr>
      </w:pPr>
    </w:p>
    <w:p w14:paraId="56BD2959" w14:textId="77777777" w:rsidR="00266FD8" w:rsidRDefault="00266FD8" w:rsidP="00266FD8">
      <w:pPr>
        <w:spacing w:after="0"/>
        <w:ind w:left="170"/>
        <w:contextualSpacing/>
        <w:jc w:val="center"/>
        <w:rPr>
          <w:rFonts w:ascii="Times New Roman" w:hAnsi="Times New Roman"/>
          <w:color w:val="333333"/>
          <w:sz w:val="28"/>
          <w:szCs w:val="28"/>
          <w:shd w:val="clear" w:color="auto" w:fill="FFFFFF"/>
        </w:rPr>
      </w:pPr>
      <w:r>
        <w:rPr>
          <w:rFonts w:ascii="Times New Roman" w:hAnsi="Times New Roman"/>
          <w:color w:val="333333"/>
          <w:sz w:val="28"/>
          <w:szCs w:val="28"/>
          <w:shd w:val="clear" w:color="auto" w:fill="FFFFFF"/>
        </w:rPr>
        <w:t>Кафедра «</w:t>
      </w:r>
      <w:r>
        <w:rPr>
          <w:rFonts w:ascii="Times New Roman" w:hAnsi="Times New Roman"/>
          <w:bCs/>
          <w:sz w:val="28"/>
          <w:szCs w:val="28"/>
        </w:rPr>
        <w:t>Металлорежущие станки и инструменты</w:t>
      </w:r>
      <w:r>
        <w:rPr>
          <w:rFonts w:ascii="Times New Roman" w:hAnsi="Times New Roman"/>
          <w:color w:val="333333"/>
          <w:sz w:val="28"/>
          <w:szCs w:val="28"/>
          <w:shd w:val="clear" w:color="auto" w:fill="FFFFFF"/>
        </w:rPr>
        <w:t>»</w:t>
      </w:r>
    </w:p>
    <w:p w14:paraId="31E81A31" w14:textId="77777777" w:rsidR="00266FD8" w:rsidRDefault="00266FD8" w:rsidP="00266FD8">
      <w:pPr>
        <w:spacing w:after="0"/>
        <w:ind w:left="170"/>
        <w:contextualSpacing/>
        <w:jc w:val="center"/>
        <w:rPr>
          <w:rFonts w:ascii="Times New Roman" w:hAnsi="Times New Roman"/>
          <w:color w:val="333333"/>
          <w:sz w:val="28"/>
          <w:szCs w:val="28"/>
          <w:shd w:val="clear" w:color="auto" w:fill="FFFFFF"/>
        </w:rPr>
      </w:pPr>
    </w:p>
    <w:p w14:paraId="3041A1FE" w14:textId="77777777" w:rsidR="00266FD8" w:rsidRDefault="00266FD8" w:rsidP="00266FD8">
      <w:pPr>
        <w:spacing w:after="0"/>
        <w:ind w:left="170"/>
        <w:contextualSpacing/>
        <w:rPr>
          <w:rFonts w:ascii="Times New Roman" w:hAnsi="Times New Roman"/>
          <w:color w:val="333333"/>
          <w:sz w:val="28"/>
          <w:szCs w:val="28"/>
          <w:shd w:val="clear" w:color="auto" w:fill="FFFFFF"/>
        </w:rPr>
      </w:pPr>
    </w:p>
    <w:p w14:paraId="60F05F18" w14:textId="77777777" w:rsidR="00266FD8" w:rsidRDefault="00266FD8" w:rsidP="00266FD8">
      <w:pPr>
        <w:spacing w:after="0"/>
        <w:ind w:left="170"/>
        <w:contextualSpacing/>
        <w:jc w:val="center"/>
        <w:rPr>
          <w:rFonts w:ascii="Times New Roman" w:hAnsi="Times New Roman"/>
          <w:color w:val="333333"/>
          <w:sz w:val="28"/>
          <w:szCs w:val="28"/>
          <w:shd w:val="clear" w:color="auto" w:fill="FFFFFF"/>
        </w:rPr>
      </w:pPr>
    </w:p>
    <w:p w14:paraId="007D030D" w14:textId="77777777" w:rsidR="00266FD8" w:rsidRDefault="00266FD8" w:rsidP="00266FD8">
      <w:pPr>
        <w:spacing w:after="0"/>
        <w:ind w:left="170"/>
        <w:contextualSpacing/>
        <w:jc w:val="center"/>
        <w:rPr>
          <w:rFonts w:ascii="Times New Roman" w:hAnsi="Times New Roman"/>
          <w:color w:val="333333"/>
          <w:sz w:val="28"/>
          <w:szCs w:val="28"/>
          <w:shd w:val="clear" w:color="auto" w:fill="FFFFFF"/>
        </w:rPr>
      </w:pPr>
    </w:p>
    <w:p w14:paraId="56EAA957" w14:textId="77777777" w:rsidR="00266FD8" w:rsidRDefault="00266FD8" w:rsidP="00266FD8">
      <w:pPr>
        <w:spacing w:after="0"/>
        <w:ind w:left="170"/>
        <w:contextualSpacing/>
        <w:jc w:val="center"/>
        <w:rPr>
          <w:rFonts w:ascii="Times New Roman" w:hAnsi="Times New Roman"/>
          <w:color w:val="333333"/>
          <w:sz w:val="28"/>
          <w:szCs w:val="28"/>
          <w:shd w:val="clear" w:color="auto" w:fill="FFFFFF"/>
        </w:rPr>
      </w:pPr>
    </w:p>
    <w:p w14:paraId="036F617A" w14:textId="77777777" w:rsidR="00266FD8" w:rsidRDefault="00266FD8" w:rsidP="00266FD8">
      <w:pPr>
        <w:jc w:val="center"/>
        <w:rPr>
          <w:rFonts w:ascii="Times New Roman" w:hAnsi="Times New Roman"/>
          <w:bCs/>
          <w:color w:val="333333"/>
          <w:sz w:val="36"/>
          <w:szCs w:val="36"/>
          <w:shd w:val="clear" w:color="auto" w:fill="FFFFFF"/>
        </w:rPr>
      </w:pPr>
      <w:r>
        <w:rPr>
          <w:rFonts w:ascii="Times New Roman" w:hAnsi="Times New Roman"/>
          <w:bCs/>
          <w:color w:val="333333"/>
          <w:sz w:val="36"/>
          <w:szCs w:val="36"/>
          <w:shd w:val="clear" w:color="auto" w:fill="FFFFFF"/>
        </w:rPr>
        <w:t>Отчет</w:t>
      </w:r>
    </w:p>
    <w:p w14:paraId="62FB2F5A" w14:textId="1A8CD40C" w:rsidR="00266FD8" w:rsidRDefault="00EE5074" w:rsidP="00266FD8">
      <w:pPr>
        <w:jc w:val="center"/>
        <w:rPr>
          <w:rFonts w:ascii="Times New Roman" w:hAnsi="Times New Roman"/>
          <w:bCs/>
          <w:color w:val="333333"/>
          <w:sz w:val="36"/>
          <w:szCs w:val="36"/>
          <w:shd w:val="clear" w:color="auto" w:fill="FFFFFF"/>
        </w:rPr>
      </w:pPr>
      <w:r>
        <w:rPr>
          <w:rFonts w:ascii="Times New Roman" w:hAnsi="Times New Roman"/>
          <w:bCs/>
          <w:color w:val="333333"/>
          <w:sz w:val="36"/>
          <w:szCs w:val="36"/>
          <w:shd w:val="clear" w:color="auto" w:fill="FFFFFF"/>
        </w:rPr>
        <w:t xml:space="preserve">По практической </w:t>
      </w:r>
      <w:r w:rsidR="00A7339C">
        <w:rPr>
          <w:rFonts w:ascii="Times New Roman" w:hAnsi="Times New Roman"/>
          <w:bCs/>
          <w:color w:val="333333"/>
          <w:sz w:val="36"/>
          <w:szCs w:val="36"/>
          <w:shd w:val="clear" w:color="auto" w:fill="FFFFFF"/>
        </w:rPr>
        <w:t xml:space="preserve"> работе №4</w:t>
      </w:r>
    </w:p>
    <w:p w14:paraId="5983BA76" w14:textId="77777777" w:rsidR="00A7339C" w:rsidRDefault="00A7339C" w:rsidP="00A7339C">
      <w:pPr>
        <w:jc w:val="center"/>
        <w:rPr>
          <w:rFonts w:ascii="Times New Roman" w:hAnsi="Times New Roman"/>
          <w:b/>
          <w:sz w:val="40"/>
          <w:szCs w:val="40"/>
        </w:rPr>
      </w:pPr>
      <w:r w:rsidRPr="00A7339C">
        <w:rPr>
          <w:rFonts w:ascii="Times New Roman" w:hAnsi="Times New Roman"/>
          <w:b/>
          <w:sz w:val="40"/>
          <w:szCs w:val="40"/>
        </w:rPr>
        <w:t xml:space="preserve">Исследование устройства, принципа работы </w:t>
      </w:r>
    </w:p>
    <w:p w14:paraId="4A093E09" w14:textId="04738A4B" w:rsidR="00266FD8" w:rsidRDefault="00A7339C" w:rsidP="00A7339C">
      <w:pPr>
        <w:jc w:val="center"/>
        <w:rPr>
          <w:rFonts w:ascii="Times New Roman" w:hAnsi="Times New Roman"/>
          <w:b/>
          <w:sz w:val="40"/>
          <w:szCs w:val="40"/>
        </w:rPr>
      </w:pPr>
      <w:r w:rsidRPr="00A7339C">
        <w:rPr>
          <w:rFonts w:ascii="Times New Roman" w:hAnsi="Times New Roman"/>
          <w:b/>
          <w:sz w:val="40"/>
          <w:szCs w:val="40"/>
        </w:rPr>
        <w:t>основных механизмов</w:t>
      </w:r>
    </w:p>
    <w:p w14:paraId="5F8D04B5" w14:textId="3FFA8D10" w:rsidR="0042379B" w:rsidRDefault="0042379B" w:rsidP="00A7339C">
      <w:pPr>
        <w:jc w:val="center"/>
        <w:rPr>
          <w:rFonts w:ascii="Times New Roman" w:hAnsi="Times New Roman"/>
          <w:b/>
          <w:sz w:val="40"/>
          <w:szCs w:val="40"/>
        </w:rPr>
      </w:pPr>
    </w:p>
    <w:p w14:paraId="0A027B94" w14:textId="77777777" w:rsidR="0042379B" w:rsidRPr="00A7339C" w:rsidRDefault="0042379B" w:rsidP="00A7339C">
      <w:pPr>
        <w:jc w:val="center"/>
        <w:rPr>
          <w:rFonts w:ascii="Times New Roman" w:hAnsi="Times New Roman"/>
          <w:b/>
          <w:bCs/>
          <w:color w:val="333333"/>
          <w:sz w:val="40"/>
          <w:szCs w:val="40"/>
          <w:shd w:val="clear" w:color="auto" w:fill="FFFFFF"/>
        </w:rPr>
      </w:pPr>
    </w:p>
    <w:p w14:paraId="5F9DC0C0" w14:textId="7AAF12C2" w:rsidR="00266FD8" w:rsidRDefault="00266FD8" w:rsidP="002077AC">
      <w:pPr>
        <w:spacing w:line="240" w:lineRule="auto"/>
        <w:jc w:val="right"/>
        <w:rPr>
          <w:rFonts w:ascii="Times New Roman" w:hAnsi="Times New Roman"/>
          <w:bCs/>
          <w:color w:val="333333"/>
          <w:sz w:val="36"/>
          <w:szCs w:val="36"/>
          <w:shd w:val="clear" w:color="auto" w:fill="FFFFFF"/>
        </w:rPr>
      </w:pPr>
      <w:r>
        <w:rPr>
          <w:rFonts w:ascii="Times New Roman" w:hAnsi="Times New Roman"/>
          <w:bCs/>
          <w:color w:val="333333"/>
          <w:sz w:val="36"/>
          <w:szCs w:val="36"/>
          <w:shd w:val="clear" w:color="auto" w:fill="FFFFFF"/>
        </w:rPr>
        <w:t xml:space="preserve">Выполнил: </w:t>
      </w:r>
    </w:p>
    <w:p w14:paraId="41F86BA7" w14:textId="34F27F92" w:rsidR="00266FD8" w:rsidRDefault="00266FD8" w:rsidP="002077AC">
      <w:pPr>
        <w:spacing w:line="240" w:lineRule="auto"/>
        <w:jc w:val="right"/>
        <w:rPr>
          <w:rFonts w:ascii="Times New Roman" w:hAnsi="Times New Roman"/>
          <w:bCs/>
          <w:color w:val="333333"/>
          <w:sz w:val="36"/>
          <w:szCs w:val="36"/>
          <w:shd w:val="clear" w:color="auto" w:fill="FFFFFF"/>
        </w:rPr>
      </w:pPr>
      <w:r>
        <w:rPr>
          <w:rFonts w:ascii="Times New Roman" w:hAnsi="Times New Roman"/>
          <w:bCs/>
          <w:color w:val="333333"/>
          <w:sz w:val="36"/>
          <w:szCs w:val="36"/>
          <w:shd w:val="clear" w:color="auto" w:fill="FFFFFF"/>
        </w:rPr>
        <w:t>студент</w:t>
      </w:r>
      <w:r w:rsidR="001C5D9C">
        <w:rPr>
          <w:rFonts w:ascii="Times New Roman" w:hAnsi="Times New Roman"/>
          <w:bCs/>
          <w:color w:val="333333"/>
          <w:sz w:val="36"/>
          <w:szCs w:val="36"/>
          <w:shd w:val="clear" w:color="auto" w:fill="FFFFFF"/>
        </w:rPr>
        <w:t xml:space="preserve"> гр.ИСиТ-221 </w:t>
      </w:r>
      <w:r w:rsidR="00AB28CC">
        <w:rPr>
          <w:rFonts w:ascii="Times New Roman" w:hAnsi="Times New Roman"/>
          <w:bCs/>
          <w:color w:val="333333"/>
          <w:sz w:val="36"/>
          <w:szCs w:val="36"/>
          <w:shd w:val="clear" w:color="auto" w:fill="FFFFFF"/>
        </w:rPr>
        <w:t>Мельников А. В.</w:t>
      </w:r>
    </w:p>
    <w:p w14:paraId="7246C0B4" w14:textId="77777777" w:rsidR="00266FD8" w:rsidRDefault="00266FD8" w:rsidP="002077AC">
      <w:pPr>
        <w:spacing w:line="240" w:lineRule="auto"/>
        <w:jc w:val="right"/>
        <w:rPr>
          <w:rFonts w:ascii="Times New Roman" w:hAnsi="Times New Roman"/>
          <w:bCs/>
          <w:color w:val="333333"/>
          <w:sz w:val="36"/>
          <w:szCs w:val="36"/>
          <w:shd w:val="clear" w:color="auto" w:fill="FFFFFF"/>
        </w:rPr>
      </w:pPr>
      <w:r>
        <w:rPr>
          <w:rFonts w:ascii="Times New Roman" w:hAnsi="Times New Roman"/>
          <w:bCs/>
          <w:color w:val="333333"/>
          <w:sz w:val="36"/>
          <w:szCs w:val="36"/>
          <w:shd w:val="clear" w:color="auto" w:fill="FFFFFF"/>
        </w:rPr>
        <w:t>Проверил:</w:t>
      </w:r>
    </w:p>
    <w:p w14:paraId="1F5BADD5" w14:textId="77777777" w:rsidR="00266FD8" w:rsidRDefault="00266FD8" w:rsidP="002077AC">
      <w:pPr>
        <w:spacing w:line="240" w:lineRule="auto"/>
        <w:jc w:val="right"/>
        <w:rPr>
          <w:rFonts w:ascii="Times New Roman" w:hAnsi="Times New Roman"/>
          <w:b/>
          <w:bCs/>
          <w:color w:val="333333"/>
          <w:sz w:val="36"/>
          <w:szCs w:val="36"/>
          <w:shd w:val="clear" w:color="auto" w:fill="FFFFFF"/>
        </w:rPr>
      </w:pPr>
      <w:r>
        <w:rPr>
          <w:rFonts w:ascii="Times New Roman" w:hAnsi="Times New Roman"/>
          <w:bCs/>
          <w:color w:val="333333"/>
          <w:sz w:val="36"/>
          <w:szCs w:val="36"/>
          <w:shd w:val="clear" w:color="auto" w:fill="FFFFFF"/>
        </w:rPr>
        <w:t xml:space="preserve">Преподаватель </w:t>
      </w:r>
      <w:r>
        <w:rPr>
          <w:rFonts w:ascii="Times New Roman" w:hAnsi="Times New Roman"/>
          <w:color w:val="333333"/>
          <w:sz w:val="36"/>
          <w:szCs w:val="36"/>
          <w:shd w:val="clear" w:color="auto" w:fill="FFFFFF"/>
        </w:rPr>
        <w:t>Галюжин Д. С.</w:t>
      </w:r>
    </w:p>
    <w:p w14:paraId="1B288259" w14:textId="77777777" w:rsidR="00266FD8" w:rsidRDefault="00266FD8" w:rsidP="00266FD8">
      <w:pPr>
        <w:jc w:val="right"/>
        <w:rPr>
          <w:rFonts w:ascii="Times New Roman" w:hAnsi="Times New Roman"/>
          <w:bCs/>
          <w:color w:val="333333"/>
          <w:sz w:val="36"/>
          <w:szCs w:val="36"/>
          <w:shd w:val="clear" w:color="auto" w:fill="FFFFFF"/>
        </w:rPr>
      </w:pPr>
    </w:p>
    <w:p w14:paraId="7C1D4C1F" w14:textId="77777777" w:rsidR="00266FD8" w:rsidRDefault="00266FD8" w:rsidP="00266FD8">
      <w:pPr>
        <w:rPr>
          <w:rFonts w:ascii="Times New Roman" w:hAnsi="Times New Roman"/>
          <w:bCs/>
          <w:color w:val="333333"/>
          <w:sz w:val="36"/>
          <w:szCs w:val="36"/>
          <w:shd w:val="clear" w:color="auto" w:fill="FFFFFF"/>
        </w:rPr>
      </w:pPr>
    </w:p>
    <w:p w14:paraId="441C1B0F" w14:textId="45A7F559" w:rsidR="00267E4D" w:rsidRDefault="00267E4D" w:rsidP="00266FD8">
      <w:pPr>
        <w:rPr>
          <w:rFonts w:ascii="Times New Roman" w:hAnsi="Times New Roman"/>
          <w:bCs/>
          <w:color w:val="333333"/>
          <w:sz w:val="36"/>
          <w:szCs w:val="36"/>
          <w:shd w:val="clear" w:color="auto" w:fill="FFFFFF"/>
        </w:rPr>
      </w:pPr>
    </w:p>
    <w:p w14:paraId="08CBA904" w14:textId="77777777" w:rsidR="008A5002" w:rsidRDefault="008A5002" w:rsidP="00266FD8">
      <w:pPr>
        <w:jc w:val="center"/>
        <w:rPr>
          <w:rFonts w:ascii="Times New Roman" w:hAnsi="Times New Roman"/>
          <w:bCs/>
          <w:color w:val="333333"/>
          <w:sz w:val="28"/>
          <w:szCs w:val="28"/>
          <w:shd w:val="clear" w:color="auto" w:fill="FFFFFF"/>
        </w:rPr>
      </w:pPr>
    </w:p>
    <w:p w14:paraId="4F813D25" w14:textId="77777777" w:rsidR="00A7339C" w:rsidRDefault="00A7339C" w:rsidP="00266FD8">
      <w:pPr>
        <w:jc w:val="center"/>
        <w:rPr>
          <w:rFonts w:ascii="Times New Roman" w:hAnsi="Times New Roman"/>
          <w:bCs/>
          <w:color w:val="333333"/>
          <w:sz w:val="28"/>
          <w:szCs w:val="28"/>
          <w:shd w:val="clear" w:color="auto" w:fill="FFFFFF"/>
        </w:rPr>
      </w:pPr>
    </w:p>
    <w:p w14:paraId="065FE528" w14:textId="1C4B8B4C" w:rsidR="00A7339C" w:rsidRDefault="00266FD8" w:rsidP="0042379B">
      <w:pPr>
        <w:jc w:val="center"/>
        <w:rPr>
          <w:rFonts w:ascii="Times New Roman" w:hAnsi="Times New Roman"/>
          <w:bCs/>
          <w:color w:val="333333"/>
          <w:sz w:val="28"/>
          <w:szCs w:val="28"/>
          <w:shd w:val="clear" w:color="auto" w:fill="FFFFFF"/>
        </w:rPr>
      </w:pPr>
      <w:r>
        <w:rPr>
          <w:rFonts w:ascii="Times New Roman" w:hAnsi="Times New Roman"/>
          <w:bCs/>
          <w:color w:val="333333"/>
          <w:sz w:val="28"/>
          <w:szCs w:val="28"/>
          <w:shd w:val="clear" w:color="auto" w:fill="FFFFFF"/>
        </w:rPr>
        <w:t>Могилёв 202</w:t>
      </w:r>
      <w:bookmarkEnd w:id="0"/>
      <w:r>
        <w:rPr>
          <w:rFonts w:ascii="Times New Roman" w:hAnsi="Times New Roman"/>
          <w:bCs/>
          <w:color w:val="333333"/>
          <w:sz w:val="28"/>
          <w:szCs w:val="28"/>
          <w:shd w:val="clear" w:color="auto" w:fill="FFFFFF"/>
        </w:rPr>
        <w:t>4</w:t>
      </w:r>
    </w:p>
    <w:p w14:paraId="5AC63E73" w14:textId="28FBF7E5" w:rsidR="009A28C6" w:rsidRDefault="00EE5074" w:rsidP="00A7339C">
      <w:pPr>
        <w:jc w:val="both"/>
        <w:rPr>
          <w:rFonts w:ascii="Times New Roman" w:hAnsi="Times New Roman"/>
          <w:sz w:val="28"/>
          <w:szCs w:val="28"/>
        </w:rPr>
      </w:pPr>
      <w:r w:rsidRPr="001C5D9C">
        <w:rPr>
          <w:rFonts w:ascii="Times New Roman" w:hAnsi="Times New Roman"/>
          <w:b/>
          <w:sz w:val="28"/>
          <w:szCs w:val="28"/>
        </w:rPr>
        <w:lastRenderedPageBreak/>
        <w:t>Цель работы</w:t>
      </w:r>
      <w:r w:rsidRPr="00EE5074">
        <w:rPr>
          <w:rFonts w:ascii="Times New Roman" w:hAnsi="Times New Roman"/>
          <w:b/>
          <w:i/>
          <w:sz w:val="28"/>
          <w:szCs w:val="28"/>
          <w:u w:val="single"/>
        </w:rPr>
        <w:t>:</w:t>
      </w:r>
      <w:r w:rsidRPr="00EE5074">
        <w:rPr>
          <w:rFonts w:ascii="Times New Roman" w:hAnsi="Times New Roman"/>
          <w:sz w:val="28"/>
          <w:szCs w:val="28"/>
        </w:rPr>
        <w:t xml:space="preserve"> </w:t>
      </w:r>
      <w:r w:rsidR="00A7339C" w:rsidRPr="00A7339C">
        <w:rPr>
          <w:rFonts w:ascii="Times New Roman" w:hAnsi="Times New Roman"/>
          <w:sz w:val="28"/>
          <w:szCs w:val="28"/>
        </w:rPr>
        <w:t>изучить принцип работы основных механизмов.</w:t>
      </w:r>
    </w:p>
    <w:p w14:paraId="7670314A" w14:textId="491FE7D5" w:rsidR="00DE3AAD" w:rsidRPr="00A7339C" w:rsidRDefault="001C5D9C" w:rsidP="00DE3AAD">
      <w:pPr>
        <w:jc w:val="center"/>
        <w:rPr>
          <w:rFonts w:ascii="Times New Roman" w:hAnsi="Times New Roman"/>
          <w:sz w:val="28"/>
          <w:szCs w:val="28"/>
        </w:rPr>
      </w:pPr>
      <w:r w:rsidRPr="00A7339C">
        <w:rPr>
          <w:rFonts w:ascii="Times New Roman" w:hAnsi="Times New Roman"/>
          <w:sz w:val="28"/>
          <w:szCs w:val="28"/>
        </w:rPr>
        <w:t>Структурный анализ механизма.</w:t>
      </w:r>
    </w:p>
    <w:p w14:paraId="6B1E2016" w14:textId="0B0DF858" w:rsidR="001C5D9C" w:rsidRPr="00DE3AAD" w:rsidRDefault="00DE3AAD" w:rsidP="00DE3AAD">
      <w:pPr>
        <w:jc w:val="center"/>
        <w:rPr>
          <w:rFonts w:ascii="Times New Roman" w:hAnsi="Times New Roman"/>
          <w:sz w:val="28"/>
          <w:szCs w:val="28"/>
        </w:rPr>
      </w:pPr>
      <w:r w:rsidRPr="00DE3AAD">
        <w:rPr>
          <w:rFonts w:ascii="Times New Roman" w:hAnsi="Times New Roman"/>
          <w:noProof/>
          <w:sz w:val="28"/>
          <w:szCs w:val="28"/>
          <w:lang w:eastAsia="ru-RU"/>
          <w14:ligatures w14:val="standardContextual"/>
        </w:rPr>
        <w:drawing>
          <wp:anchor distT="0" distB="0" distL="114300" distR="114300" simplePos="0" relativeHeight="251657216" behindDoc="0" locked="0" layoutInCell="1" allowOverlap="1" wp14:anchorId="6CB19219" wp14:editId="59799173">
            <wp:simplePos x="0" y="0"/>
            <wp:positionH relativeFrom="column">
              <wp:posOffset>1976755</wp:posOffset>
            </wp:positionH>
            <wp:positionV relativeFrom="paragraph">
              <wp:posOffset>387985</wp:posOffset>
            </wp:positionV>
            <wp:extent cx="2686050" cy="1628775"/>
            <wp:effectExtent l="0" t="0" r="0" b="9525"/>
            <wp:wrapTopAndBottom/>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2686050" cy="1628775"/>
                    </a:xfrm>
                    <a:prstGeom prst="rect">
                      <a:avLst/>
                    </a:prstGeom>
                  </pic:spPr>
                </pic:pic>
              </a:graphicData>
            </a:graphic>
            <wp14:sizeRelH relativeFrom="page">
              <wp14:pctWidth>0</wp14:pctWidth>
            </wp14:sizeRelH>
            <wp14:sizeRelV relativeFrom="page">
              <wp14:pctHeight>0</wp14:pctHeight>
            </wp14:sizeRelV>
          </wp:anchor>
        </w:drawing>
      </w:r>
      <w:r w:rsidR="001C5D9C" w:rsidRPr="00DE3AAD">
        <w:rPr>
          <w:rFonts w:ascii="Times New Roman" w:hAnsi="Times New Roman"/>
          <w:sz w:val="28"/>
          <w:szCs w:val="28"/>
        </w:rPr>
        <w:t>Рисунок 1 – Кривошипно-ползунный механизм</w:t>
      </w:r>
    </w:p>
    <w:p w14:paraId="5055A0F3" w14:textId="3D72BDA2" w:rsidR="00DE3AAD" w:rsidRPr="00AB28CC" w:rsidRDefault="00DE3AAD" w:rsidP="00DE3AAD">
      <w:pPr>
        <w:rPr>
          <w:rFonts w:ascii="Times New Roman" w:hAnsi="Times New Roman"/>
          <w:sz w:val="24"/>
          <w:szCs w:val="24"/>
        </w:rPr>
      </w:pPr>
      <w:r>
        <w:rPr>
          <w:rFonts w:ascii="Times New Roman" w:hAnsi="Times New Roman"/>
          <w:sz w:val="24"/>
          <w:szCs w:val="24"/>
        </w:rPr>
        <w:t>Где</w:t>
      </w:r>
      <w:r w:rsidRPr="00AB28CC">
        <w:rPr>
          <w:rFonts w:ascii="Times New Roman" w:hAnsi="Times New Roman"/>
          <w:sz w:val="24"/>
          <w:szCs w:val="24"/>
        </w:rPr>
        <w:t>:</w:t>
      </w:r>
    </w:p>
    <w:p w14:paraId="531B28F2" w14:textId="31FCF527" w:rsidR="00A7339C" w:rsidRPr="00486ECC" w:rsidRDefault="00A7339C" w:rsidP="00DE3AAD">
      <w:pPr>
        <w:rPr>
          <w:rFonts w:ascii="Times New Roman" w:hAnsi="Times New Roman"/>
          <w:sz w:val="24"/>
          <w:szCs w:val="24"/>
        </w:rPr>
      </w:pPr>
      <w:r w:rsidRPr="00486ECC">
        <w:rPr>
          <w:rFonts w:ascii="Times New Roman" w:hAnsi="Times New Roman"/>
          <w:sz w:val="24"/>
          <w:szCs w:val="24"/>
        </w:rPr>
        <w:t>1 – входное звено (кривошип);</w:t>
      </w:r>
    </w:p>
    <w:p w14:paraId="6D20B827" w14:textId="68E9DDB8" w:rsidR="00A7339C" w:rsidRPr="00486ECC" w:rsidRDefault="00A7339C" w:rsidP="00DE3AAD">
      <w:pPr>
        <w:rPr>
          <w:rFonts w:ascii="Times New Roman" w:hAnsi="Times New Roman"/>
          <w:sz w:val="24"/>
          <w:szCs w:val="24"/>
        </w:rPr>
      </w:pPr>
      <w:r w:rsidRPr="00486ECC">
        <w:rPr>
          <w:rFonts w:ascii="Times New Roman" w:hAnsi="Times New Roman"/>
          <w:sz w:val="24"/>
          <w:szCs w:val="24"/>
        </w:rPr>
        <w:t>2 – шатун;</w:t>
      </w:r>
    </w:p>
    <w:p w14:paraId="56E313DA" w14:textId="6EEBBB60" w:rsidR="00A7339C" w:rsidRPr="00486ECC" w:rsidRDefault="00A7339C" w:rsidP="00DE3AAD">
      <w:pPr>
        <w:rPr>
          <w:rFonts w:ascii="Times New Roman" w:hAnsi="Times New Roman"/>
          <w:sz w:val="24"/>
          <w:szCs w:val="24"/>
        </w:rPr>
      </w:pPr>
      <w:r w:rsidRPr="00486ECC">
        <w:rPr>
          <w:rFonts w:ascii="Times New Roman" w:hAnsi="Times New Roman"/>
          <w:sz w:val="24"/>
          <w:szCs w:val="24"/>
        </w:rPr>
        <w:t>3 – выходное звено (ползун);</w:t>
      </w:r>
    </w:p>
    <w:p w14:paraId="43A5F16C" w14:textId="11056924" w:rsidR="00A7339C" w:rsidRDefault="00A7339C" w:rsidP="00DE3AAD">
      <w:pPr>
        <w:rPr>
          <w:rFonts w:ascii="Times New Roman" w:hAnsi="Times New Roman"/>
          <w:sz w:val="24"/>
          <w:szCs w:val="24"/>
        </w:rPr>
      </w:pPr>
      <w:r w:rsidRPr="00486ECC">
        <w:rPr>
          <w:rFonts w:ascii="Times New Roman" w:hAnsi="Times New Roman"/>
          <w:sz w:val="24"/>
          <w:szCs w:val="24"/>
        </w:rPr>
        <w:t>0 – стойка</w:t>
      </w:r>
    </w:p>
    <w:p w14:paraId="7AD34B7D" w14:textId="15F9C63D" w:rsidR="001C5D9C" w:rsidRPr="00486ECC" w:rsidRDefault="001C5D9C" w:rsidP="001C5D9C">
      <w:pPr>
        <w:jc w:val="center"/>
        <w:rPr>
          <w:rFonts w:ascii="Times New Roman" w:hAnsi="Times New Roman"/>
          <w:sz w:val="24"/>
          <w:szCs w:val="24"/>
        </w:rPr>
      </w:pPr>
    </w:p>
    <w:p w14:paraId="687F685B" w14:textId="433191AC" w:rsidR="001C5D9C" w:rsidRPr="00DE3AAD" w:rsidRDefault="00DE3AAD" w:rsidP="001C5D9C">
      <w:pPr>
        <w:jc w:val="center"/>
        <w:rPr>
          <w:rFonts w:ascii="Times New Roman" w:hAnsi="Times New Roman"/>
          <w:sz w:val="28"/>
          <w:szCs w:val="28"/>
        </w:rPr>
      </w:pPr>
      <w:r w:rsidRPr="00DE3AAD">
        <w:rPr>
          <w:rFonts w:ascii="Times New Roman" w:hAnsi="Times New Roman"/>
          <w:noProof/>
          <w:sz w:val="28"/>
          <w:szCs w:val="28"/>
          <w:lang w:eastAsia="ru-RU"/>
          <w14:ligatures w14:val="standardContextual"/>
        </w:rPr>
        <w:drawing>
          <wp:anchor distT="0" distB="0" distL="114300" distR="114300" simplePos="0" relativeHeight="251661312" behindDoc="0" locked="0" layoutInCell="1" allowOverlap="1" wp14:anchorId="57F816C4" wp14:editId="63FC801F">
            <wp:simplePos x="0" y="0"/>
            <wp:positionH relativeFrom="column">
              <wp:posOffset>1664335</wp:posOffset>
            </wp:positionH>
            <wp:positionV relativeFrom="paragraph">
              <wp:posOffset>407035</wp:posOffset>
            </wp:positionV>
            <wp:extent cx="3322320" cy="1828800"/>
            <wp:effectExtent l="0" t="0" r="0" b="0"/>
            <wp:wrapTopAndBottom/>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3322320" cy="1828800"/>
                    </a:xfrm>
                    <a:prstGeom prst="rect">
                      <a:avLst/>
                    </a:prstGeom>
                  </pic:spPr>
                </pic:pic>
              </a:graphicData>
            </a:graphic>
            <wp14:sizeRelH relativeFrom="page">
              <wp14:pctWidth>0</wp14:pctWidth>
            </wp14:sizeRelH>
            <wp14:sizeRelV relativeFrom="page">
              <wp14:pctHeight>0</wp14:pctHeight>
            </wp14:sizeRelV>
          </wp:anchor>
        </w:drawing>
      </w:r>
      <w:r w:rsidR="001C5D9C" w:rsidRPr="00DE3AAD">
        <w:rPr>
          <w:rFonts w:ascii="Times New Roman" w:hAnsi="Times New Roman"/>
          <w:sz w:val="28"/>
          <w:szCs w:val="28"/>
        </w:rPr>
        <w:t>Рисунок 2 – Механизм качающегося конвейера</w:t>
      </w:r>
    </w:p>
    <w:p w14:paraId="502BA31C" w14:textId="48FD945D" w:rsidR="00A7339C" w:rsidRPr="00486ECC" w:rsidRDefault="00A7339C" w:rsidP="001C5D9C">
      <w:pPr>
        <w:jc w:val="center"/>
        <w:rPr>
          <w:rFonts w:ascii="Times New Roman" w:hAnsi="Times New Roman"/>
          <w:sz w:val="24"/>
          <w:szCs w:val="24"/>
        </w:rPr>
      </w:pPr>
    </w:p>
    <w:p w14:paraId="6E828552" w14:textId="612FB490" w:rsidR="00DE3AAD" w:rsidRPr="00AB28CC" w:rsidRDefault="00DE3AAD" w:rsidP="00DE3AAD">
      <w:pPr>
        <w:rPr>
          <w:rFonts w:ascii="Times New Roman" w:hAnsi="Times New Roman"/>
          <w:sz w:val="24"/>
          <w:szCs w:val="24"/>
        </w:rPr>
      </w:pPr>
      <w:r>
        <w:rPr>
          <w:rFonts w:ascii="Times New Roman" w:hAnsi="Times New Roman"/>
          <w:sz w:val="24"/>
          <w:szCs w:val="24"/>
        </w:rPr>
        <w:t>Где</w:t>
      </w:r>
      <w:r w:rsidRPr="00AB28CC">
        <w:rPr>
          <w:rFonts w:ascii="Times New Roman" w:hAnsi="Times New Roman"/>
          <w:sz w:val="24"/>
          <w:szCs w:val="24"/>
        </w:rPr>
        <w:t>:</w:t>
      </w:r>
    </w:p>
    <w:p w14:paraId="56029027" w14:textId="75E1B24F" w:rsidR="00A7339C" w:rsidRPr="00486ECC" w:rsidRDefault="00A7339C" w:rsidP="00DE3AAD">
      <w:pPr>
        <w:rPr>
          <w:rFonts w:ascii="Times New Roman" w:hAnsi="Times New Roman"/>
          <w:sz w:val="24"/>
          <w:szCs w:val="24"/>
        </w:rPr>
      </w:pPr>
      <w:r w:rsidRPr="00486ECC">
        <w:rPr>
          <w:rFonts w:ascii="Times New Roman" w:hAnsi="Times New Roman"/>
          <w:sz w:val="24"/>
          <w:szCs w:val="24"/>
        </w:rPr>
        <w:t>1 – кривошип;</w:t>
      </w:r>
    </w:p>
    <w:p w14:paraId="173FEE3E" w14:textId="149D4F6E" w:rsidR="00A7339C" w:rsidRPr="00486ECC" w:rsidRDefault="00A7339C" w:rsidP="00DE3AAD">
      <w:pPr>
        <w:rPr>
          <w:rFonts w:ascii="Times New Roman" w:hAnsi="Times New Roman"/>
          <w:sz w:val="24"/>
          <w:szCs w:val="24"/>
        </w:rPr>
      </w:pPr>
      <w:r w:rsidRPr="00486ECC">
        <w:rPr>
          <w:rFonts w:ascii="Times New Roman" w:hAnsi="Times New Roman"/>
          <w:sz w:val="24"/>
          <w:szCs w:val="24"/>
        </w:rPr>
        <w:t>2 – шатун;</w:t>
      </w:r>
    </w:p>
    <w:p w14:paraId="3B77F7BE" w14:textId="71FCFB9C" w:rsidR="00A7339C" w:rsidRPr="00486ECC" w:rsidRDefault="00A7339C" w:rsidP="00DE3AAD">
      <w:pPr>
        <w:rPr>
          <w:rFonts w:ascii="Times New Roman" w:hAnsi="Times New Roman"/>
          <w:sz w:val="24"/>
          <w:szCs w:val="24"/>
        </w:rPr>
      </w:pPr>
      <w:r w:rsidRPr="00486ECC">
        <w:rPr>
          <w:rFonts w:ascii="Times New Roman" w:hAnsi="Times New Roman"/>
          <w:sz w:val="24"/>
          <w:szCs w:val="24"/>
        </w:rPr>
        <w:t>3 – коромысло;</w:t>
      </w:r>
    </w:p>
    <w:p w14:paraId="25397C5C" w14:textId="114D88E9" w:rsidR="00A7339C" w:rsidRPr="00486ECC" w:rsidRDefault="00A7339C" w:rsidP="00DE3AAD">
      <w:pPr>
        <w:rPr>
          <w:rFonts w:ascii="Times New Roman" w:hAnsi="Times New Roman"/>
          <w:sz w:val="24"/>
          <w:szCs w:val="24"/>
        </w:rPr>
      </w:pPr>
      <w:r w:rsidRPr="00486ECC">
        <w:rPr>
          <w:rFonts w:ascii="Times New Roman" w:hAnsi="Times New Roman"/>
          <w:sz w:val="24"/>
          <w:szCs w:val="24"/>
        </w:rPr>
        <w:t>4 – шатун;</w:t>
      </w:r>
    </w:p>
    <w:p w14:paraId="13CE0EA4" w14:textId="668A0212" w:rsidR="001C5D9C" w:rsidRPr="00486ECC" w:rsidRDefault="00A7339C" w:rsidP="00DE3AAD">
      <w:pPr>
        <w:rPr>
          <w:rFonts w:ascii="Times New Roman" w:hAnsi="Times New Roman"/>
          <w:sz w:val="24"/>
          <w:szCs w:val="24"/>
        </w:rPr>
      </w:pPr>
      <w:r w:rsidRPr="00486ECC">
        <w:rPr>
          <w:rFonts w:ascii="Times New Roman" w:hAnsi="Times New Roman"/>
          <w:sz w:val="24"/>
          <w:szCs w:val="24"/>
        </w:rPr>
        <w:t>5 – ползун;</w:t>
      </w:r>
    </w:p>
    <w:p w14:paraId="007E0317" w14:textId="2BA0E78D" w:rsidR="00A7339C" w:rsidRDefault="00A7339C" w:rsidP="00DE3AAD">
      <w:pPr>
        <w:rPr>
          <w:rFonts w:ascii="Times New Roman" w:hAnsi="Times New Roman"/>
          <w:sz w:val="24"/>
          <w:szCs w:val="24"/>
        </w:rPr>
      </w:pPr>
      <w:r w:rsidRPr="00486ECC">
        <w:rPr>
          <w:rFonts w:ascii="Times New Roman" w:hAnsi="Times New Roman"/>
          <w:sz w:val="24"/>
          <w:szCs w:val="24"/>
        </w:rPr>
        <w:t>0 – стойка</w:t>
      </w:r>
    </w:p>
    <w:p w14:paraId="5706A5C6" w14:textId="77777777" w:rsidR="001C5D9C" w:rsidRPr="00486ECC" w:rsidRDefault="001C5D9C" w:rsidP="001C5D9C">
      <w:pPr>
        <w:jc w:val="center"/>
        <w:rPr>
          <w:rFonts w:ascii="Times New Roman" w:hAnsi="Times New Roman"/>
          <w:sz w:val="24"/>
          <w:szCs w:val="24"/>
        </w:rPr>
      </w:pPr>
    </w:p>
    <w:p w14:paraId="5C4DBA9E" w14:textId="577E6BEB" w:rsidR="001C5D9C" w:rsidRPr="00DE3AAD" w:rsidRDefault="00A7339C" w:rsidP="001C5D9C">
      <w:pPr>
        <w:jc w:val="center"/>
        <w:rPr>
          <w:rFonts w:ascii="Times New Roman" w:hAnsi="Times New Roman"/>
          <w:sz w:val="28"/>
          <w:szCs w:val="28"/>
        </w:rPr>
      </w:pPr>
      <w:r w:rsidRPr="00DE3AAD">
        <w:rPr>
          <w:rFonts w:ascii="Times New Roman" w:hAnsi="Times New Roman"/>
          <w:noProof/>
          <w:sz w:val="28"/>
          <w:szCs w:val="28"/>
          <w:lang w:eastAsia="ru-RU"/>
          <w14:ligatures w14:val="standardContextual"/>
        </w:rPr>
        <w:lastRenderedPageBreak/>
        <w:drawing>
          <wp:anchor distT="0" distB="0" distL="114300" distR="114300" simplePos="0" relativeHeight="251662336" behindDoc="0" locked="0" layoutInCell="1" allowOverlap="1" wp14:anchorId="5B225BBD" wp14:editId="58C0B3ED">
            <wp:simplePos x="0" y="0"/>
            <wp:positionH relativeFrom="column">
              <wp:posOffset>1245235</wp:posOffset>
            </wp:positionH>
            <wp:positionV relativeFrom="paragraph">
              <wp:posOffset>368935</wp:posOffset>
            </wp:positionV>
            <wp:extent cx="4143375" cy="1476375"/>
            <wp:effectExtent l="0" t="0" r="9525" b="9525"/>
            <wp:wrapTopAndBottom/>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4143375" cy="1476375"/>
                    </a:xfrm>
                    <a:prstGeom prst="rect">
                      <a:avLst/>
                    </a:prstGeom>
                  </pic:spPr>
                </pic:pic>
              </a:graphicData>
            </a:graphic>
            <wp14:sizeRelH relativeFrom="page">
              <wp14:pctWidth>0</wp14:pctWidth>
            </wp14:sizeRelH>
            <wp14:sizeRelV relativeFrom="page">
              <wp14:pctHeight>0</wp14:pctHeight>
            </wp14:sizeRelV>
          </wp:anchor>
        </w:drawing>
      </w:r>
      <w:r w:rsidR="001C5D9C" w:rsidRPr="00DE3AAD">
        <w:rPr>
          <w:rFonts w:ascii="Times New Roman" w:hAnsi="Times New Roman"/>
          <w:sz w:val="28"/>
          <w:szCs w:val="28"/>
        </w:rPr>
        <w:t>Рисунок 3 – Рычажные механизмы</w:t>
      </w:r>
    </w:p>
    <w:p w14:paraId="2E98E819" w14:textId="17B32C97" w:rsidR="00DE3AAD" w:rsidRPr="00DE3AAD" w:rsidRDefault="00DE3AAD" w:rsidP="00DE3AAD">
      <w:pPr>
        <w:rPr>
          <w:rFonts w:ascii="Times New Roman" w:hAnsi="Times New Roman"/>
          <w:sz w:val="24"/>
          <w:szCs w:val="24"/>
        </w:rPr>
      </w:pPr>
      <w:r>
        <w:rPr>
          <w:rFonts w:ascii="Times New Roman" w:hAnsi="Times New Roman"/>
          <w:sz w:val="24"/>
          <w:szCs w:val="24"/>
        </w:rPr>
        <w:t>Где</w:t>
      </w:r>
      <w:r w:rsidRPr="00AB28CC">
        <w:rPr>
          <w:rFonts w:ascii="Times New Roman" w:hAnsi="Times New Roman"/>
          <w:sz w:val="24"/>
          <w:szCs w:val="24"/>
        </w:rPr>
        <w:t>:</w:t>
      </w:r>
    </w:p>
    <w:p w14:paraId="523E0C11" w14:textId="73C38381" w:rsidR="00A7339C" w:rsidRPr="00486ECC" w:rsidRDefault="00A7339C" w:rsidP="00DE3AAD">
      <w:pPr>
        <w:rPr>
          <w:rFonts w:ascii="Times New Roman" w:hAnsi="Times New Roman"/>
          <w:sz w:val="24"/>
          <w:szCs w:val="24"/>
        </w:rPr>
      </w:pPr>
      <w:r w:rsidRPr="00486ECC">
        <w:rPr>
          <w:rFonts w:ascii="Times New Roman" w:hAnsi="Times New Roman"/>
          <w:sz w:val="24"/>
          <w:szCs w:val="24"/>
        </w:rPr>
        <w:t>а – шарнирный четырехзвенник;</w:t>
      </w:r>
    </w:p>
    <w:p w14:paraId="391EF092" w14:textId="3D1C1241" w:rsidR="00A7339C" w:rsidRDefault="00A7339C" w:rsidP="00DE3AAD">
      <w:pPr>
        <w:rPr>
          <w:rFonts w:ascii="Times New Roman" w:hAnsi="Times New Roman"/>
          <w:sz w:val="24"/>
          <w:szCs w:val="24"/>
        </w:rPr>
      </w:pPr>
      <w:r w:rsidRPr="00486ECC">
        <w:rPr>
          <w:rFonts w:ascii="Times New Roman" w:hAnsi="Times New Roman"/>
          <w:sz w:val="24"/>
          <w:szCs w:val="24"/>
        </w:rPr>
        <w:t>б – кулисный механизм</w:t>
      </w:r>
    </w:p>
    <w:p w14:paraId="78F51490" w14:textId="77777777" w:rsidR="00DE3AAD" w:rsidRPr="00486ECC" w:rsidRDefault="00DE3AAD" w:rsidP="00DE3AAD">
      <w:pPr>
        <w:rPr>
          <w:rFonts w:ascii="Times New Roman" w:hAnsi="Times New Roman"/>
          <w:sz w:val="24"/>
          <w:szCs w:val="24"/>
        </w:rPr>
      </w:pPr>
    </w:p>
    <w:p w14:paraId="7B6F3A45" w14:textId="751B66CB" w:rsidR="00A7339C" w:rsidRPr="00486ECC" w:rsidRDefault="00A7339C" w:rsidP="001C5D9C">
      <w:pPr>
        <w:jc w:val="center"/>
        <w:rPr>
          <w:rFonts w:ascii="Times New Roman" w:hAnsi="Times New Roman"/>
          <w:sz w:val="24"/>
          <w:szCs w:val="24"/>
        </w:rPr>
      </w:pPr>
      <w:r w:rsidRPr="00486ECC">
        <w:rPr>
          <w:rFonts w:ascii="Times New Roman" w:hAnsi="Times New Roman"/>
          <w:noProof/>
          <w:sz w:val="24"/>
          <w:szCs w:val="24"/>
          <w:lang w:eastAsia="ru-RU"/>
          <w14:ligatures w14:val="standardContextual"/>
        </w:rPr>
        <w:drawing>
          <wp:inline distT="0" distB="0" distL="0" distR="0" wp14:anchorId="77E9D70E" wp14:editId="3D843682">
            <wp:extent cx="3338999" cy="158400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342048" cy="1585446"/>
                    </a:xfrm>
                    <a:prstGeom prst="rect">
                      <a:avLst/>
                    </a:prstGeom>
                  </pic:spPr>
                </pic:pic>
              </a:graphicData>
            </a:graphic>
          </wp:inline>
        </w:drawing>
      </w:r>
    </w:p>
    <w:p w14:paraId="56DFE3D0" w14:textId="74BC7FD4" w:rsidR="00A7339C" w:rsidRDefault="00A7339C" w:rsidP="001C5D9C">
      <w:pPr>
        <w:jc w:val="center"/>
        <w:rPr>
          <w:rFonts w:ascii="Times New Roman" w:hAnsi="Times New Roman"/>
          <w:sz w:val="28"/>
          <w:szCs w:val="28"/>
        </w:rPr>
      </w:pPr>
      <w:r w:rsidRPr="00DE3AAD">
        <w:rPr>
          <w:rFonts w:ascii="Times New Roman" w:hAnsi="Times New Roman"/>
          <w:sz w:val="28"/>
          <w:szCs w:val="28"/>
        </w:rPr>
        <w:t>Рисунок 4 – Многоступенчатая зубчатая передача</w:t>
      </w:r>
    </w:p>
    <w:p w14:paraId="7E80E3F2" w14:textId="77777777" w:rsidR="0042379B" w:rsidRDefault="0042379B" w:rsidP="001C5D9C">
      <w:pPr>
        <w:jc w:val="center"/>
        <w:rPr>
          <w:rFonts w:ascii="Times New Roman" w:hAnsi="Times New Roman"/>
          <w:sz w:val="28"/>
          <w:szCs w:val="28"/>
        </w:rPr>
      </w:pPr>
    </w:p>
    <w:p w14:paraId="11DCF77F" w14:textId="5A2912A1" w:rsidR="00DE3AAD" w:rsidRDefault="00DE3AAD" w:rsidP="00DE3AAD">
      <w:pPr>
        <w:rPr>
          <w:rFonts w:ascii="Times New Roman" w:hAnsi="Times New Roman"/>
          <w:sz w:val="28"/>
          <w:szCs w:val="28"/>
        </w:rPr>
      </w:pPr>
      <w:r w:rsidRPr="00DE3AAD">
        <w:rPr>
          <w:rFonts w:ascii="Times New Roman" w:hAnsi="Times New Roman"/>
          <w:sz w:val="28"/>
          <w:szCs w:val="28"/>
        </w:rPr>
        <w:t xml:space="preserve">Кривошип – звено, образующее вращательную пару со стойкой и способное совершать вокруг неё полный оборот. </w:t>
      </w:r>
    </w:p>
    <w:p w14:paraId="2059D346" w14:textId="2875E44B" w:rsidR="00DE3AAD" w:rsidRDefault="00DE3AAD" w:rsidP="00DE3AAD">
      <w:pPr>
        <w:rPr>
          <w:rFonts w:ascii="Times New Roman" w:hAnsi="Times New Roman"/>
          <w:sz w:val="28"/>
          <w:szCs w:val="28"/>
        </w:rPr>
      </w:pPr>
      <w:r w:rsidRPr="00DE3AAD">
        <w:rPr>
          <w:rFonts w:ascii="Times New Roman" w:hAnsi="Times New Roman"/>
          <w:sz w:val="28"/>
          <w:szCs w:val="28"/>
        </w:rPr>
        <w:t xml:space="preserve">Шатун – звено, не входящее в кинематические пары со стойкой. </w:t>
      </w:r>
    </w:p>
    <w:p w14:paraId="0B3A0C3A" w14:textId="68D7E5B8" w:rsidR="00DE3AAD" w:rsidRDefault="00DE3AAD" w:rsidP="00DE3AAD">
      <w:pPr>
        <w:rPr>
          <w:rFonts w:ascii="Times New Roman" w:hAnsi="Times New Roman"/>
          <w:sz w:val="28"/>
          <w:szCs w:val="28"/>
        </w:rPr>
      </w:pPr>
      <w:r w:rsidRPr="00DE3AAD">
        <w:rPr>
          <w:rFonts w:ascii="Times New Roman" w:hAnsi="Times New Roman"/>
          <w:sz w:val="28"/>
          <w:szCs w:val="28"/>
        </w:rPr>
        <w:t xml:space="preserve">Коромысло – звено, образующее вращательную пару со стойкой, но не способное совершать вокруг неё полный оборот. </w:t>
      </w:r>
    </w:p>
    <w:p w14:paraId="40F1ACB8" w14:textId="30FD4F8F" w:rsidR="00DE3AAD" w:rsidRDefault="00DE3AAD" w:rsidP="00DE3AAD">
      <w:pPr>
        <w:rPr>
          <w:rFonts w:ascii="Times New Roman" w:hAnsi="Times New Roman"/>
          <w:sz w:val="28"/>
          <w:szCs w:val="28"/>
        </w:rPr>
      </w:pPr>
      <w:r w:rsidRPr="00DE3AAD">
        <w:rPr>
          <w:rFonts w:ascii="Times New Roman" w:hAnsi="Times New Roman"/>
          <w:sz w:val="28"/>
          <w:szCs w:val="28"/>
        </w:rPr>
        <w:t xml:space="preserve">Ползун – звено, совершающее поступательное движение относительно стойки. </w:t>
      </w:r>
    </w:p>
    <w:p w14:paraId="356A57F9" w14:textId="77777777" w:rsidR="00DE3AAD" w:rsidRDefault="00DE3AAD" w:rsidP="00DE3AAD">
      <w:pPr>
        <w:rPr>
          <w:rFonts w:ascii="Times New Roman" w:hAnsi="Times New Roman"/>
          <w:sz w:val="28"/>
          <w:szCs w:val="28"/>
        </w:rPr>
      </w:pPr>
      <w:r w:rsidRPr="00DE3AAD">
        <w:rPr>
          <w:rFonts w:ascii="Times New Roman" w:hAnsi="Times New Roman"/>
          <w:sz w:val="28"/>
          <w:szCs w:val="28"/>
        </w:rPr>
        <w:t xml:space="preserve">Виды механизмов по конструктивному исполнению звеньев: </w:t>
      </w:r>
    </w:p>
    <w:p w14:paraId="34167037" w14:textId="420CBC67" w:rsidR="00DE3AAD" w:rsidRPr="0042379B" w:rsidRDefault="0042379B" w:rsidP="0042379B">
      <w:pPr>
        <w:pStyle w:val="a6"/>
        <w:numPr>
          <w:ilvl w:val="0"/>
          <w:numId w:val="6"/>
        </w:numPr>
        <w:rPr>
          <w:rFonts w:ascii="Times New Roman" w:hAnsi="Times New Roman"/>
          <w:sz w:val="28"/>
          <w:szCs w:val="28"/>
        </w:rPr>
      </w:pPr>
      <w:r w:rsidRPr="00DE3AAD">
        <w:rPr>
          <w:rFonts w:ascii="Times New Roman" w:hAnsi="Times New Roman"/>
          <w:sz w:val="28"/>
          <w:szCs w:val="28"/>
        </w:rPr>
        <w:t>Р</w:t>
      </w:r>
      <w:r w:rsidR="00DE3AAD" w:rsidRPr="00DE3AAD">
        <w:rPr>
          <w:rFonts w:ascii="Times New Roman" w:hAnsi="Times New Roman"/>
          <w:sz w:val="28"/>
          <w:szCs w:val="28"/>
        </w:rPr>
        <w:t>ычажные</w:t>
      </w:r>
      <w:r>
        <w:rPr>
          <w:rFonts w:ascii="Times New Roman" w:hAnsi="Times New Roman"/>
          <w:sz w:val="28"/>
          <w:szCs w:val="28"/>
        </w:rPr>
        <w:t xml:space="preserve"> - </w:t>
      </w:r>
      <w:r w:rsidR="00DE3AAD" w:rsidRPr="0042379B">
        <w:rPr>
          <w:rFonts w:ascii="Times New Roman" w:hAnsi="Times New Roman"/>
          <w:sz w:val="28"/>
          <w:szCs w:val="28"/>
        </w:rPr>
        <w:t xml:space="preserve">содержащие только низшие кинематические пары; </w:t>
      </w:r>
    </w:p>
    <w:p w14:paraId="4BB0F5FC" w14:textId="0EAED4FB" w:rsidR="00DE3AAD" w:rsidRPr="0042379B" w:rsidRDefault="00DE3AAD" w:rsidP="0042379B">
      <w:pPr>
        <w:pStyle w:val="a6"/>
        <w:numPr>
          <w:ilvl w:val="0"/>
          <w:numId w:val="6"/>
        </w:numPr>
        <w:rPr>
          <w:rFonts w:ascii="Times New Roman" w:hAnsi="Times New Roman"/>
          <w:sz w:val="28"/>
          <w:szCs w:val="28"/>
        </w:rPr>
      </w:pPr>
      <w:r w:rsidRPr="00DE3AAD">
        <w:rPr>
          <w:rFonts w:ascii="Times New Roman" w:hAnsi="Times New Roman"/>
          <w:sz w:val="28"/>
          <w:szCs w:val="28"/>
        </w:rPr>
        <w:t xml:space="preserve">зубчатые </w:t>
      </w:r>
      <w:r w:rsidR="0042379B">
        <w:rPr>
          <w:rFonts w:ascii="Times New Roman" w:hAnsi="Times New Roman"/>
          <w:sz w:val="28"/>
          <w:szCs w:val="28"/>
        </w:rPr>
        <w:t xml:space="preserve">- </w:t>
      </w:r>
      <w:r w:rsidRPr="0042379B">
        <w:rPr>
          <w:rFonts w:ascii="Times New Roman" w:hAnsi="Times New Roman"/>
          <w:sz w:val="28"/>
          <w:szCs w:val="28"/>
        </w:rPr>
        <w:t xml:space="preserve">содержащие зубчатые колёса; </w:t>
      </w:r>
    </w:p>
    <w:p w14:paraId="47849C8A" w14:textId="2E044420" w:rsidR="00DE3AAD" w:rsidRPr="0042379B" w:rsidRDefault="00DE3AAD" w:rsidP="0042379B">
      <w:pPr>
        <w:pStyle w:val="a6"/>
        <w:numPr>
          <w:ilvl w:val="0"/>
          <w:numId w:val="6"/>
        </w:numPr>
        <w:rPr>
          <w:rFonts w:ascii="Times New Roman" w:hAnsi="Times New Roman"/>
          <w:sz w:val="28"/>
          <w:szCs w:val="28"/>
        </w:rPr>
      </w:pPr>
      <w:r w:rsidRPr="00DE3AAD">
        <w:rPr>
          <w:rFonts w:ascii="Times New Roman" w:hAnsi="Times New Roman"/>
          <w:sz w:val="28"/>
          <w:szCs w:val="28"/>
        </w:rPr>
        <w:t xml:space="preserve">кулачковые </w:t>
      </w:r>
      <w:r w:rsidR="0042379B">
        <w:rPr>
          <w:rFonts w:ascii="Times New Roman" w:hAnsi="Times New Roman"/>
          <w:sz w:val="28"/>
          <w:szCs w:val="28"/>
        </w:rPr>
        <w:t xml:space="preserve">- </w:t>
      </w:r>
      <w:r w:rsidRPr="0042379B">
        <w:rPr>
          <w:rFonts w:ascii="Times New Roman" w:hAnsi="Times New Roman"/>
          <w:sz w:val="28"/>
          <w:szCs w:val="28"/>
        </w:rPr>
        <w:t>содержащие высшую кинематическую пару.</w:t>
      </w:r>
    </w:p>
    <w:p w14:paraId="63FD2270" w14:textId="77777777" w:rsidR="00DE3AAD" w:rsidRPr="00486ECC" w:rsidRDefault="00DE3AAD" w:rsidP="001C5D9C">
      <w:pPr>
        <w:jc w:val="center"/>
        <w:rPr>
          <w:rFonts w:ascii="Times New Roman" w:hAnsi="Times New Roman"/>
          <w:sz w:val="24"/>
          <w:szCs w:val="24"/>
        </w:rPr>
      </w:pPr>
    </w:p>
    <w:p w14:paraId="142BE7C1" w14:textId="0CCE5D6A" w:rsidR="00A7339C" w:rsidRPr="00486ECC" w:rsidRDefault="00A7339C" w:rsidP="001C5D9C">
      <w:pPr>
        <w:jc w:val="center"/>
        <w:rPr>
          <w:rFonts w:ascii="Times New Roman" w:hAnsi="Times New Roman"/>
          <w:sz w:val="24"/>
          <w:szCs w:val="24"/>
        </w:rPr>
      </w:pPr>
      <w:r w:rsidRPr="00486ECC">
        <w:rPr>
          <w:rFonts w:ascii="Times New Roman" w:hAnsi="Times New Roman"/>
          <w:noProof/>
          <w:sz w:val="24"/>
          <w:szCs w:val="24"/>
          <w:lang w:eastAsia="ru-RU"/>
          <w14:ligatures w14:val="standardContextual"/>
        </w:rPr>
        <w:lastRenderedPageBreak/>
        <w:drawing>
          <wp:inline distT="0" distB="0" distL="0" distR="0" wp14:anchorId="63E26EA4" wp14:editId="00BB8032">
            <wp:extent cx="2371725" cy="2019300"/>
            <wp:effectExtent l="0" t="0" r="952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371725" cy="2019300"/>
                    </a:xfrm>
                    <a:prstGeom prst="rect">
                      <a:avLst/>
                    </a:prstGeom>
                  </pic:spPr>
                </pic:pic>
              </a:graphicData>
            </a:graphic>
          </wp:inline>
        </w:drawing>
      </w:r>
    </w:p>
    <w:p w14:paraId="34319FE2" w14:textId="736ED688" w:rsidR="00A7339C" w:rsidRPr="00DE3AAD" w:rsidRDefault="00A7339C" w:rsidP="001C5D9C">
      <w:pPr>
        <w:jc w:val="center"/>
        <w:rPr>
          <w:rFonts w:ascii="Times New Roman" w:hAnsi="Times New Roman"/>
          <w:sz w:val="28"/>
          <w:szCs w:val="28"/>
        </w:rPr>
      </w:pPr>
      <w:r w:rsidRPr="00DE3AAD">
        <w:rPr>
          <w:rFonts w:ascii="Times New Roman" w:hAnsi="Times New Roman"/>
          <w:sz w:val="28"/>
          <w:szCs w:val="28"/>
        </w:rPr>
        <w:t>Рисунок 5 – Кулачковый механизм</w:t>
      </w:r>
    </w:p>
    <w:p w14:paraId="06417445" w14:textId="6AFE6F82" w:rsidR="00486ECC" w:rsidRPr="00486ECC" w:rsidRDefault="00486ECC" w:rsidP="001C5D9C">
      <w:pPr>
        <w:jc w:val="center"/>
        <w:rPr>
          <w:rFonts w:ascii="Times New Roman" w:hAnsi="Times New Roman"/>
          <w:sz w:val="28"/>
          <w:szCs w:val="28"/>
        </w:rPr>
      </w:pPr>
      <w:r w:rsidRPr="00486ECC">
        <w:rPr>
          <w:rFonts w:ascii="Times New Roman" w:hAnsi="Times New Roman"/>
          <w:sz w:val="28"/>
          <w:szCs w:val="28"/>
        </w:rPr>
        <w:t>Число степеней свободы пространственного механизма определяется формулой Малышева</w:t>
      </w:r>
    </w:p>
    <w:p w14:paraId="4474B104" w14:textId="04DF01B4" w:rsidR="00486ECC" w:rsidRPr="001C5D9C" w:rsidRDefault="00486ECC" w:rsidP="001C5D9C">
      <w:pPr>
        <w:jc w:val="center"/>
        <w:rPr>
          <w:rFonts w:ascii="Times New Roman" w:hAnsi="Times New Roman"/>
          <w:i/>
          <w:sz w:val="28"/>
          <w:szCs w:val="28"/>
          <w:u w:val="single"/>
        </w:rPr>
      </w:pPr>
      <w:r w:rsidRPr="00DE3AAD">
        <w:rPr>
          <w:rFonts w:ascii="Times New Roman" w:hAnsi="Times New Roman"/>
          <w:i/>
          <w:sz w:val="32"/>
          <w:szCs w:val="32"/>
        </w:rPr>
        <w:t xml:space="preserve">W = 6n </w:t>
      </w:r>
      <w:r w:rsidRPr="00DE3AAD">
        <w:rPr>
          <w:rFonts w:ascii="Times New Roman" w:hAnsi="Times New Roman"/>
          <w:i/>
          <w:sz w:val="32"/>
          <w:szCs w:val="32"/>
        </w:rPr>
        <w:sym w:font="Symbol" w:char="F02D"/>
      </w:r>
      <w:r w:rsidRPr="00DE3AAD">
        <w:rPr>
          <w:rFonts w:ascii="Times New Roman" w:hAnsi="Times New Roman"/>
          <w:i/>
          <w:sz w:val="32"/>
          <w:szCs w:val="32"/>
        </w:rPr>
        <w:t xml:space="preserve"> 5 p1 </w:t>
      </w:r>
      <w:r w:rsidRPr="00DE3AAD">
        <w:rPr>
          <w:rFonts w:ascii="Times New Roman" w:hAnsi="Times New Roman"/>
          <w:i/>
          <w:sz w:val="32"/>
          <w:szCs w:val="32"/>
        </w:rPr>
        <w:sym w:font="Symbol" w:char="F02D"/>
      </w:r>
      <w:r w:rsidRPr="00DE3AAD">
        <w:rPr>
          <w:rFonts w:ascii="Times New Roman" w:hAnsi="Times New Roman"/>
          <w:i/>
          <w:sz w:val="32"/>
          <w:szCs w:val="32"/>
        </w:rPr>
        <w:t xml:space="preserve"> 4 p2 </w:t>
      </w:r>
      <w:r w:rsidRPr="00DE3AAD">
        <w:rPr>
          <w:rFonts w:ascii="Times New Roman" w:hAnsi="Times New Roman"/>
          <w:i/>
          <w:sz w:val="32"/>
          <w:szCs w:val="32"/>
        </w:rPr>
        <w:sym w:font="Symbol" w:char="F02D"/>
      </w:r>
      <w:r w:rsidRPr="00DE3AAD">
        <w:rPr>
          <w:rFonts w:ascii="Times New Roman" w:hAnsi="Times New Roman"/>
          <w:i/>
          <w:sz w:val="32"/>
          <w:szCs w:val="32"/>
        </w:rPr>
        <w:t xml:space="preserve"> 3 p3 </w:t>
      </w:r>
      <w:r w:rsidRPr="00DE3AAD">
        <w:rPr>
          <w:rFonts w:ascii="Times New Roman" w:hAnsi="Times New Roman"/>
          <w:i/>
          <w:sz w:val="32"/>
          <w:szCs w:val="32"/>
        </w:rPr>
        <w:sym w:font="Symbol" w:char="F02D"/>
      </w:r>
      <w:r w:rsidRPr="00DE3AAD">
        <w:rPr>
          <w:rFonts w:ascii="Times New Roman" w:hAnsi="Times New Roman"/>
          <w:i/>
          <w:sz w:val="32"/>
          <w:szCs w:val="32"/>
        </w:rPr>
        <w:t xml:space="preserve"> 2 p4 </w:t>
      </w:r>
      <w:r w:rsidRPr="00DE3AAD">
        <w:rPr>
          <w:rFonts w:ascii="Times New Roman" w:hAnsi="Times New Roman"/>
          <w:i/>
          <w:sz w:val="32"/>
          <w:szCs w:val="32"/>
        </w:rPr>
        <w:sym w:font="Symbol" w:char="F02D"/>
      </w:r>
      <w:r w:rsidRPr="00DE3AAD">
        <w:rPr>
          <w:rFonts w:ascii="Times New Roman" w:hAnsi="Times New Roman"/>
          <w:i/>
          <w:sz w:val="32"/>
          <w:szCs w:val="32"/>
        </w:rPr>
        <w:t xml:space="preserve"> p5</w:t>
      </w:r>
      <w:r w:rsidRPr="001C5D9C">
        <w:rPr>
          <w:rFonts w:ascii="Times New Roman" w:hAnsi="Times New Roman"/>
          <w:i/>
          <w:sz w:val="28"/>
          <w:szCs w:val="28"/>
          <w:u w:val="single"/>
        </w:rPr>
        <w:t xml:space="preserve"> </w:t>
      </w:r>
    </w:p>
    <w:p w14:paraId="61C940E4" w14:textId="3DAD333F" w:rsidR="00486ECC" w:rsidRPr="00486ECC" w:rsidRDefault="00486ECC" w:rsidP="001C5D9C">
      <w:pPr>
        <w:spacing w:after="0" w:line="240" w:lineRule="auto"/>
        <w:jc w:val="center"/>
        <w:rPr>
          <w:rFonts w:ascii="Times New Roman" w:hAnsi="Times New Roman"/>
          <w:sz w:val="28"/>
          <w:szCs w:val="28"/>
        </w:rPr>
      </w:pPr>
      <w:r w:rsidRPr="00486ECC">
        <w:rPr>
          <w:rFonts w:ascii="Times New Roman" w:hAnsi="Times New Roman"/>
          <w:sz w:val="28"/>
          <w:szCs w:val="28"/>
        </w:rPr>
        <w:t>где n – число подвижных звеньев механизма;</w:t>
      </w:r>
    </w:p>
    <w:p w14:paraId="166008E2" w14:textId="3893C4B0" w:rsidR="00486ECC" w:rsidRPr="00486ECC" w:rsidRDefault="00486ECC" w:rsidP="001C5D9C">
      <w:pPr>
        <w:spacing w:after="0" w:line="240" w:lineRule="auto"/>
        <w:jc w:val="center"/>
        <w:rPr>
          <w:rFonts w:ascii="Times New Roman" w:hAnsi="Times New Roman"/>
          <w:sz w:val="28"/>
          <w:szCs w:val="28"/>
        </w:rPr>
      </w:pPr>
      <w:r w:rsidRPr="00486ECC">
        <w:rPr>
          <w:rFonts w:ascii="Times New Roman" w:hAnsi="Times New Roman"/>
          <w:sz w:val="28"/>
          <w:szCs w:val="28"/>
        </w:rPr>
        <w:t>p1, p2, p3, p4, p5 – число одно-, двух-, трех-, четырех- и пятиподвижных кинематических пар механизма.</w:t>
      </w:r>
    </w:p>
    <w:p w14:paraId="15897973" w14:textId="77777777" w:rsidR="00486ECC" w:rsidRPr="00486ECC" w:rsidRDefault="00486ECC" w:rsidP="001C5D9C">
      <w:pPr>
        <w:spacing w:after="0" w:line="240" w:lineRule="auto"/>
        <w:jc w:val="center"/>
        <w:rPr>
          <w:rFonts w:ascii="Times New Roman" w:hAnsi="Times New Roman"/>
          <w:sz w:val="28"/>
          <w:szCs w:val="28"/>
        </w:rPr>
      </w:pPr>
    </w:p>
    <w:p w14:paraId="5623C5F2" w14:textId="17ED74BF" w:rsidR="00486ECC" w:rsidRPr="00486ECC" w:rsidRDefault="00486ECC" w:rsidP="001C5D9C">
      <w:pPr>
        <w:jc w:val="center"/>
        <w:rPr>
          <w:rFonts w:ascii="Times New Roman" w:hAnsi="Times New Roman"/>
          <w:sz w:val="28"/>
          <w:szCs w:val="28"/>
        </w:rPr>
      </w:pPr>
      <w:r w:rsidRPr="00486ECC">
        <w:rPr>
          <w:rFonts w:ascii="Times New Roman" w:hAnsi="Times New Roman"/>
          <w:sz w:val="28"/>
          <w:szCs w:val="28"/>
        </w:rPr>
        <w:t>Для плоских механизмов число степеней свободы определяется формулой Чебышева</w:t>
      </w:r>
    </w:p>
    <w:p w14:paraId="79F49C2C" w14:textId="124E0894" w:rsidR="00486ECC" w:rsidRPr="0042379B" w:rsidRDefault="00486ECC" w:rsidP="001C5D9C">
      <w:pPr>
        <w:jc w:val="center"/>
        <w:rPr>
          <w:rFonts w:ascii="Times New Roman" w:hAnsi="Times New Roman"/>
          <w:i/>
          <w:sz w:val="28"/>
          <w:szCs w:val="28"/>
        </w:rPr>
      </w:pPr>
      <w:r w:rsidRPr="00DE3AAD">
        <w:rPr>
          <w:rFonts w:ascii="Times New Roman" w:hAnsi="Times New Roman"/>
          <w:i/>
          <w:sz w:val="32"/>
          <w:szCs w:val="32"/>
        </w:rPr>
        <w:t xml:space="preserve">W = 3n </w:t>
      </w:r>
      <w:r w:rsidRPr="00DE3AAD">
        <w:rPr>
          <w:rFonts w:ascii="Times New Roman" w:hAnsi="Times New Roman"/>
          <w:i/>
          <w:sz w:val="32"/>
          <w:szCs w:val="32"/>
        </w:rPr>
        <w:sym w:font="Symbol" w:char="F02D"/>
      </w:r>
      <w:r w:rsidRPr="00DE3AAD">
        <w:rPr>
          <w:rFonts w:ascii="Times New Roman" w:hAnsi="Times New Roman"/>
          <w:i/>
          <w:sz w:val="32"/>
          <w:szCs w:val="32"/>
        </w:rPr>
        <w:t xml:space="preserve">2 p1 </w:t>
      </w:r>
      <w:r w:rsidRPr="00DE3AAD">
        <w:rPr>
          <w:rFonts w:ascii="Times New Roman" w:hAnsi="Times New Roman"/>
          <w:i/>
          <w:sz w:val="32"/>
          <w:szCs w:val="32"/>
        </w:rPr>
        <w:sym w:font="Symbol" w:char="F02D"/>
      </w:r>
      <w:r w:rsidRPr="00DE3AAD">
        <w:rPr>
          <w:rFonts w:ascii="Times New Roman" w:hAnsi="Times New Roman"/>
          <w:i/>
          <w:sz w:val="32"/>
          <w:szCs w:val="32"/>
        </w:rPr>
        <w:t xml:space="preserve"> p2</w:t>
      </w:r>
      <w:r w:rsidR="0042379B">
        <w:rPr>
          <w:rFonts w:ascii="Times New Roman" w:hAnsi="Times New Roman"/>
          <w:i/>
          <w:sz w:val="28"/>
          <w:szCs w:val="28"/>
        </w:rPr>
        <w:t>.</w:t>
      </w:r>
    </w:p>
    <w:p w14:paraId="44BD3CC6" w14:textId="77777777" w:rsidR="0042379B" w:rsidRPr="001C5D9C" w:rsidRDefault="0042379B" w:rsidP="001C5D9C">
      <w:pPr>
        <w:jc w:val="center"/>
        <w:rPr>
          <w:rFonts w:ascii="Times New Roman" w:hAnsi="Times New Roman"/>
          <w:i/>
          <w:sz w:val="28"/>
          <w:szCs w:val="28"/>
          <w:u w:val="single"/>
        </w:rPr>
      </w:pPr>
    </w:p>
    <w:p w14:paraId="148643F5" w14:textId="0BA490F1" w:rsidR="00486ECC" w:rsidRPr="00486ECC" w:rsidRDefault="00486ECC" w:rsidP="001C5D9C">
      <w:pPr>
        <w:jc w:val="center"/>
        <w:rPr>
          <w:rFonts w:ascii="Times New Roman" w:hAnsi="Times New Roman"/>
          <w:sz w:val="24"/>
          <w:szCs w:val="24"/>
        </w:rPr>
      </w:pPr>
      <w:r w:rsidRPr="0042379B">
        <w:rPr>
          <w:rFonts w:ascii="Times New Roman" w:hAnsi="Times New Roman"/>
          <w:sz w:val="28"/>
          <w:szCs w:val="28"/>
        </w:rPr>
        <w:t>Рассмотрим примеры определения числа степеней свободы механизмов</w:t>
      </w:r>
      <w:r w:rsidRPr="00486ECC">
        <w:rPr>
          <w:rFonts w:ascii="Times New Roman" w:hAnsi="Times New Roman"/>
          <w:sz w:val="24"/>
          <w:szCs w:val="24"/>
        </w:rPr>
        <w:t>.</w:t>
      </w:r>
    </w:p>
    <w:p w14:paraId="0B20A3D3" w14:textId="435920F4" w:rsidR="00486ECC" w:rsidRPr="0042379B" w:rsidRDefault="00486ECC" w:rsidP="001C5D9C">
      <w:pPr>
        <w:jc w:val="center"/>
        <w:rPr>
          <w:rFonts w:ascii="Times New Roman" w:hAnsi="Times New Roman"/>
          <w:b/>
          <w:sz w:val="28"/>
          <w:szCs w:val="28"/>
        </w:rPr>
      </w:pPr>
      <w:r w:rsidRPr="0042379B">
        <w:rPr>
          <w:rFonts w:ascii="Times New Roman" w:hAnsi="Times New Roman"/>
          <w:b/>
          <w:sz w:val="28"/>
          <w:szCs w:val="28"/>
        </w:rPr>
        <w:t>Пример 1</w:t>
      </w:r>
    </w:p>
    <w:p w14:paraId="317B568F" w14:textId="4D51FB58" w:rsidR="00486ECC" w:rsidRPr="0042379B" w:rsidRDefault="00486ECC" w:rsidP="001C5D9C">
      <w:pPr>
        <w:jc w:val="center"/>
        <w:rPr>
          <w:rFonts w:ascii="Times New Roman" w:hAnsi="Times New Roman"/>
          <w:sz w:val="26"/>
          <w:szCs w:val="26"/>
        </w:rPr>
      </w:pPr>
      <w:r w:rsidRPr="0042379B">
        <w:rPr>
          <w:rFonts w:ascii="Times New Roman" w:hAnsi="Times New Roman"/>
          <w:sz w:val="26"/>
          <w:szCs w:val="26"/>
        </w:rPr>
        <w:t>Пространственный механизм манипулятора (рисунок 6). В данном механизме количество подвижных звеньев n = 4, количество одноподвижных кинематических пар p1 = 3 (звенья 1 и 0, 1 и 2, 2 и 3), количество трехподвижных кинематических пар p3 = 1 (звенья 3 и 4). 14 Двух-, четырех- и пятиподвижные кинематические пары отсутствуют. Таким образом, число степеней свободы механизма</w:t>
      </w:r>
    </w:p>
    <w:p w14:paraId="17752B6C" w14:textId="63B46C89" w:rsidR="00486ECC" w:rsidRPr="0042379B" w:rsidRDefault="00486ECC" w:rsidP="001C5D9C">
      <w:pPr>
        <w:jc w:val="center"/>
        <w:rPr>
          <w:rFonts w:ascii="Times New Roman" w:hAnsi="Times New Roman"/>
          <w:b/>
          <w:sz w:val="26"/>
          <w:szCs w:val="26"/>
        </w:rPr>
      </w:pPr>
      <w:r w:rsidRPr="0042379B">
        <w:rPr>
          <w:rFonts w:ascii="Times New Roman" w:hAnsi="Times New Roman"/>
          <w:sz w:val="26"/>
          <w:szCs w:val="26"/>
        </w:rPr>
        <w:t xml:space="preserve">W </w:t>
      </w:r>
      <w:r w:rsidRPr="0042379B">
        <w:rPr>
          <w:rFonts w:ascii="Times New Roman" w:hAnsi="Times New Roman"/>
          <w:sz w:val="26"/>
          <w:szCs w:val="26"/>
        </w:rPr>
        <w:sym w:font="Symbol" w:char="F03D"/>
      </w:r>
      <w:r w:rsidRPr="0042379B">
        <w:rPr>
          <w:rFonts w:ascii="Times New Roman" w:hAnsi="Times New Roman"/>
          <w:sz w:val="26"/>
          <w:szCs w:val="26"/>
        </w:rPr>
        <w:t xml:space="preserve"> 6 </w:t>
      </w:r>
      <w:r w:rsidRPr="0042379B">
        <w:rPr>
          <w:rFonts w:ascii="Times New Roman" w:hAnsi="Times New Roman"/>
          <w:sz w:val="26"/>
          <w:szCs w:val="26"/>
        </w:rPr>
        <w:sym w:font="Symbol" w:char="F0D7"/>
      </w:r>
      <w:r w:rsidRPr="0042379B">
        <w:rPr>
          <w:rFonts w:ascii="Times New Roman" w:hAnsi="Times New Roman"/>
          <w:sz w:val="26"/>
          <w:szCs w:val="26"/>
        </w:rPr>
        <w:t xml:space="preserve"> 4 </w:t>
      </w:r>
      <w:r w:rsidRPr="0042379B">
        <w:rPr>
          <w:rFonts w:ascii="Times New Roman" w:hAnsi="Times New Roman"/>
          <w:sz w:val="26"/>
          <w:szCs w:val="26"/>
        </w:rPr>
        <w:sym w:font="Symbol" w:char="F02D"/>
      </w:r>
      <w:r w:rsidRPr="0042379B">
        <w:rPr>
          <w:rFonts w:ascii="Times New Roman" w:hAnsi="Times New Roman"/>
          <w:sz w:val="26"/>
          <w:szCs w:val="26"/>
        </w:rPr>
        <w:t xml:space="preserve"> 5 </w:t>
      </w:r>
      <w:r w:rsidRPr="0042379B">
        <w:rPr>
          <w:rFonts w:ascii="Times New Roman" w:hAnsi="Times New Roman"/>
          <w:sz w:val="26"/>
          <w:szCs w:val="26"/>
        </w:rPr>
        <w:sym w:font="Symbol" w:char="F0D7"/>
      </w:r>
      <w:r w:rsidRPr="0042379B">
        <w:rPr>
          <w:rFonts w:ascii="Times New Roman" w:hAnsi="Times New Roman"/>
          <w:sz w:val="26"/>
          <w:szCs w:val="26"/>
        </w:rPr>
        <w:t xml:space="preserve"> 3 </w:t>
      </w:r>
      <w:r w:rsidRPr="0042379B">
        <w:rPr>
          <w:rFonts w:ascii="Times New Roman" w:hAnsi="Times New Roman"/>
          <w:sz w:val="26"/>
          <w:szCs w:val="26"/>
        </w:rPr>
        <w:sym w:font="Symbol" w:char="F02D"/>
      </w:r>
      <w:r w:rsidRPr="0042379B">
        <w:rPr>
          <w:rFonts w:ascii="Times New Roman" w:hAnsi="Times New Roman"/>
          <w:sz w:val="26"/>
          <w:szCs w:val="26"/>
        </w:rPr>
        <w:t xml:space="preserve"> 4 </w:t>
      </w:r>
      <w:r w:rsidRPr="0042379B">
        <w:rPr>
          <w:rFonts w:ascii="Times New Roman" w:hAnsi="Times New Roman"/>
          <w:sz w:val="26"/>
          <w:szCs w:val="26"/>
        </w:rPr>
        <w:sym w:font="Symbol" w:char="F0D7"/>
      </w:r>
      <w:r w:rsidRPr="0042379B">
        <w:rPr>
          <w:rFonts w:ascii="Times New Roman" w:hAnsi="Times New Roman"/>
          <w:sz w:val="26"/>
          <w:szCs w:val="26"/>
        </w:rPr>
        <w:t xml:space="preserve"> 0 </w:t>
      </w:r>
      <w:r w:rsidRPr="0042379B">
        <w:rPr>
          <w:rFonts w:ascii="Times New Roman" w:hAnsi="Times New Roman"/>
          <w:sz w:val="26"/>
          <w:szCs w:val="26"/>
        </w:rPr>
        <w:sym w:font="Symbol" w:char="F02D"/>
      </w:r>
      <w:r w:rsidRPr="0042379B">
        <w:rPr>
          <w:rFonts w:ascii="Times New Roman" w:hAnsi="Times New Roman"/>
          <w:sz w:val="26"/>
          <w:szCs w:val="26"/>
        </w:rPr>
        <w:t xml:space="preserve"> 3</w:t>
      </w:r>
      <w:r w:rsidRPr="0042379B">
        <w:rPr>
          <w:rFonts w:ascii="Times New Roman" w:hAnsi="Times New Roman"/>
          <w:sz w:val="26"/>
          <w:szCs w:val="26"/>
        </w:rPr>
        <w:sym w:font="Symbol" w:char="F0D7"/>
      </w:r>
      <w:r w:rsidRPr="0042379B">
        <w:rPr>
          <w:rFonts w:ascii="Times New Roman" w:hAnsi="Times New Roman"/>
          <w:sz w:val="26"/>
          <w:szCs w:val="26"/>
        </w:rPr>
        <w:t>1</w:t>
      </w:r>
      <w:r w:rsidRPr="0042379B">
        <w:rPr>
          <w:rFonts w:ascii="Times New Roman" w:hAnsi="Times New Roman"/>
          <w:sz w:val="26"/>
          <w:szCs w:val="26"/>
        </w:rPr>
        <w:sym w:font="Symbol" w:char="F02D"/>
      </w:r>
      <w:r w:rsidRPr="0042379B">
        <w:rPr>
          <w:rFonts w:ascii="Times New Roman" w:hAnsi="Times New Roman"/>
          <w:sz w:val="26"/>
          <w:szCs w:val="26"/>
        </w:rPr>
        <w:t xml:space="preserve"> 2 </w:t>
      </w:r>
      <w:r w:rsidRPr="0042379B">
        <w:rPr>
          <w:rFonts w:ascii="Times New Roman" w:hAnsi="Times New Roman"/>
          <w:sz w:val="26"/>
          <w:szCs w:val="26"/>
        </w:rPr>
        <w:sym w:font="Symbol" w:char="F0D7"/>
      </w:r>
      <w:r w:rsidRPr="0042379B">
        <w:rPr>
          <w:rFonts w:ascii="Times New Roman" w:hAnsi="Times New Roman"/>
          <w:sz w:val="26"/>
          <w:szCs w:val="26"/>
        </w:rPr>
        <w:t xml:space="preserve"> 0 </w:t>
      </w:r>
      <w:r w:rsidRPr="0042379B">
        <w:rPr>
          <w:rFonts w:ascii="Times New Roman" w:hAnsi="Times New Roman"/>
          <w:sz w:val="26"/>
          <w:szCs w:val="26"/>
        </w:rPr>
        <w:sym w:font="Symbol" w:char="F02D"/>
      </w:r>
      <w:r w:rsidRPr="0042379B">
        <w:rPr>
          <w:rFonts w:ascii="Times New Roman" w:hAnsi="Times New Roman"/>
          <w:sz w:val="26"/>
          <w:szCs w:val="26"/>
        </w:rPr>
        <w:t xml:space="preserve"> 0 </w:t>
      </w:r>
      <w:r w:rsidRPr="0042379B">
        <w:rPr>
          <w:rFonts w:ascii="Times New Roman" w:hAnsi="Times New Roman"/>
          <w:sz w:val="26"/>
          <w:szCs w:val="26"/>
        </w:rPr>
        <w:sym w:font="Symbol" w:char="F03D"/>
      </w:r>
      <w:r w:rsidRPr="0042379B">
        <w:rPr>
          <w:rFonts w:ascii="Times New Roman" w:hAnsi="Times New Roman"/>
          <w:sz w:val="26"/>
          <w:szCs w:val="26"/>
        </w:rPr>
        <w:t xml:space="preserve"> 6.</w:t>
      </w:r>
    </w:p>
    <w:p w14:paraId="5DE72BED" w14:textId="06A25DE6" w:rsidR="00A7339C" w:rsidRDefault="00486ECC" w:rsidP="001C5D9C">
      <w:pPr>
        <w:jc w:val="center"/>
        <w:rPr>
          <w:rFonts w:ascii="Times New Roman" w:hAnsi="Times New Roman"/>
          <w:sz w:val="24"/>
          <w:szCs w:val="24"/>
        </w:rPr>
      </w:pPr>
      <w:r>
        <w:rPr>
          <w:noProof/>
          <w:lang w:eastAsia="ru-RU"/>
          <w14:ligatures w14:val="standardContextual"/>
        </w:rPr>
        <w:drawing>
          <wp:inline distT="0" distB="0" distL="0" distR="0" wp14:anchorId="1DF8EEDD" wp14:editId="2CE5BC3F">
            <wp:extent cx="2865120" cy="1640781"/>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888429" cy="1654130"/>
                    </a:xfrm>
                    <a:prstGeom prst="rect">
                      <a:avLst/>
                    </a:prstGeom>
                  </pic:spPr>
                </pic:pic>
              </a:graphicData>
            </a:graphic>
          </wp:inline>
        </w:drawing>
      </w:r>
    </w:p>
    <w:p w14:paraId="72C34F76" w14:textId="56B22ED9" w:rsidR="00486ECC" w:rsidRDefault="00486ECC" w:rsidP="0042379B">
      <w:pPr>
        <w:jc w:val="center"/>
        <w:rPr>
          <w:rFonts w:ascii="Times New Roman" w:hAnsi="Times New Roman"/>
          <w:sz w:val="24"/>
          <w:szCs w:val="24"/>
        </w:rPr>
      </w:pPr>
      <w:r w:rsidRPr="00486ECC">
        <w:rPr>
          <w:rFonts w:ascii="Times New Roman" w:hAnsi="Times New Roman"/>
          <w:sz w:val="24"/>
          <w:szCs w:val="24"/>
        </w:rPr>
        <w:t>Рисунок 6 – Механизм манипулятора</w:t>
      </w:r>
    </w:p>
    <w:p w14:paraId="7D57DA33" w14:textId="5D243C7A" w:rsidR="00486ECC" w:rsidRPr="0042379B" w:rsidRDefault="00486ECC" w:rsidP="001C5D9C">
      <w:pPr>
        <w:jc w:val="center"/>
        <w:rPr>
          <w:rFonts w:ascii="Times New Roman" w:hAnsi="Times New Roman"/>
          <w:b/>
          <w:sz w:val="28"/>
          <w:szCs w:val="28"/>
        </w:rPr>
      </w:pPr>
      <w:r w:rsidRPr="0042379B">
        <w:rPr>
          <w:rFonts w:ascii="Times New Roman" w:hAnsi="Times New Roman"/>
          <w:b/>
          <w:sz w:val="28"/>
          <w:szCs w:val="28"/>
        </w:rPr>
        <w:lastRenderedPageBreak/>
        <w:t>Пример 2</w:t>
      </w:r>
    </w:p>
    <w:p w14:paraId="5938B772" w14:textId="3E213F0B" w:rsidR="00486ECC" w:rsidRPr="0042379B" w:rsidRDefault="00486ECC" w:rsidP="001C5D9C">
      <w:pPr>
        <w:jc w:val="center"/>
        <w:rPr>
          <w:rFonts w:ascii="Times New Roman" w:hAnsi="Times New Roman"/>
          <w:sz w:val="26"/>
          <w:szCs w:val="26"/>
        </w:rPr>
      </w:pPr>
      <w:r w:rsidRPr="0042379B">
        <w:rPr>
          <w:rFonts w:ascii="Times New Roman" w:hAnsi="Times New Roman"/>
          <w:sz w:val="26"/>
          <w:szCs w:val="26"/>
        </w:rPr>
        <w:t>Цилиндрическая зубчатая передача (рисунок 7). В данном механизме количество подвижных звеньев n = 2, количество одноподвижных кинематических пар p1 = 2 (звенья 1 и 0, 2 и 0), количество двухподвижных кинематических пар p2 = 1 (звенья 1 и 2). Таким образом, число степеней свободы механизма</w:t>
      </w:r>
    </w:p>
    <w:p w14:paraId="49CC684A" w14:textId="6FE28779" w:rsidR="00486ECC" w:rsidRPr="0042379B" w:rsidRDefault="00486ECC" w:rsidP="001C5D9C">
      <w:pPr>
        <w:jc w:val="center"/>
        <w:rPr>
          <w:rFonts w:ascii="Times New Roman" w:hAnsi="Times New Roman"/>
          <w:sz w:val="26"/>
          <w:szCs w:val="26"/>
        </w:rPr>
      </w:pPr>
      <w:r w:rsidRPr="0042379B">
        <w:rPr>
          <w:rFonts w:ascii="Times New Roman" w:hAnsi="Times New Roman"/>
          <w:sz w:val="26"/>
          <w:szCs w:val="26"/>
        </w:rPr>
        <w:t xml:space="preserve">W = 3 </w:t>
      </w:r>
      <w:r w:rsidRPr="0042379B">
        <w:rPr>
          <w:rFonts w:ascii="Times New Roman" w:hAnsi="Times New Roman"/>
          <w:sz w:val="26"/>
          <w:szCs w:val="26"/>
        </w:rPr>
        <w:sym w:font="Symbol" w:char="F0D7"/>
      </w:r>
      <w:r w:rsidRPr="0042379B">
        <w:rPr>
          <w:rFonts w:ascii="Times New Roman" w:hAnsi="Times New Roman"/>
          <w:sz w:val="26"/>
          <w:szCs w:val="26"/>
        </w:rPr>
        <w:t xml:space="preserve"> 3 </w:t>
      </w:r>
      <w:r w:rsidRPr="0042379B">
        <w:rPr>
          <w:rFonts w:ascii="Times New Roman" w:hAnsi="Times New Roman"/>
          <w:sz w:val="26"/>
          <w:szCs w:val="26"/>
        </w:rPr>
        <w:sym w:font="Symbol" w:char="F02D"/>
      </w:r>
      <w:r w:rsidRPr="0042379B">
        <w:rPr>
          <w:rFonts w:ascii="Times New Roman" w:hAnsi="Times New Roman"/>
          <w:sz w:val="26"/>
          <w:szCs w:val="26"/>
        </w:rPr>
        <w:t xml:space="preserve"> 2 </w:t>
      </w:r>
      <w:r w:rsidRPr="0042379B">
        <w:rPr>
          <w:rFonts w:ascii="Times New Roman" w:hAnsi="Times New Roman"/>
          <w:sz w:val="26"/>
          <w:szCs w:val="26"/>
        </w:rPr>
        <w:sym w:font="Symbol" w:char="F0D7"/>
      </w:r>
      <w:r w:rsidRPr="0042379B">
        <w:rPr>
          <w:rFonts w:ascii="Times New Roman" w:hAnsi="Times New Roman"/>
          <w:sz w:val="26"/>
          <w:szCs w:val="26"/>
        </w:rPr>
        <w:t xml:space="preserve"> 2 </w:t>
      </w:r>
      <w:r w:rsidRPr="0042379B">
        <w:rPr>
          <w:rFonts w:ascii="Times New Roman" w:hAnsi="Times New Roman"/>
          <w:sz w:val="26"/>
          <w:szCs w:val="26"/>
        </w:rPr>
        <w:sym w:font="Symbol" w:char="F02D"/>
      </w:r>
      <w:r w:rsidRPr="0042379B">
        <w:rPr>
          <w:rFonts w:ascii="Times New Roman" w:hAnsi="Times New Roman"/>
          <w:sz w:val="26"/>
          <w:szCs w:val="26"/>
        </w:rPr>
        <w:t xml:space="preserve"> 1 = 1.</w:t>
      </w:r>
    </w:p>
    <w:p w14:paraId="1330537C" w14:textId="2EC33C2E" w:rsidR="00486ECC" w:rsidRDefault="00486ECC" w:rsidP="001C5D9C">
      <w:pPr>
        <w:jc w:val="center"/>
        <w:rPr>
          <w:rFonts w:ascii="Times New Roman" w:hAnsi="Times New Roman"/>
          <w:sz w:val="24"/>
          <w:szCs w:val="24"/>
        </w:rPr>
      </w:pPr>
      <w:r>
        <w:rPr>
          <w:noProof/>
          <w:lang w:eastAsia="ru-RU"/>
          <w14:ligatures w14:val="standardContextual"/>
        </w:rPr>
        <w:drawing>
          <wp:inline distT="0" distB="0" distL="0" distR="0" wp14:anchorId="12E8830F" wp14:editId="7CF8A1D3">
            <wp:extent cx="2190750" cy="240030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190750" cy="2400300"/>
                    </a:xfrm>
                    <a:prstGeom prst="rect">
                      <a:avLst/>
                    </a:prstGeom>
                  </pic:spPr>
                </pic:pic>
              </a:graphicData>
            </a:graphic>
          </wp:inline>
        </w:drawing>
      </w:r>
    </w:p>
    <w:p w14:paraId="69651183" w14:textId="192BB4BC" w:rsidR="00486ECC" w:rsidRDefault="00486ECC" w:rsidP="001C5D9C">
      <w:pPr>
        <w:jc w:val="center"/>
        <w:rPr>
          <w:rFonts w:ascii="Times New Roman" w:hAnsi="Times New Roman"/>
          <w:sz w:val="24"/>
          <w:szCs w:val="24"/>
        </w:rPr>
      </w:pPr>
      <w:r w:rsidRPr="00486ECC">
        <w:rPr>
          <w:rFonts w:ascii="Times New Roman" w:hAnsi="Times New Roman"/>
          <w:sz w:val="24"/>
          <w:szCs w:val="24"/>
        </w:rPr>
        <w:t>Рисунок 7 – Зубчатая передача</w:t>
      </w:r>
    </w:p>
    <w:p w14:paraId="3CC146C5" w14:textId="77777777" w:rsidR="0042379B" w:rsidRDefault="0042379B" w:rsidP="001C5D9C">
      <w:pPr>
        <w:jc w:val="center"/>
        <w:rPr>
          <w:rFonts w:ascii="Times New Roman" w:hAnsi="Times New Roman"/>
          <w:sz w:val="24"/>
          <w:szCs w:val="24"/>
        </w:rPr>
      </w:pPr>
    </w:p>
    <w:p w14:paraId="4C2675C8" w14:textId="1C7C6995" w:rsidR="00486ECC" w:rsidRPr="0042379B" w:rsidRDefault="00486ECC" w:rsidP="001C5D9C">
      <w:pPr>
        <w:jc w:val="center"/>
        <w:rPr>
          <w:rFonts w:ascii="Times New Roman" w:hAnsi="Times New Roman"/>
          <w:b/>
          <w:bCs/>
          <w:iCs/>
          <w:sz w:val="28"/>
          <w:szCs w:val="28"/>
        </w:rPr>
      </w:pPr>
      <w:r w:rsidRPr="0042379B">
        <w:rPr>
          <w:rFonts w:ascii="Times New Roman" w:hAnsi="Times New Roman"/>
          <w:b/>
          <w:bCs/>
          <w:iCs/>
          <w:sz w:val="28"/>
          <w:szCs w:val="28"/>
        </w:rPr>
        <w:t>Пример 3</w:t>
      </w:r>
    </w:p>
    <w:p w14:paraId="50166DAB" w14:textId="38E15F0F" w:rsidR="00486ECC" w:rsidRPr="0042379B" w:rsidRDefault="00486ECC" w:rsidP="001C5D9C">
      <w:pPr>
        <w:jc w:val="center"/>
        <w:rPr>
          <w:rFonts w:ascii="Times New Roman" w:hAnsi="Times New Roman"/>
          <w:sz w:val="26"/>
          <w:szCs w:val="26"/>
        </w:rPr>
      </w:pPr>
      <w:r w:rsidRPr="0042379B">
        <w:rPr>
          <w:rFonts w:ascii="Times New Roman" w:hAnsi="Times New Roman"/>
          <w:sz w:val="26"/>
          <w:szCs w:val="26"/>
        </w:rPr>
        <w:t>Кривошипно-ползунный механизм (рисунок 8). В данном механизме количество подвижных звеньев n = 3, количество одноподвижных кинематических пар p1 = 4 (звенья 1 и 0, 1 и 2, 2 и 3, 3 и 0), количество двухподвижных кинематических пар p2 = 0. Таким образом, число степеней свободы механизма по формуле Чебышева</w:t>
      </w:r>
    </w:p>
    <w:p w14:paraId="4AB2EE22" w14:textId="077A1669" w:rsidR="00486ECC" w:rsidRPr="0042379B" w:rsidRDefault="00486ECC" w:rsidP="001C5D9C">
      <w:pPr>
        <w:jc w:val="center"/>
        <w:rPr>
          <w:rFonts w:ascii="Times New Roman" w:hAnsi="Times New Roman"/>
          <w:sz w:val="26"/>
          <w:szCs w:val="26"/>
        </w:rPr>
      </w:pPr>
      <w:r w:rsidRPr="0042379B">
        <w:rPr>
          <w:rFonts w:ascii="Times New Roman" w:hAnsi="Times New Roman"/>
          <w:sz w:val="26"/>
          <w:szCs w:val="26"/>
        </w:rPr>
        <w:t>W = 3</w:t>
      </w:r>
      <w:r w:rsidRPr="0042379B">
        <w:rPr>
          <w:rFonts w:ascii="Times New Roman" w:hAnsi="Times New Roman"/>
          <w:sz w:val="26"/>
          <w:szCs w:val="26"/>
        </w:rPr>
        <w:sym w:font="Symbol" w:char="F0D7"/>
      </w:r>
      <w:r w:rsidRPr="0042379B">
        <w:rPr>
          <w:rFonts w:ascii="Times New Roman" w:hAnsi="Times New Roman"/>
          <w:sz w:val="26"/>
          <w:szCs w:val="26"/>
        </w:rPr>
        <w:t xml:space="preserve">3 </w:t>
      </w:r>
      <w:r w:rsidRPr="0042379B">
        <w:rPr>
          <w:rFonts w:ascii="Times New Roman" w:hAnsi="Times New Roman"/>
          <w:sz w:val="26"/>
          <w:szCs w:val="26"/>
        </w:rPr>
        <w:sym w:font="Symbol" w:char="F02D"/>
      </w:r>
      <w:r w:rsidRPr="0042379B">
        <w:rPr>
          <w:rFonts w:ascii="Times New Roman" w:hAnsi="Times New Roman"/>
          <w:sz w:val="26"/>
          <w:szCs w:val="26"/>
        </w:rPr>
        <w:t xml:space="preserve"> 2</w:t>
      </w:r>
      <w:r w:rsidRPr="0042379B">
        <w:rPr>
          <w:rFonts w:ascii="Times New Roman" w:hAnsi="Times New Roman"/>
          <w:sz w:val="26"/>
          <w:szCs w:val="26"/>
        </w:rPr>
        <w:sym w:font="Symbol" w:char="F0D7"/>
      </w:r>
      <w:r w:rsidRPr="0042379B">
        <w:rPr>
          <w:rFonts w:ascii="Times New Roman" w:hAnsi="Times New Roman"/>
          <w:sz w:val="26"/>
          <w:szCs w:val="26"/>
        </w:rPr>
        <w:t xml:space="preserve"> 4 </w:t>
      </w:r>
      <w:r w:rsidRPr="0042379B">
        <w:rPr>
          <w:rFonts w:ascii="Times New Roman" w:hAnsi="Times New Roman"/>
          <w:sz w:val="26"/>
          <w:szCs w:val="26"/>
        </w:rPr>
        <w:sym w:font="Symbol" w:char="F02D"/>
      </w:r>
      <w:r w:rsidRPr="0042379B">
        <w:rPr>
          <w:rFonts w:ascii="Times New Roman" w:hAnsi="Times New Roman"/>
          <w:sz w:val="26"/>
          <w:szCs w:val="26"/>
        </w:rPr>
        <w:t xml:space="preserve"> 0 =1.</w:t>
      </w:r>
    </w:p>
    <w:p w14:paraId="440FD9F6" w14:textId="32B6B93B" w:rsidR="00486ECC" w:rsidRDefault="00486ECC" w:rsidP="001C5D9C">
      <w:pPr>
        <w:jc w:val="center"/>
        <w:rPr>
          <w:rFonts w:ascii="Times New Roman" w:hAnsi="Times New Roman"/>
          <w:sz w:val="24"/>
          <w:szCs w:val="24"/>
        </w:rPr>
      </w:pPr>
      <w:r>
        <w:rPr>
          <w:noProof/>
          <w:lang w:eastAsia="ru-RU"/>
          <w14:ligatures w14:val="standardContextual"/>
        </w:rPr>
        <w:drawing>
          <wp:inline distT="0" distB="0" distL="0" distR="0" wp14:anchorId="26ECE53A" wp14:editId="69229EE9">
            <wp:extent cx="3562350" cy="190500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562350" cy="1905000"/>
                    </a:xfrm>
                    <a:prstGeom prst="rect">
                      <a:avLst/>
                    </a:prstGeom>
                  </pic:spPr>
                </pic:pic>
              </a:graphicData>
            </a:graphic>
          </wp:inline>
        </w:drawing>
      </w:r>
    </w:p>
    <w:p w14:paraId="70373D5D" w14:textId="250825CC" w:rsidR="00486ECC" w:rsidRDefault="00486ECC" w:rsidP="001C5D9C">
      <w:pPr>
        <w:jc w:val="center"/>
        <w:rPr>
          <w:rFonts w:ascii="Times New Roman" w:hAnsi="Times New Roman"/>
          <w:sz w:val="24"/>
          <w:szCs w:val="24"/>
        </w:rPr>
      </w:pPr>
      <w:r w:rsidRPr="00486ECC">
        <w:rPr>
          <w:rFonts w:ascii="Times New Roman" w:hAnsi="Times New Roman"/>
          <w:sz w:val="24"/>
          <w:szCs w:val="24"/>
        </w:rPr>
        <w:t>Рисунок 8 – Кривошипно-ползунный механизм</w:t>
      </w:r>
    </w:p>
    <w:p w14:paraId="1FE69233" w14:textId="77777777" w:rsidR="00486ECC" w:rsidRDefault="00486ECC" w:rsidP="001C5D9C">
      <w:pPr>
        <w:jc w:val="center"/>
        <w:rPr>
          <w:rFonts w:ascii="Times New Roman" w:hAnsi="Times New Roman"/>
          <w:sz w:val="24"/>
          <w:szCs w:val="24"/>
        </w:rPr>
      </w:pPr>
    </w:p>
    <w:p w14:paraId="6B8360E0" w14:textId="77777777" w:rsidR="00486ECC" w:rsidRDefault="00486ECC" w:rsidP="001C5D9C">
      <w:pPr>
        <w:jc w:val="center"/>
        <w:rPr>
          <w:rFonts w:ascii="Times New Roman" w:hAnsi="Times New Roman"/>
          <w:sz w:val="24"/>
          <w:szCs w:val="24"/>
        </w:rPr>
      </w:pPr>
    </w:p>
    <w:p w14:paraId="2A2873FA" w14:textId="77777777" w:rsidR="00486ECC" w:rsidRDefault="00486ECC" w:rsidP="001C5D9C">
      <w:pPr>
        <w:jc w:val="center"/>
        <w:rPr>
          <w:rFonts w:ascii="Times New Roman" w:hAnsi="Times New Roman"/>
          <w:sz w:val="24"/>
          <w:szCs w:val="24"/>
        </w:rPr>
      </w:pPr>
    </w:p>
    <w:p w14:paraId="6CF6085F" w14:textId="77777777" w:rsidR="00486ECC" w:rsidRDefault="00486ECC" w:rsidP="00486ECC">
      <w:pPr>
        <w:rPr>
          <w:rFonts w:ascii="Times New Roman" w:hAnsi="Times New Roman"/>
          <w:sz w:val="24"/>
          <w:szCs w:val="24"/>
        </w:rPr>
      </w:pPr>
    </w:p>
    <w:p w14:paraId="51304936" w14:textId="77777777" w:rsidR="00486ECC" w:rsidRPr="001C5D9C" w:rsidRDefault="00486ECC" w:rsidP="00486ECC">
      <w:pPr>
        <w:rPr>
          <w:rFonts w:ascii="Times New Roman" w:hAnsi="Times New Roman"/>
          <w:b/>
          <w:i/>
          <w:sz w:val="28"/>
          <w:szCs w:val="28"/>
          <w:u w:val="single"/>
        </w:rPr>
      </w:pPr>
      <w:r w:rsidRPr="001C5D9C">
        <w:rPr>
          <w:rFonts w:ascii="Times New Roman" w:hAnsi="Times New Roman"/>
          <w:b/>
          <w:i/>
          <w:sz w:val="28"/>
          <w:szCs w:val="28"/>
          <w:u w:val="single"/>
        </w:rPr>
        <w:t xml:space="preserve">Контрольные вопросы </w:t>
      </w:r>
    </w:p>
    <w:p w14:paraId="6A456D0D" w14:textId="290931CF" w:rsidR="00486ECC" w:rsidRPr="001C5D9C" w:rsidRDefault="00486ECC" w:rsidP="001C5D9C">
      <w:pPr>
        <w:pStyle w:val="a6"/>
        <w:numPr>
          <w:ilvl w:val="0"/>
          <w:numId w:val="5"/>
        </w:numPr>
        <w:rPr>
          <w:rFonts w:ascii="Times New Roman" w:hAnsi="Times New Roman"/>
          <w:sz w:val="28"/>
          <w:szCs w:val="28"/>
        </w:rPr>
      </w:pPr>
      <w:r w:rsidRPr="001C5D9C">
        <w:rPr>
          <w:rFonts w:ascii="Times New Roman" w:hAnsi="Times New Roman"/>
          <w:sz w:val="28"/>
          <w:szCs w:val="28"/>
        </w:rPr>
        <w:t xml:space="preserve"> Что называется звеном, механизмом, кинематической парой, структурной схемой механизма, кинематической цепью? </w:t>
      </w:r>
    </w:p>
    <w:p w14:paraId="63719099" w14:textId="2F123519" w:rsidR="001C5D9C" w:rsidRPr="001C5D9C" w:rsidRDefault="001C5D9C" w:rsidP="001C5D9C">
      <w:pPr>
        <w:rPr>
          <w:rFonts w:ascii="Times New Roman" w:hAnsi="Times New Roman"/>
          <w:color w:val="000000"/>
          <w:sz w:val="28"/>
          <w:szCs w:val="28"/>
          <w:shd w:val="clear" w:color="auto" w:fill="FFFFFF"/>
        </w:rPr>
      </w:pPr>
      <w:r w:rsidRPr="001C5D9C">
        <w:rPr>
          <w:rFonts w:ascii="Times New Roman" w:hAnsi="Times New Roman"/>
          <w:color w:val="000000"/>
          <w:sz w:val="28"/>
          <w:szCs w:val="28"/>
          <w:shd w:val="clear" w:color="auto" w:fill="FFFFFF"/>
        </w:rPr>
        <w:t xml:space="preserve"> </w:t>
      </w:r>
      <w:r w:rsidRPr="001C5D9C">
        <w:rPr>
          <w:rFonts w:ascii="Times New Roman" w:hAnsi="Times New Roman"/>
          <w:b/>
          <w:color w:val="000000"/>
          <w:sz w:val="28"/>
          <w:szCs w:val="28"/>
          <w:shd w:val="clear" w:color="auto" w:fill="FFFFFF"/>
        </w:rPr>
        <w:t>Звено</w:t>
      </w:r>
      <w:r w:rsidRPr="001C5D9C">
        <w:rPr>
          <w:rFonts w:ascii="Times New Roman" w:hAnsi="Times New Roman"/>
          <w:color w:val="000000"/>
          <w:sz w:val="28"/>
          <w:szCs w:val="28"/>
          <w:shd w:val="clear" w:color="auto" w:fill="FFFFFF"/>
        </w:rPr>
        <w:t xml:space="preserve"> Это отдельная часть механизма, которая может быть как неподвижной (основание), так и подвижной (рычаг). Звено представляет собой элемент конструкции, соединённый с другими звеньями через кинематические пары. </w:t>
      </w:r>
    </w:p>
    <w:p w14:paraId="24C99D42" w14:textId="3F9EBEE9" w:rsidR="001C5D9C" w:rsidRPr="001C5D9C" w:rsidRDefault="001C5D9C" w:rsidP="001C5D9C">
      <w:pPr>
        <w:rPr>
          <w:rFonts w:ascii="Times New Roman" w:hAnsi="Times New Roman"/>
          <w:color w:val="000000"/>
          <w:sz w:val="28"/>
          <w:szCs w:val="28"/>
          <w:shd w:val="clear" w:color="auto" w:fill="FFFFFF"/>
        </w:rPr>
      </w:pPr>
      <w:r w:rsidRPr="001C5D9C">
        <w:rPr>
          <w:rFonts w:ascii="Times New Roman" w:hAnsi="Times New Roman"/>
          <w:b/>
          <w:color w:val="000000"/>
          <w:sz w:val="28"/>
          <w:szCs w:val="28"/>
          <w:shd w:val="clear" w:color="auto" w:fill="FFFFFF"/>
        </w:rPr>
        <w:t>Механизм</w:t>
      </w:r>
      <w:r w:rsidRPr="001C5D9C">
        <w:rPr>
          <w:rFonts w:ascii="Times New Roman" w:hAnsi="Times New Roman"/>
          <w:color w:val="000000"/>
          <w:sz w:val="28"/>
          <w:szCs w:val="28"/>
          <w:shd w:val="clear" w:color="auto" w:fill="FFFFFF"/>
        </w:rPr>
        <w:t xml:space="preserve"> Система, состоящая из нескольких звеньев и кинематических пар, предназначена для выполнения конкретной функции или преобразования движения. Механизмы бывают простыми (например, рычаг) и сложными (например, робот). </w:t>
      </w:r>
    </w:p>
    <w:p w14:paraId="2DFD50C4" w14:textId="02228D1C" w:rsidR="001C5D9C" w:rsidRPr="001C5D9C" w:rsidRDefault="001C5D9C" w:rsidP="001C5D9C">
      <w:pPr>
        <w:rPr>
          <w:rFonts w:ascii="Times New Roman" w:hAnsi="Times New Roman"/>
          <w:color w:val="000000"/>
          <w:sz w:val="28"/>
          <w:szCs w:val="28"/>
          <w:shd w:val="clear" w:color="auto" w:fill="FFFFFF"/>
        </w:rPr>
      </w:pPr>
      <w:r w:rsidRPr="001C5D9C">
        <w:rPr>
          <w:rFonts w:ascii="Times New Roman" w:hAnsi="Times New Roman"/>
          <w:b/>
          <w:color w:val="000000"/>
          <w:sz w:val="28"/>
          <w:szCs w:val="28"/>
          <w:shd w:val="clear" w:color="auto" w:fill="FFFFFF"/>
        </w:rPr>
        <w:t>Кинематическая пара</w:t>
      </w:r>
      <w:r w:rsidRPr="001C5D9C">
        <w:rPr>
          <w:rFonts w:ascii="Times New Roman" w:hAnsi="Times New Roman"/>
          <w:color w:val="000000"/>
          <w:sz w:val="28"/>
          <w:szCs w:val="28"/>
          <w:shd w:val="clear" w:color="auto" w:fill="FFFFFF"/>
        </w:rPr>
        <w:t xml:space="preserve"> Это соединение двух звеньев, обеспечивающее возможность относительного перемещения одного звена относительно другого. Например, шарнир обеспечивает вращательное движение, а направляющая — линейное перемещение. </w:t>
      </w:r>
    </w:p>
    <w:p w14:paraId="0D19E4D2" w14:textId="0272323D" w:rsidR="001C5D9C" w:rsidRPr="001C5D9C" w:rsidRDefault="001C5D9C" w:rsidP="001C5D9C">
      <w:pPr>
        <w:rPr>
          <w:rFonts w:ascii="Times New Roman" w:hAnsi="Times New Roman"/>
          <w:color w:val="000000"/>
          <w:sz w:val="28"/>
          <w:szCs w:val="28"/>
          <w:shd w:val="clear" w:color="auto" w:fill="FFFFFF"/>
        </w:rPr>
      </w:pPr>
      <w:r w:rsidRPr="001C5D9C">
        <w:rPr>
          <w:rFonts w:ascii="Times New Roman" w:hAnsi="Times New Roman"/>
          <w:b/>
          <w:color w:val="000000"/>
          <w:sz w:val="28"/>
          <w:szCs w:val="28"/>
          <w:shd w:val="clear" w:color="auto" w:fill="FFFFFF"/>
        </w:rPr>
        <w:t>Структурная схема механизма</w:t>
      </w:r>
      <w:r w:rsidRPr="001C5D9C">
        <w:rPr>
          <w:rFonts w:ascii="Times New Roman" w:hAnsi="Times New Roman"/>
          <w:color w:val="000000"/>
          <w:sz w:val="28"/>
          <w:szCs w:val="28"/>
          <w:shd w:val="clear" w:color="auto" w:fill="FFFFFF"/>
        </w:rPr>
        <w:t xml:space="preserve"> Графическое представление механизма, демонстрирующее его звенья и соединения между ними. Схема помогает визуально представить устройство механизма и понять принцип его работы. </w:t>
      </w:r>
    </w:p>
    <w:p w14:paraId="7EEB0C05" w14:textId="62D813C8" w:rsidR="001C5D9C" w:rsidRPr="001C5D9C" w:rsidRDefault="001C5D9C" w:rsidP="001C5D9C">
      <w:pPr>
        <w:rPr>
          <w:rFonts w:ascii="Times New Roman" w:hAnsi="Times New Roman"/>
          <w:color w:val="000000"/>
          <w:sz w:val="28"/>
          <w:szCs w:val="28"/>
          <w:shd w:val="clear" w:color="auto" w:fill="FFFFFF"/>
        </w:rPr>
      </w:pPr>
      <w:r w:rsidRPr="001C5D9C">
        <w:rPr>
          <w:rFonts w:ascii="Times New Roman" w:hAnsi="Times New Roman"/>
          <w:b/>
          <w:color w:val="000000"/>
          <w:sz w:val="28"/>
          <w:szCs w:val="28"/>
          <w:shd w:val="clear" w:color="auto" w:fill="FFFFFF"/>
        </w:rPr>
        <w:t xml:space="preserve"> Кинематическая цепь</w:t>
      </w:r>
      <w:r w:rsidRPr="001C5D9C">
        <w:rPr>
          <w:rFonts w:ascii="Times New Roman" w:hAnsi="Times New Roman"/>
          <w:color w:val="000000"/>
          <w:sz w:val="28"/>
          <w:szCs w:val="28"/>
          <w:shd w:val="clear" w:color="auto" w:fill="FFFFFF"/>
        </w:rPr>
        <w:t xml:space="preserve"> Последовательность звеньев и соединений, образующих замкнутую или разомкнутую систему. Если последняя связь замыкает первую, то цепь считается замкнутой, иначе она является разомкнутой.</w:t>
      </w:r>
    </w:p>
    <w:p w14:paraId="26598E5A" w14:textId="77777777" w:rsidR="001C5D9C" w:rsidRPr="001C5D9C" w:rsidRDefault="001C5D9C" w:rsidP="001C5D9C">
      <w:pPr>
        <w:rPr>
          <w:rFonts w:ascii="Times New Roman" w:hAnsi="Times New Roman"/>
          <w:sz w:val="28"/>
          <w:szCs w:val="28"/>
        </w:rPr>
      </w:pPr>
    </w:p>
    <w:p w14:paraId="2B15E553" w14:textId="167BCC4E" w:rsidR="00486ECC" w:rsidRPr="001C5D9C" w:rsidRDefault="00486ECC" w:rsidP="001C5D9C">
      <w:pPr>
        <w:pStyle w:val="a6"/>
        <w:numPr>
          <w:ilvl w:val="0"/>
          <w:numId w:val="5"/>
        </w:numPr>
        <w:rPr>
          <w:rFonts w:ascii="Times New Roman" w:hAnsi="Times New Roman"/>
          <w:sz w:val="28"/>
          <w:szCs w:val="28"/>
        </w:rPr>
      </w:pPr>
      <w:r w:rsidRPr="001C5D9C">
        <w:rPr>
          <w:rFonts w:ascii="Times New Roman" w:hAnsi="Times New Roman"/>
          <w:sz w:val="28"/>
          <w:szCs w:val="28"/>
        </w:rPr>
        <w:t xml:space="preserve"> Какие пары относятся к низшим и какие – к высшим? </w:t>
      </w:r>
    </w:p>
    <w:p w14:paraId="2BE3C3D6" w14:textId="77777777" w:rsidR="001C5D9C" w:rsidRPr="001C5D9C" w:rsidRDefault="001C5D9C" w:rsidP="001C5D9C">
      <w:pPr>
        <w:rPr>
          <w:rFonts w:ascii="Times New Roman" w:hAnsi="Times New Roman"/>
          <w:color w:val="000000"/>
          <w:sz w:val="28"/>
          <w:szCs w:val="28"/>
          <w:shd w:val="clear" w:color="auto" w:fill="FFFFFF"/>
        </w:rPr>
      </w:pPr>
      <w:r w:rsidRPr="001C5D9C">
        <w:rPr>
          <w:rFonts w:ascii="Times New Roman" w:hAnsi="Times New Roman"/>
          <w:b/>
          <w:color w:val="000000"/>
          <w:sz w:val="28"/>
          <w:szCs w:val="28"/>
          <w:shd w:val="clear" w:color="auto" w:fill="FFFFFF"/>
        </w:rPr>
        <w:t>Низшие кинематические пары</w:t>
      </w:r>
      <w:r w:rsidRPr="001C5D9C">
        <w:rPr>
          <w:rFonts w:ascii="Times New Roman" w:hAnsi="Times New Roman"/>
          <w:color w:val="000000"/>
          <w:sz w:val="28"/>
          <w:szCs w:val="28"/>
          <w:shd w:val="clear" w:color="auto" w:fill="FFFFFF"/>
        </w:rPr>
        <w:t xml:space="preserve"> Низшими называются такие пары, у которых контакт между звеньями осуществляется по поверхности. Они обеспечивают точное взаимное положение звеньев без зазоров. Примером низших пар являются: - Шарниры (вращательная пара) - Цилиндрические пары (винтовая пара) - Плоскостные пары (плоское скольжение) </w:t>
      </w:r>
    </w:p>
    <w:p w14:paraId="54B6C725" w14:textId="52E14E03" w:rsidR="001C5D9C" w:rsidRPr="001C5D9C" w:rsidRDefault="001C5D9C" w:rsidP="001C5D9C">
      <w:pPr>
        <w:rPr>
          <w:rFonts w:ascii="Times New Roman" w:hAnsi="Times New Roman"/>
          <w:sz w:val="28"/>
          <w:szCs w:val="28"/>
        </w:rPr>
      </w:pPr>
      <w:r w:rsidRPr="001C5D9C">
        <w:rPr>
          <w:rFonts w:ascii="Times New Roman" w:hAnsi="Times New Roman"/>
          <w:color w:val="000000"/>
          <w:sz w:val="28"/>
          <w:szCs w:val="28"/>
          <w:shd w:val="clear" w:color="auto" w:fill="FFFFFF"/>
        </w:rPr>
        <w:t xml:space="preserve"> </w:t>
      </w:r>
      <w:r w:rsidRPr="001C5D9C">
        <w:rPr>
          <w:rFonts w:ascii="Times New Roman" w:hAnsi="Times New Roman"/>
          <w:b/>
          <w:color w:val="000000"/>
          <w:sz w:val="28"/>
          <w:szCs w:val="28"/>
          <w:shd w:val="clear" w:color="auto" w:fill="FFFFFF"/>
        </w:rPr>
        <w:t>Высшие кинематические пары</w:t>
      </w:r>
      <w:r w:rsidRPr="001C5D9C">
        <w:rPr>
          <w:rFonts w:ascii="Times New Roman" w:hAnsi="Times New Roman"/>
          <w:color w:val="000000"/>
          <w:sz w:val="28"/>
          <w:szCs w:val="28"/>
          <w:shd w:val="clear" w:color="auto" w:fill="FFFFFF"/>
        </w:rPr>
        <w:t xml:space="preserve"> Высшими называются те пары, в которых контакт происходит по линии или точке. Такие пары допускают наличие зазора, что делает их менее точными, но зато они позволяют звеньям совершать большее количество видов движений. Примерами высших пар являются: - Зубчатые передачи (контакт по линии) - Штифтовые соединения (контакт в точке)</w:t>
      </w:r>
    </w:p>
    <w:p w14:paraId="35AC1A73" w14:textId="020B70F5" w:rsidR="00486ECC" w:rsidRPr="001C5D9C" w:rsidRDefault="00486ECC" w:rsidP="001C5D9C">
      <w:pPr>
        <w:pStyle w:val="a6"/>
        <w:numPr>
          <w:ilvl w:val="0"/>
          <w:numId w:val="5"/>
        </w:numPr>
        <w:rPr>
          <w:rFonts w:ascii="Times New Roman" w:hAnsi="Times New Roman"/>
          <w:sz w:val="28"/>
          <w:szCs w:val="28"/>
        </w:rPr>
      </w:pPr>
      <w:r w:rsidRPr="001C5D9C">
        <w:rPr>
          <w:rFonts w:ascii="Times New Roman" w:hAnsi="Times New Roman"/>
          <w:sz w:val="28"/>
          <w:szCs w:val="28"/>
        </w:rPr>
        <w:t>3 Как подразделяются кинематические пары по числу степеней свободы?</w:t>
      </w:r>
    </w:p>
    <w:p w14:paraId="050498ED" w14:textId="77777777" w:rsidR="001C5D9C" w:rsidRPr="001C5D9C" w:rsidRDefault="001C5D9C" w:rsidP="001C5D9C">
      <w:pPr>
        <w:rPr>
          <w:rFonts w:ascii="Times New Roman" w:hAnsi="Times New Roman"/>
          <w:color w:val="000000"/>
          <w:sz w:val="28"/>
          <w:szCs w:val="28"/>
          <w:shd w:val="clear" w:color="auto" w:fill="FFFFFF"/>
        </w:rPr>
      </w:pPr>
      <w:r w:rsidRPr="001C5D9C">
        <w:rPr>
          <w:rFonts w:ascii="Times New Roman" w:hAnsi="Times New Roman"/>
          <w:b/>
          <w:color w:val="000000"/>
          <w:sz w:val="28"/>
          <w:szCs w:val="28"/>
          <w:shd w:val="clear" w:color="auto" w:fill="FFFFFF"/>
        </w:rPr>
        <w:lastRenderedPageBreak/>
        <w:t>По числу степеней свободы</w:t>
      </w:r>
      <w:r w:rsidRPr="001C5D9C">
        <w:rPr>
          <w:rFonts w:ascii="Times New Roman" w:hAnsi="Times New Roman"/>
          <w:color w:val="000000"/>
          <w:sz w:val="28"/>
          <w:szCs w:val="28"/>
          <w:shd w:val="clear" w:color="auto" w:fill="FFFFFF"/>
        </w:rPr>
        <w:t xml:space="preserve"> Кинематические пары классифицируются по количеству возможных независимых движений, которые одно звено может совершить относительно другого. Существуют следующие типы пар: </w:t>
      </w:r>
    </w:p>
    <w:p w14:paraId="60483036" w14:textId="77777777" w:rsidR="001C5D9C" w:rsidRPr="001C5D9C" w:rsidRDefault="001C5D9C" w:rsidP="001C5D9C">
      <w:pPr>
        <w:rPr>
          <w:rFonts w:ascii="Times New Roman" w:hAnsi="Times New Roman"/>
          <w:color w:val="000000"/>
          <w:sz w:val="28"/>
          <w:szCs w:val="28"/>
          <w:shd w:val="clear" w:color="auto" w:fill="FFFFFF"/>
        </w:rPr>
      </w:pPr>
      <w:r w:rsidRPr="001C5D9C">
        <w:rPr>
          <w:rFonts w:ascii="Times New Roman" w:hAnsi="Times New Roman"/>
          <w:color w:val="000000"/>
          <w:sz w:val="28"/>
          <w:szCs w:val="28"/>
          <w:shd w:val="clear" w:color="auto" w:fill="FFFFFF"/>
        </w:rPr>
        <w:t xml:space="preserve">- Одностепенные пары: Позволяют одному звену совершать лишь одно независимое движение относительно другого. Примеры включают цилиндрический шарнир (вращение вокруг оси) и прямолинейную направляющую (перемещение вдоль одной оси). </w:t>
      </w:r>
    </w:p>
    <w:p w14:paraId="44103AFC" w14:textId="77777777" w:rsidR="001C5D9C" w:rsidRPr="001C5D9C" w:rsidRDefault="001C5D9C" w:rsidP="001C5D9C">
      <w:pPr>
        <w:rPr>
          <w:rFonts w:ascii="Times New Roman" w:hAnsi="Times New Roman"/>
          <w:color w:val="000000"/>
          <w:sz w:val="28"/>
          <w:szCs w:val="28"/>
          <w:shd w:val="clear" w:color="auto" w:fill="FFFFFF"/>
        </w:rPr>
      </w:pPr>
      <w:r w:rsidRPr="001C5D9C">
        <w:rPr>
          <w:rFonts w:ascii="Times New Roman" w:hAnsi="Times New Roman"/>
          <w:color w:val="000000"/>
          <w:sz w:val="28"/>
          <w:szCs w:val="28"/>
          <w:shd w:val="clear" w:color="auto" w:fill="FFFFFF"/>
        </w:rPr>
        <w:t xml:space="preserve">- Двустепенные пары: Обеспечивают два независимых движения. Например, плоская поверхность, позволяющая двум звеньям скользить друг относительно друга в двух направлениях. </w:t>
      </w:r>
    </w:p>
    <w:p w14:paraId="2EE3D717" w14:textId="77777777" w:rsidR="001C5D9C" w:rsidRPr="001C5D9C" w:rsidRDefault="001C5D9C" w:rsidP="001C5D9C">
      <w:pPr>
        <w:rPr>
          <w:rFonts w:ascii="Times New Roman" w:hAnsi="Times New Roman"/>
          <w:color w:val="000000"/>
          <w:sz w:val="28"/>
          <w:szCs w:val="28"/>
          <w:shd w:val="clear" w:color="auto" w:fill="FFFFFF"/>
        </w:rPr>
      </w:pPr>
      <w:r w:rsidRPr="001C5D9C">
        <w:rPr>
          <w:rFonts w:ascii="Times New Roman" w:hAnsi="Times New Roman"/>
          <w:color w:val="000000"/>
          <w:sz w:val="28"/>
          <w:szCs w:val="28"/>
          <w:shd w:val="clear" w:color="auto" w:fill="FFFFFF"/>
        </w:rPr>
        <w:t xml:space="preserve">- Трехстепенные пары: Допускают три независимых движения. Примеров таких пар меньше, однако примером может служить сферический шарнир, позволяющий трем осевым поворотам. </w:t>
      </w:r>
    </w:p>
    <w:p w14:paraId="287AB5F6" w14:textId="75BF58A8" w:rsidR="001C5D9C" w:rsidRPr="001C5D9C" w:rsidRDefault="001C5D9C" w:rsidP="001C5D9C">
      <w:pPr>
        <w:rPr>
          <w:rFonts w:ascii="Times New Roman" w:hAnsi="Times New Roman"/>
          <w:sz w:val="28"/>
          <w:szCs w:val="28"/>
        </w:rPr>
      </w:pPr>
      <w:r w:rsidRPr="001C5D9C">
        <w:rPr>
          <w:rFonts w:ascii="Times New Roman" w:hAnsi="Times New Roman"/>
          <w:color w:val="000000"/>
          <w:sz w:val="28"/>
          <w:szCs w:val="28"/>
          <w:shd w:val="clear" w:color="auto" w:fill="FFFFFF"/>
        </w:rPr>
        <w:t>- Четырёхстепенной и пятиступенчатой пары: Теоретически возможны, но встречаются редко в реальных конструкциях</w:t>
      </w:r>
    </w:p>
    <w:sectPr w:rsidR="001C5D9C" w:rsidRPr="001C5D9C" w:rsidSect="00267E4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110E4"/>
    <w:multiLevelType w:val="hybridMultilevel"/>
    <w:tmpl w:val="5492E15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3D4C4BDA"/>
    <w:multiLevelType w:val="hybridMultilevel"/>
    <w:tmpl w:val="3C944DC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3DBA4536"/>
    <w:multiLevelType w:val="hybridMultilevel"/>
    <w:tmpl w:val="CF6024DA"/>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4EEF6E56"/>
    <w:multiLevelType w:val="hybridMultilevel"/>
    <w:tmpl w:val="6EBA4A5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554501A2"/>
    <w:multiLevelType w:val="hybridMultilevel"/>
    <w:tmpl w:val="07F22024"/>
    <w:lvl w:ilvl="0" w:tplc="04190011">
      <w:start w:val="1"/>
      <w:numFmt w:val="decimal"/>
      <w:lvlText w:val="%1)"/>
      <w:lvlJc w:val="left"/>
      <w:pPr>
        <w:ind w:left="765" w:hanging="360"/>
      </w:pPr>
    </w:lvl>
    <w:lvl w:ilvl="1" w:tplc="04190019" w:tentative="1">
      <w:start w:val="1"/>
      <w:numFmt w:val="lowerLetter"/>
      <w:lvlText w:val="%2."/>
      <w:lvlJc w:val="left"/>
      <w:pPr>
        <w:ind w:left="1485" w:hanging="360"/>
      </w:pPr>
    </w:lvl>
    <w:lvl w:ilvl="2" w:tplc="0419001B" w:tentative="1">
      <w:start w:val="1"/>
      <w:numFmt w:val="lowerRoman"/>
      <w:lvlText w:val="%3."/>
      <w:lvlJc w:val="right"/>
      <w:pPr>
        <w:ind w:left="2205" w:hanging="180"/>
      </w:pPr>
    </w:lvl>
    <w:lvl w:ilvl="3" w:tplc="0419000F" w:tentative="1">
      <w:start w:val="1"/>
      <w:numFmt w:val="decimal"/>
      <w:lvlText w:val="%4."/>
      <w:lvlJc w:val="left"/>
      <w:pPr>
        <w:ind w:left="2925" w:hanging="360"/>
      </w:pPr>
    </w:lvl>
    <w:lvl w:ilvl="4" w:tplc="04190019" w:tentative="1">
      <w:start w:val="1"/>
      <w:numFmt w:val="lowerLetter"/>
      <w:lvlText w:val="%5."/>
      <w:lvlJc w:val="left"/>
      <w:pPr>
        <w:ind w:left="3645" w:hanging="360"/>
      </w:pPr>
    </w:lvl>
    <w:lvl w:ilvl="5" w:tplc="0419001B" w:tentative="1">
      <w:start w:val="1"/>
      <w:numFmt w:val="lowerRoman"/>
      <w:lvlText w:val="%6."/>
      <w:lvlJc w:val="right"/>
      <w:pPr>
        <w:ind w:left="4365" w:hanging="180"/>
      </w:pPr>
    </w:lvl>
    <w:lvl w:ilvl="6" w:tplc="0419000F" w:tentative="1">
      <w:start w:val="1"/>
      <w:numFmt w:val="decimal"/>
      <w:lvlText w:val="%7."/>
      <w:lvlJc w:val="left"/>
      <w:pPr>
        <w:ind w:left="5085" w:hanging="360"/>
      </w:pPr>
    </w:lvl>
    <w:lvl w:ilvl="7" w:tplc="04190019" w:tentative="1">
      <w:start w:val="1"/>
      <w:numFmt w:val="lowerLetter"/>
      <w:lvlText w:val="%8."/>
      <w:lvlJc w:val="left"/>
      <w:pPr>
        <w:ind w:left="5805" w:hanging="360"/>
      </w:pPr>
    </w:lvl>
    <w:lvl w:ilvl="8" w:tplc="0419001B" w:tentative="1">
      <w:start w:val="1"/>
      <w:numFmt w:val="lowerRoman"/>
      <w:lvlText w:val="%9."/>
      <w:lvlJc w:val="right"/>
      <w:pPr>
        <w:ind w:left="6525" w:hanging="180"/>
      </w:pPr>
    </w:lvl>
  </w:abstractNum>
  <w:abstractNum w:abstractNumId="5" w15:restartNumberingAfterBreak="0">
    <w:nsid w:val="6B2E0A7D"/>
    <w:multiLevelType w:val="hybridMultilevel"/>
    <w:tmpl w:val="1DC0B00C"/>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4"/>
  </w:num>
  <w:num w:numId="2">
    <w:abstractNumId w:val="2"/>
  </w:num>
  <w:num w:numId="3">
    <w:abstractNumId w:val="3"/>
  </w:num>
  <w:num w:numId="4">
    <w:abstractNumId w:val="0"/>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6C6A"/>
    <w:rsid w:val="0005565A"/>
    <w:rsid w:val="00144DAD"/>
    <w:rsid w:val="0016544E"/>
    <w:rsid w:val="001B5A9D"/>
    <w:rsid w:val="001C5D9C"/>
    <w:rsid w:val="001D2CBC"/>
    <w:rsid w:val="002077AC"/>
    <w:rsid w:val="00266FD8"/>
    <w:rsid w:val="00267E4D"/>
    <w:rsid w:val="003210FF"/>
    <w:rsid w:val="00376CE5"/>
    <w:rsid w:val="003C037A"/>
    <w:rsid w:val="0042379B"/>
    <w:rsid w:val="00486ECC"/>
    <w:rsid w:val="004A24AB"/>
    <w:rsid w:val="005F7896"/>
    <w:rsid w:val="006424EA"/>
    <w:rsid w:val="006C0BE9"/>
    <w:rsid w:val="008957FF"/>
    <w:rsid w:val="008A5002"/>
    <w:rsid w:val="009A28C6"/>
    <w:rsid w:val="009F60AC"/>
    <w:rsid w:val="00A41E35"/>
    <w:rsid w:val="00A55F07"/>
    <w:rsid w:val="00A7339C"/>
    <w:rsid w:val="00AB28CC"/>
    <w:rsid w:val="00AD32F9"/>
    <w:rsid w:val="00B34400"/>
    <w:rsid w:val="00BD0155"/>
    <w:rsid w:val="00BD7EC0"/>
    <w:rsid w:val="00BF4892"/>
    <w:rsid w:val="00C56D20"/>
    <w:rsid w:val="00D707E1"/>
    <w:rsid w:val="00DE3AAD"/>
    <w:rsid w:val="00EA6C6A"/>
    <w:rsid w:val="00EE507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7AB656"/>
  <w15:docId w15:val="{D418E7D6-E767-4ACE-954F-6A84F516F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66FD8"/>
    <w:pPr>
      <w:spacing w:after="200" w:line="276" w:lineRule="auto"/>
    </w:pPr>
    <w:rPr>
      <w:rFonts w:ascii="Calibri" w:eastAsia="Calibri" w:hAnsi="Calibri" w:cs="Times New Roman"/>
      <w:kern w:val="0"/>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EE5074"/>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EE5074"/>
    <w:rPr>
      <w:rFonts w:ascii="Tahoma" w:eastAsia="Calibri" w:hAnsi="Tahoma" w:cs="Tahoma"/>
      <w:kern w:val="0"/>
      <w:sz w:val="16"/>
      <w:szCs w:val="16"/>
      <w14:ligatures w14:val="none"/>
    </w:rPr>
  </w:style>
  <w:style w:type="table" w:styleId="a5">
    <w:name w:val="Table Grid"/>
    <w:basedOn w:val="a1"/>
    <w:uiPriority w:val="39"/>
    <w:rsid w:val="00EE50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rsid w:val="008A5002"/>
    <w:pPr>
      <w:ind w:left="720"/>
      <w:contextualSpacing/>
    </w:pPr>
  </w:style>
  <w:style w:type="character" w:styleId="a7">
    <w:name w:val="Placeholder Text"/>
    <w:basedOn w:val="a0"/>
    <w:uiPriority w:val="99"/>
    <w:semiHidden/>
    <w:rsid w:val="008957FF"/>
    <w:rPr>
      <w:color w:val="808080"/>
    </w:rPr>
  </w:style>
  <w:style w:type="character" w:styleId="a8">
    <w:name w:val="Strong"/>
    <w:basedOn w:val="a0"/>
    <w:uiPriority w:val="22"/>
    <w:qFormat/>
    <w:rsid w:val="001C5D9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1019F2-F9DF-48DB-8A2C-C62F919FDD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7</Pages>
  <Words>898</Words>
  <Characters>5119</Characters>
  <Application>Microsoft Office Word</Application>
  <DocSecurity>0</DocSecurity>
  <Lines>42</Lines>
  <Paragraphs>12</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6005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Валерия Полякова</dc:creator>
  <cp:lastModifiedBy>Alexandr M</cp:lastModifiedBy>
  <cp:revision>3</cp:revision>
  <cp:lastPrinted>2024-11-03T17:54:00Z</cp:lastPrinted>
  <dcterms:created xsi:type="dcterms:W3CDTF">2024-12-17T12:52:00Z</dcterms:created>
  <dcterms:modified xsi:type="dcterms:W3CDTF">2024-12-19T06:47:00Z</dcterms:modified>
</cp:coreProperties>
</file>