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71"/>
        <w:gridCol w:w="739"/>
      </w:tblGrid>
      <w:tr w:rsidR="00AF0668" w:rsidRPr="00AF0668" w:rsidTr="00AF066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0668" w:rsidRDefault="00AF0668" w:rsidP="00AF0668">
            <w:pPr>
              <w:spacing w:before="240" w:after="240" w:line="336" w:lineRule="atLeast"/>
              <w:jc w:val="center"/>
              <w:rPr>
                <w:rFonts w:ascii="Arial" w:hAnsi="Arial" w:cs="Arial"/>
                <w:color w:val="000000"/>
                <w:sz w:val="26"/>
                <w:szCs w:val="26"/>
              </w:rPr>
            </w:pPr>
            <w:r>
              <w:rPr>
                <w:rFonts w:ascii="Arial" w:hAnsi="Arial" w:cs="Arial"/>
                <w:color w:val="000000"/>
                <w:sz w:val="26"/>
                <w:szCs w:val="26"/>
              </w:rPr>
              <w:t>Φ φ</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F0668" w:rsidRDefault="00C33268" w:rsidP="00AF0668">
            <w:pPr>
              <w:spacing w:before="240" w:after="240" w:line="336" w:lineRule="atLeast"/>
              <w:jc w:val="center"/>
              <w:rPr>
                <w:rFonts w:ascii="Arial" w:hAnsi="Arial" w:cs="Arial"/>
                <w:color w:val="000000"/>
                <w:sz w:val="21"/>
                <w:szCs w:val="21"/>
              </w:rPr>
            </w:pPr>
            <w:hyperlink r:id="rId5" w:tooltip="Phi" w:history="1">
              <w:r w:rsidR="00AF0668">
                <w:rPr>
                  <w:rStyle w:val="Hyperlink"/>
                  <w:rFonts w:ascii="Arial" w:hAnsi="Arial" w:cs="Arial"/>
                  <w:color w:val="0B0080"/>
                  <w:sz w:val="21"/>
                  <w:szCs w:val="21"/>
                </w:rPr>
                <w:t>phi</w:t>
              </w:r>
            </w:hyperlink>
          </w:p>
        </w:tc>
      </w:tr>
      <w:tr w:rsidR="00AF0668" w:rsidRPr="00AF0668" w:rsidTr="00AF066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AF0668" w:rsidRDefault="00AF0668" w:rsidP="00AF0668">
            <w:pPr>
              <w:spacing w:before="240" w:after="240" w:line="336" w:lineRule="atLeast"/>
              <w:jc w:val="center"/>
              <w:rPr>
                <w:rFonts w:ascii="Arial" w:hAnsi="Arial" w:cs="Arial"/>
                <w:color w:val="000000"/>
                <w:sz w:val="26"/>
                <w:szCs w:val="26"/>
              </w:rPr>
            </w:pPr>
            <w:r>
              <w:rPr>
                <w:rFonts w:ascii="Arial" w:hAnsi="Arial" w:cs="Arial"/>
                <w:color w:val="000000"/>
                <w:sz w:val="26"/>
                <w:szCs w:val="26"/>
              </w:rPr>
              <w:t>Χ χ</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AF0668" w:rsidRDefault="00C33268" w:rsidP="00AF0668">
            <w:pPr>
              <w:spacing w:before="240" w:after="240" w:line="336" w:lineRule="atLeast"/>
              <w:jc w:val="center"/>
              <w:rPr>
                <w:rFonts w:ascii="Arial" w:hAnsi="Arial" w:cs="Arial"/>
                <w:color w:val="000000"/>
                <w:sz w:val="21"/>
                <w:szCs w:val="21"/>
              </w:rPr>
            </w:pPr>
            <w:hyperlink r:id="rId6" w:tooltip="Chi (letter)" w:history="1">
              <w:r w:rsidR="00AF0668">
                <w:rPr>
                  <w:rStyle w:val="Hyperlink"/>
                  <w:rFonts w:ascii="Arial" w:hAnsi="Arial" w:cs="Arial"/>
                  <w:color w:val="0B0080"/>
                  <w:sz w:val="21"/>
                  <w:szCs w:val="21"/>
                </w:rPr>
                <w:t>chi</w:t>
              </w:r>
            </w:hyperlink>
          </w:p>
        </w:tc>
      </w:tr>
      <w:tr w:rsidR="00AF0668" w:rsidRPr="00AF0668" w:rsidTr="00AF066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AF0668" w:rsidRDefault="00AF0668" w:rsidP="00AF0668">
            <w:pPr>
              <w:spacing w:before="240" w:after="240" w:line="336" w:lineRule="atLeast"/>
              <w:jc w:val="center"/>
              <w:rPr>
                <w:rFonts w:ascii="Arial" w:hAnsi="Arial" w:cs="Arial"/>
                <w:color w:val="000000"/>
                <w:sz w:val="26"/>
                <w:szCs w:val="26"/>
              </w:rPr>
            </w:pPr>
            <w:r>
              <w:rPr>
                <w:rFonts w:ascii="Arial" w:hAnsi="Arial" w:cs="Arial"/>
                <w:color w:val="000000"/>
                <w:sz w:val="26"/>
                <w:szCs w:val="26"/>
              </w:rPr>
              <w:t>Ψ ψ</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AF0668" w:rsidRDefault="00C33268" w:rsidP="00AF0668">
            <w:pPr>
              <w:spacing w:before="240" w:after="240" w:line="336" w:lineRule="atLeast"/>
              <w:jc w:val="center"/>
              <w:rPr>
                <w:rFonts w:ascii="Arial" w:hAnsi="Arial" w:cs="Arial"/>
                <w:color w:val="000000"/>
                <w:sz w:val="21"/>
                <w:szCs w:val="21"/>
              </w:rPr>
            </w:pPr>
            <w:hyperlink r:id="rId7" w:tooltip="Psi (letter)" w:history="1">
              <w:r w:rsidR="00AF0668">
                <w:rPr>
                  <w:rStyle w:val="Hyperlink"/>
                  <w:rFonts w:ascii="Arial" w:hAnsi="Arial" w:cs="Arial"/>
                  <w:color w:val="0B0080"/>
                  <w:sz w:val="21"/>
                  <w:szCs w:val="21"/>
                </w:rPr>
                <w:t>psi</w:t>
              </w:r>
            </w:hyperlink>
          </w:p>
        </w:tc>
      </w:tr>
      <w:tr w:rsidR="00AF0668" w:rsidRPr="00AF0668" w:rsidTr="00AF066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AF0668" w:rsidRDefault="00AF0668" w:rsidP="00AF0668">
            <w:pPr>
              <w:spacing w:before="240" w:after="240" w:line="336" w:lineRule="atLeast"/>
              <w:jc w:val="center"/>
              <w:rPr>
                <w:rFonts w:ascii="Arial" w:hAnsi="Arial" w:cs="Arial"/>
                <w:color w:val="000000"/>
                <w:sz w:val="26"/>
                <w:szCs w:val="26"/>
              </w:rPr>
            </w:pPr>
            <w:r>
              <w:rPr>
                <w:rFonts w:ascii="Arial" w:hAnsi="Arial" w:cs="Arial"/>
                <w:color w:val="000000"/>
                <w:sz w:val="26"/>
                <w:szCs w:val="26"/>
              </w:rPr>
              <w:t>Ω ω</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AF0668" w:rsidRDefault="00C33268" w:rsidP="00AF0668">
            <w:pPr>
              <w:spacing w:before="240" w:after="240" w:line="336" w:lineRule="atLeast"/>
              <w:jc w:val="center"/>
              <w:rPr>
                <w:rFonts w:ascii="Arial" w:hAnsi="Arial" w:cs="Arial"/>
                <w:color w:val="000000"/>
                <w:sz w:val="21"/>
                <w:szCs w:val="21"/>
              </w:rPr>
            </w:pPr>
            <w:hyperlink r:id="rId8" w:tooltip="Omega" w:history="1">
              <w:r w:rsidR="00AF0668">
                <w:rPr>
                  <w:rStyle w:val="Hyperlink"/>
                  <w:rFonts w:ascii="Arial" w:hAnsi="Arial" w:cs="Arial"/>
                  <w:color w:val="0B0080"/>
                  <w:sz w:val="21"/>
                  <w:szCs w:val="21"/>
                </w:rPr>
                <w:t>omega</w:t>
              </w:r>
            </w:hyperlink>
          </w:p>
        </w:tc>
      </w:tr>
    </w:tbl>
    <w:p w:rsidR="00AF0668" w:rsidRDefault="00AF0668">
      <w:pPr>
        <w:rPr>
          <w:b/>
        </w:rPr>
      </w:pPr>
    </w:p>
    <w:p w:rsidR="000D474C" w:rsidRDefault="000D474C">
      <w:pPr>
        <w:rPr>
          <w:b/>
        </w:rPr>
      </w:pPr>
      <w:r>
        <w:rPr>
          <w:b/>
        </w:rPr>
        <w:t>Tài liệu nên đọc</w:t>
      </w:r>
    </w:p>
    <w:p w:rsidR="000D474C" w:rsidRPr="000D474C" w:rsidRDefault="000D474C">
      <w:r w:rsidRPr="000D474C">
        <w:t>Wavelet Transform - Eva Host</w:t>
      </w:r>
      <w:bookmarkStart w:id="0" w:name="_GoBack"/>
      <w:bookmarkEnd w:id="0"/>
      <w:r w:rsidRPr="000D474C">
        <w:t>alkova</w:t>
      </w:r>
    </w:p>
    <w:p w:rsidR="000D474C" w:rsidRDefault="000D474C" w:rsidP="000D474C">
      <w:pPr>
        <w:pStyle w:val="ListParagraph"/>
        <w:numPr>
          <w:ilvl w:val="0"/>
          <w:numId w:val="2"/>
        </w:numPr>
      </w:pPr>
      <w:r>
        <w:t>Biến đổi Fourier</w:t>
      </w:r>
    </w:p>
    <w:p w:rsidR="000D474C" w:rsidRDefault="000D474C" w:rsidP="000D474C">
      <w:pPr>
        <w:pStyle w:val="ListParagraph"/>
        <w:numPr>
          <w:ilvl w:val="0"/>
          <w:numId w:val="2"/>
        </w:numPr>
      </w:pPr>
      <w:r>
        <w:t>Biến đổi Wavelet: liên tục, rời rạc, phân tích đa phân giải</w:t>
      </w:r>
    </w:p>
    <w:p w:rsidR="000D474C" w:rsidRDefault="000D474C" w:rsidP="000D474C">
      <w:pPr>
        <w:pStyle w:val="ListParagraph"/>
        <w:numPr>
          <w:ilvl w:val="0"/>
          <w:numId w:val="2"/>
        </w:numPr>
      </w:pPr>
      <w:r>
        <w:t>Ứng dụng biến đổi wavelet: nén ảnh, phân đoạn ảnh, giảm nhiễu</w:t>
      </w:r>
    </w:p>
    <w:p w:rsidR="00555623" w:rsidRDefault="00555623" w:rsidP="00555623">
      <w:r w:rsidRPr="00555623">
        <w:t>Digital Image Processing Third Edition</w:t>
      </w:r>
      <w:r>
        <w:t>, chương 7</w:t>
      </w:r>
    </w:p>
    <w:p w:rsidR="00555623" w:rsidRDefault="00555623" w:rsidP="00555623">
      <w:pPr>
        <w:pStyle w:val="ListParagraph"/>
        <w:numPr>
          <w:ilvl w:val="0"/>
          <w:numId w:val="2"/>
        </w:numPr>
      </w:pPr>
      <w:r>
        <w:t>Wavelet</w:t>
      </w:r>
    </w:p>
    <w:p w:rsidR="00555623" w:rsidRDefault="00555623" w:rsidP="00555623">
      <w:pPr>
        <w:pStyle w:val="ListParagraph"/>
        <w:numPr>
          <w:ilvl w:val="0"/>
          <w:numId w:val="2"/>
        </w:numPr>
      </w:pPr>
      <w:r>
        <w:t>Discreet wavelet transform</w:t>
      </w:r>
    </w:p>
    <w:p w:rsidR="00555623" w:rsidRDefault="00555623" w:rsidP="00555623">
      <w:pPr>
        <w:pStyle w:val="ListParagraph"/>
        <w:numPr>
          <w:ilvl w:val="0"/>
          <w:numId w:val="2"/>
        </w:numPr>
      </w:pPr>
      <w:r>
        <w:t>Continuous wavelet transform</w:t>
      </w:r>
    </w:p>
    <w:p w:rsidR="0006326F" w:rsidRDefault="0006326F" w:rsidP="00555623">
      <w:pPr>
        <w:pStyle w:val="ListParagraph"/>
        <w:numPr>
          <w:ilvl w:val="0"/>
          <w:numId w:val="2"/>
        </w:numPr>
      </w:pPr>
      <w:r>
        <w:t>Fast wavelet transform</w:t>
      </w:r>
    </w:p>
    <w:p w:rsidR="00FD2A53" w:rsidRDefault="0005634C" w:rsidP="0005634C">
      <w:r w:rsidRPr="0005634C">
        <w:t>An Animated Introduction to the DWT</w:t>
      </w:r>
    </w:p>
    <w:p w:rsidR="0005634C" w:rsidRDefault="0005634C" w:rsidP="0005634C">
      <w:pPr>
        <w:pStyle w:val="ListParagraph"/>
        <w:numPr>
          <w:ilvl w:val="0"/>
          <w:numId w:val="2"/>
        </w:numPr>
      </w:pPr>
      <w:r>
        <w:t>Ví dụ minh họa cách thực hiện biến đổi DWT</w:t>
      </w:r>
    </w:p>
    <w:p w:rsidR="0005634C" w:rsidRPr="000D474C" w:rsidRDefault="0005634C" w:rsidP="000E0153"/>
    <w:p w:rsidR="00BF014C" w:rsidRPr="003F1AD3" w:rsidRDefault="003F1AD3">
      <w:pPr>
        <w:rPr>
          <w:b/>
        </w:rPr>
      </w:pPr>
      <w:r w:rsidRPr="003F1AD3">
        <w:rPr>
          <w:b/>
        </w:rPr>
        <w:t>Wavelet</w:t>
      </w:r>
    </w:p>
    <w:p w:rsidR="003F1AD3" w:rsidRDefault="003F1AD3" w:rsidP="00FF6223">
      <w:pPr>
        <w:jc w:val="center"/>
      </w:pPr>
      <w:r>
        <w:rPr>
          <w:noProof/>
        </w:rPr>
        <w:drawing>
          <wp:inline distT="0" distB="0" distL="0" distR="0">
            <wp:extent cx="4631974" cy="2735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6699" cy="2750488"/>
                    </a:xfrm>
                    <a:prstGeom prst="rect">
                      <a:avLst/>
                    </a:prstGeom>
                    <a:noFill/>
                    <a:ln>
                      <a:noFill/>
                    </a:ln>
                  </pic:spPr>
                </pic:pic>
              </a:graphicData>
            </a:graphic>
          </wp:inline>
        </w:drawing>
      </w:r>
    </w:p>
    <w:p w:rsidR="00473D42" w:rsidRDefault="00473D42" w:rsidP="00473D42"/>
    <w:p w:rsidR="00473D42" w:rsidRDefault="00473D42" w:rsidP="00473D42">
      <w:r>
        <w:t xml:space="preserve">Do </w:t>
      </w:r>
      <w:r w:rsidRPr="00473D42">
        <w:t>Short-time Fourier transform</w:t>
      </w:r>
      <w:r>
        <w:t xml:space="preserve"> (STFT) có độ phân giải cố định nên có sự ra đời của wavelet và phân tích đa phân giải.</w:t>
      </w:r>
    </w:p>
    <w:p w:rsidR="00434CD0" w:rsidRDefault="00434CD0" w:rsidP="00434CD0">
      <w:pPr>
        <w:jc w:val="center"/>
      </w:pPr>
      <w:r>
        <w:rPr>
          <w:noProof/>
        </w:rPr>
        <w:lastRenderedPageBreak/>
        <w:drawing>
          <wp:inline distT="0" distB="0" distL="0" distR="0" wp14:anchorId="40E20DE6">
            <wp:extent cx="4017445" cy="34966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1576" cy="3500261"/>
                    </a:xfrm>
                    <a:prstGeom prst="rect">
                      <a:avLst/>
                    </a:prstGeom>
                    <a:noFill/>
                  </pic:spPr>
                </pic:pic>
              </a:graphicData>
            </a:graphic>
          </wp:inline>
        </w:drawing>
      </w:r>
    </w:p>
    <w:p w:rsidR="003A203F" w:rsidRDefault="002C5EDA" w:rsidP="00434CD0">
      <w:pPr>
        <w:jc w:val="center"/>
      </w:pPr>
      <w:r>
        <w:t xml:space="preserve">Lát cắt tần số-thời gian của Biến đổi Fourier </w:t>
      </w:r>
      <w:r w:rsidR="00434CD0">
        <w:t>và biến đổi wavelet</w:t>
      </w:r>
    </w:p>
    <w:p w:rsidR="000B77B8" w:rsidRDefault="000B77B8" w:rsidP="00434CD0">
      <w:pPr>
        <w:jc w:val="center"/>
      </w:pPr>
    </w:p>
    <w:p w:rsidR="00376C2A" w:rsidRDefault="00376C2A" w:rsidP="00376C2A">
      <w:r>
        <w:t>Hạn chế của STFT:</w:t>
      </w:r>
    </w:p>
    <w:p w:rsidR="00376C2A" w:rsidRDefault="00460AC9" w:rsidP="00376C2A">
      <w:pPr>
        <w:pStyle w:val="ListParagraph"/>
        <w:numPr>
          <w:ilvl w:val="0"/>
          <w:numId w:val="2"/>
        </w:numPr>
      </w:pPr>
      <w:r>
        <w:t>Khung cửa sổ không thay đổi</w:t>
      </w:r>
    </w:p>
    <w:p w:rsidR="00376C2A" w:rsidRDefault="00460AC9" w:rsidP="00376C2A">
      <w:pPr>
        <w:pStyle w:val="ListParagraph"/>
        <w:numPr>
          <w:ilvl w:val="0"/>
          <w:numId w:val="2"/>
        </w:numPr>
      </w:pPr>
      <w:r>
        <w:t>Song đề phân giải</w:t>
      </w:r>
    </w:p>
    <w:p w:rsidR="00376C2A" w:rsidRDefault="00460AC9" w:rsidP="00376C2A">
      <w:pPr>
        <w:pStyle w:val="ListParagraph"/>
        <w:numPr>
          <w:ilvl w:val="1"/>
          <w:numId w:val="2"/>
        </w:numPr>
      </w:pPr>
      <w:r>
        <w:t xml:space="preserve">Cửa sổ hẹp </w:t>
      </w:r>
      <w:r w:rsidR="00376C2A">
        <w:t xml:space="preserve">-&gt; </w:t>
      </w:r>
      <w:r>
        <w:t>phân giải tần số kém</w:t>
      </w:r>
      <w:r w:rsidR="00376C2A">
        <w:t xml:space="preserve"> </w:t>
      </w:r>
    </w:p>
    <w:p w:rsidR="00376C2A" w:rsidRDefault="00460AC9" w:rsidP="00376C2A">
      <w:pPr>
        <w:pStyle w:val="ListParagraph"/>
        <w:numPr>
          <w:ilvl w:val="1"/>
          <w:numId w:val="2"/>
        </w:numPr>
      </w:pPr>
      <w:r>
        <w:t>Cửa sổ rộng</w:t>
      </w:r>
      <w:r w:rsidR="00376C2A">
        <w:t xml:space="preserve"> -&gt; </w:t>
      </w:r>
      <w:r>
        <w:t>phân giải thời gian kém</w:t>
      </w:r>
    </w:p>
    <w:p w:rsidR="00376C2A" w:rsidRDefault="00D8009A" w:rsidP="00376C2A">
      <w:pPr>
        <w:pStyle w:val="ListParagraph"/>
        <w:numPr>
          <w:ilvl w:val="0"/>
          <w:numId w:val="2"/>
        </w:numPr>
      </w:pPr>
      <w:r>
        <w:t xml:space="preserve">Nguyên lý không chắc chắn </w:t>
      </w:r>
      <w:r w:rsidR="00376C2A">
        <w:t>Heisenberg</w:t>
      </w:r>
    </w:p>
    <w:p w:rsidR="00376C2A" w:rsidRDefault="00464F87" w:rsidP="001A301D">
      <w:pPr>
        <w:pStyle w:val="ListParagraph"/>
        <w:numPr>
          <w:ilvl w:val="1"/>
          <w:numId w:val="2"/>
        </w:numPr>
      </w:pPr>
      <w:r>
        <w:t>Không thể biết được tần số nào tồn tại ở khoảng thời gian nào</w:t>
      </w:r>
    </w:p>
    <w:p w:rsidR="00464F87" w:rsidRDefault="00464F87" w:rsidP="00464F87">
      <w:pPr>
        <w:pStyle w:val="ListParagraph"/>
        <w:ind w:left="1440"/>
      </w:pPr>
    </w:p>
    <w:p w:rsidR="00376C2A" w:rsidRDefault="00376C2A" w:rsidP="00376C2A">
      <w:r>
        <w:t>Stationary Signal</w:t>
      </w:r>
    </w:p>
    <w:p w:rsidR="00376C2A" w:rsidRDefault="00464F87" w:rsidP="00376C2A">
      <w:pPr>
        <w:pStyle w:val="ListParagraph"/>
        <w:numPr>
          <w:ilvl w:val="0"/>
          <w:numId w:val="2"/>
        </w:numPr>
      </w:pPr>
      <w:r>
        <w:t>Tín hiệu có tần số không đổi theo thời gian</w:t>
      </w:r>
    </w:p>
    <w:p w:rsidR="00376C2A" w:rsidRDefault="00464F87" w:rsidP="00376C2A">
      <w:pPr>
        <w:pStyle w:val="ListParagraph"/>
        <w:numPr>
          <w:ilvl w:val="0"/>
          <w:numId w:val="2"/>
        </w:numPr>
      </w:pPr>
      <w:r>
        <w:t>Tất cả thành phần tần số tồn tại ở mọi thời điểm</w:t>
      </w:r>
    </w:p>
    <w:p w:rsidR="00376C2A" w:rsidRDefault="00376C2A" w:rsidP="00376C2A">
      <w:r>
        <w:t>Non-stationary Signal</w:t>
      </w:r>
    </w:p>
    <w:p w:rsidR="00376C2A" w:rsidRDefault="00464F87" w:rsidP="00376C2A">
      <w:pPr>
        <w:pStyle w:val="ListParagraph"/>
        <w:numPr>
          <w:ilvl w:val="0"/>
          <w:numId w:val="9"/>
        </w:numPr>
      </w:pPr>
      <w:r>
        <w:t>Tần số thay đổi theo thời gian</w:t>
      </w:r>
    </w:p>
    <w:p w:rsidR="00376C2A" w:rsidRDefault="00464F87" w:rsidP="00376C2A">
      <w:pPr>
        <w:pStyle w:val="ListParagraph"/>
        <w:numPr>
          <w:ilvl w:val="0"/>
          <w:numId w:val="9"/>
        </w:numPr>
      </w:pPr>
      <w:r>
        <w:t xml:space="preserve">Ví dụ: </w:t>
      </w:r>
      <w:r w:rsidR="00376C2A">
        <w:t>“Chirp Signal”</w:t>
      </w:r>
    </w:p>
    <w:p w:rsidR="00376C2A" w:rsidRDefault="00376C2A"/>
    <w:p w:rsidR="00FF6223" w:rsidRDefault="004276DD">
      <w:r>
        <w:t xml:space="preserve">Một số </w:t>
      </w:r>
      <w:r w:rsidR="00FF6223">
        <w:t>loại wavelet</w:t>
      </w:r>
      <w:r>
        <w:t xml:space="preserve"> phổ biến</w:t>
      </w:r>
      <w:r w:rsidR="00FF6223">
        <w:t>:</w:t>
      </w:r>
    </w:p>
    <w:p w:rsidR="00FF6223" w:rsidRDefault="00FF6223" w:rsidP="00FF6223">
      <w:pPr>
        <w:pStyle w:val="ListParagraph"/>
        <w:numPr>
          <w:ilvl w:val="0"/>
          <w:numId w:val="1"/>
        </w:numPr>
      </w:pPr>
      <w:r>
        <w:t>Daubechies wavelet</w:t>
      </w:r>
    </w:p>
    <w:p w:rsidR="00FF6223" w:rsidRDefault="00FF6223" w:rsidP="00FF6223">
      <w:pPr>
        <w:pStyle w:val="ListParagraph"/>
        <w:jc w:val="center"/>
      </w:pPr>
      <w:r>
        <w:rPr>
          <w:noProof/>
        </w:rPr>
        <w:drawing>
          <wp:inline distT="0" distB="0" distL="0" distR="0">
            <wp:extent cx="2333625" cy="1799590"/>
            <wp:effectExtent l="0" t="0" r="0" b="0"/>
            <wp:docPr id="5" name="Picture 5" descr="http://sfb649.wiwi.hu-berlin.de/fedc_homepage/xplore/ebooks/html/csa/img27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b649.wiwi.hu-berlin.de/fedc_homepage/xplore/ebooks/html/csa/img272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3625" cy="1799590"/>
                    </a:xfrm>
                    <a:prstGeom prst="rect">
                      <a:avLst/>
                    </a:prstGeom>
                    <a:noFill/>
                    <a:ln>
                      <a:noFill/>
                    </a:ln>
                  </pic:spPr>
                </pic:pic>
              </a:graphicData>
            </a:graphic>
          </wp:inline>
        </w:drawing>
      </w:r>
    </w:p>
    <w:p w:rsidR="000C417B" w:rsidRDefault="000C417B" w:rsidP="00FF6223">
      <w:pPr>
        <w:pStyle w:val="ListParagraph"/>
        <w:jc w:val="center"/>
      </w:pPr>
    </w:p>
    <w:p w:rsidR="00FF6223" w:rsidRDefault="00FF6223" w:rsidP="00FF6223">
      <w:pPr>
        <w:pStyle w:val="ListParagraph"/>
        <w:numPr>
          <w:ilvl w:val="0"/>
          <w:numId w:val="1"/>
        </w:numPr>
      </w:pPr>
      <w:r>
        <w:lastRenderedPageBreak/>
        <w:t>Mexican hat wavelet (</w:t>
      </w:r>
      <w:r w:rsidRPr="00FF6223">
        <w:t>Ricker</w:t>
      </w:r>
      <w:r>
        <w:t xml:space="preserve"> wavelet)</w:t>
      </w:r>
    </w:p>
    <w:p w:rsidR="00FF6223" w:rsidRDefault="00FF6223" w:rsidP="00FF6223">
      <w:pPr>
        <w:pStyle w:val="ListParagraph"/>
        <w:jc w:val="center"/>
      </w:pPr>
      <w:r>
        <w:rPr>
          <w:noProof/>
        </w:rPr>
        <w:drawing>
          <wp:inline distT="0" distB="0" distL="0" distR="0">
            <wp:extent cx="2392045" cy="482600"/>
            <wp:effectExtent l="0" t="0" r="0" b="0"/>
            <wp:docPr id="4" name="Picture 4" descr="\psi(t) = {2 \over {\sqrt {3\sigma}\pi^{1 \over 4}}} \left( 1 - {t^2 \over \sigma^2} \right) e^{-t^2 \over 2\sig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si(t) = {2 \over {\sqrt {3\sigma}\pi^{1 \over 4}}} \left( 1 - {t^2 \over \sigma^2} \right) e^{-t^2 \over 2\sigma^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2045" cy="482600"/>
                    </a:xfrm>
                    <a:prstGeom prst="rect">
                      <a:avLst/>
                    </a:prstGeom>
                    <a:noFill/>
                    <a:ln>
                      <a:noFill/>
                    </a:ln>
                  </pic:spPr>
                </pic:pic>
              </a:graphicData>
            </a:graphic>
          </wp:inline>
        </w:drawing>
      </w:r>
    </w:p>
    <w:p w:rsidR="00FF6223" w:rsidRDefault="00FF6223" w:rsidP="00FF6223">
      <w:pPr>
        <w:pStyle w:val="ListParagraph"/>
        <w:jc w:val="center"/>
      </w:pPr>
      <w:r>
        <w:rPr>
          <w:noProof/>
        </w:rPr>
        <w:drawing>
          <wp:inline distT="0" distB="0" distL="0" distR="0">
            <wp:extent cx="2377440" cy="1470660"/>
            <wp:effectExtent l="0" t="0" r="0" b="0"/>
            <wp:docPr id="2" name="Picture 2" descr="http://upload.wikimedia.org/wikipedia/commons/thumb/0/08/MexicanHatMathematica.svg/250px-MexicanHatMathematic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0/08/MexicanHatMathematica.svg/250px-MexicanHatMathematica.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7440" cy="1470660"/>
                    </a:xfrm>
                    <a:prstGeom prst="rect">
                      <a:avLst/>
                    </a:prstGeom>
                    <a:noFill/>
                    <a:ln>
                      <a:noFill/>
                    </a:ln>
                  </pic:spPr>
                </pic:pic>
              </a:graphicData>
            </a:graphic>
          </wp:inline>
        </w:drawing>
      </w:r>
    </w:p>
    <w:p w:rsidR="00746D5C" w:rsidRDefault="00746D5C" w:rsidP="00FF6223">
      <w:pPr>
        <w:pStyle w:val="ListParagraph"/>
        <w:numPr>
          <w:ilvl w:val="0"/>
          <w:numId w:val="1"/>
        </w:numPr>
      </w:pPr>
      <w:r>
        <w:t>Morlet wavelet</w:t>
      </w:r>
    </w:p>
    <w:p w:rsidR="00746D5C" w:rsidRDefault="00746D5C" w:rsidP="00746D5C">
      <w:pPr>
        <w:pStyle w:val="ListParagraph"/>
        <w:jc w:val="center"/>
      </w:pPr>
      <w:r w:rsidRPr="00746D5C">
        <w:rPr>
          <w:noProof/>
        </w:rPr>
        <w:drawing>
          <wp:inline distT="0" distB="0" distL="0" distR="0" wp14:anchorId="36A61019" wp14:editId="58A97B07">
            <wp:extent cx="5142107" cy="1633957"/>
            <wp:effectExtent l="0" t="0" r="0" b="0"/>
            <wp:docPr id="8" name="內容版面配置區 3" descr="morlet.bmp"/>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內容版面配置區 3" descr="morlet.bmp"/>
                    <pic:cNvPicPr>
                      <a:picLocks noGrp="1"/>
                    </pic:cNvPicPr>
                  </pic:nvPicPr>
                  <pic:blipFill>
                    <a:blip r:embed="rId14"/>
                    <a:stretch>
                      <a:fillRect/>
                    </a:stretch>
                  </pic:blipFill>
                  <pic:spPr>
                    <a:xfrm>
                      <a:off x="0" y="0"/>
                      <a:ext cx="5157896" cy="1638974"/>
                    </a:xfrm>
                    <a:prstGeom prst="rect">
                      <a:avLst/>
                    </a:prstGeom>
                  </pic:spPr>
                </pic:pic>
              </a:graphicData>
            </a:graphic>
          </wp:inline>
        </w:drawing>
      </w:r>
    </w:p>
    <w:p w:rsidR="00746D5C" w:rsidRDefault="00746D5C" w:rsidP="00746D5C">
      <w:pPr>
        <w:pStyle w:val="ListParagraph"/>
        <w:jc w:val="center"/>
      </w:pPr>
    </w:p>
    <w:p w:rsidR="00746D5C" w:rsidRDefault="00746D5C" w:rsidP="00746D5C">
      <w:pPr>
        <w:pStyle w:val="ListParagraph"/>
        <w:jc w:val="center"/>
      </w:pPr>
      <w:r w:rsidRPr="00746D5C">
        <w:rPr>
          <w:noProof/>
        </w:rPr>
        <w:drawing>
          <wp:inline distT="0" distB="0" distL="0" distR="0" wp14:anchorId="3B92D80A" wp14:editId="5122300E">
            <wp:extent cx="2494508" cy="8093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6579" cy="822979"/>
                    </a:xfrm>
                    <a:prstGeom prst="rect">
                      <a:avLst/>
                    </a:prstGeom>
                  </pic:spPr>
                </pic:pic>
              </a:graphicData>
            </a:graphic>
          </wp:inline>
        </w:drawing>
      </w:r>
    </w:p>
    <w:p w:rsidR="00746D5C" w:rsidRDefault="00746D5C" w:rsidP="00746D5C">
      <w:pPr>
        <w:pStyle w:val="ListParagraph"/>
        <w:jc w:val="center"/>
      </w:pPr>
      <w:r w:rsidRPr="00746D5C">
        <w:rPr>
          <w:noProof/>
        </w:rPr>
        <w:drawing>
          <wp:inline distT="0" distB="0" distL="0" distR="0" wp14:anchorId="4D30B19E" wp14:editId="336F7763">
            <wp:extent cx="1825245" cy="3835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86216" cy="396379"/>
                    </a:xfrm>
                    <a:prstGeom prst="rect">
                      <a:avLst/>
                    </a:prstGeom>
                  </pic:spPr>
                </pic:pic>
              </a:graphicData>
            </a:graphic>
          </wp:inline>
        </w:drawing>
      </w:r>
    </w:p>
    <w:p w:rsidR="00746D5C" w:rsidRDefault="00746D5C" w:rsidP="00FF6223">
      <w:pPr>
        <w:pStyle w:val="ListParagraph"/>
        <w:numPr>
          <w:ilvl w:val="0"/>
          <w:numId w:val="1"/>
        </w:numPr>
      </w:pPr>
      <w:r>
        <w:t>Shannon wavelet</w:t>
      </w:r>
    </w:p>
    <w:p w:rsidR="00746D5C" w:rsidRDefault="00746D5C" w:rsidP="00746D5C">
      <w:pPr>
        <w:pStyle w:val="ListParagraph"/>
        <w:jc w:val="center"/>
      </w:pPr>
      <w:r w:rsidRPr="00746D5C">
        <w:rPr>
          <w:noProof/>
        </w:rPr>
        <w:drawing>
          <wp:inline distT="0" distB="0" distL="0" distR="0" wp14:anchorId="1DEF36A5" wp14:editId="7083A0A3">
            <wp:extent cx="3838575" cy="3228975"/>
            <wp:effectExtent l="0" t="0" r="9525" b="9525"/>
            <wp:docPr id="14" name="內容版面配置區 5" descr="img179.gif"/>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6" name="內容版面配置區 5" descr="img179.gif"/>
                    <pic:cNvPicPr>
                      <a:picLocks noGrp="1"/>
                    </pic:cNvPicPr>
                  </pic:nvPicPr>
                  <pic:blipFill>
                    <a:blip r:embed="rId17"/>
                    <a:stretch>
                      <a:fillRect/>
                    </a:stretch>
                  </pic:blipFill>
                  <pic:spPr>
                    <a:xfrm>
                      <a:off x="0" y="0"/>
                      <a:ext cx="3838575" cy="3228975"/>
                    </a:xfrm>
                    <a:prstGeom prst="rect">
                      <a:avLst/>
                    </a:prstGeom>
                  </pic:spPr>
                </pic:pic>
              </a:graphicData>
            </a:graphic>
          </wp:inline>
        </w:drawing>
      </w:r>
    </w:p>
    <w:p w:rsidR="00746D5C" w:rsidRDefault="00746D5C" w:rsidP="00746D5C">
      <w:pPr>
        <w:pStyle w:val="ListParagraph"/>
        <w:jc w:val="center"/>
      </w:pPr>
    </w:p>
    <w:p w:rsidR="00746D5C" w:rsidRDefault="00746D5C" w:rsidP="00746D5C">
      <w:pPr>
        <w:pStyle w:val="ListParagraph"/>
        <w:jc w:val="center"/>
      </w:pPr>
      <w:r w:rsidRPr="00746D5C">
        <w:rPr>
          <w:noProof/>
        </w:rPr>
        <w:lastRenderedPageBreak/>
        <w:drawing>
          <wp:inline distT="0" distB="0" distL="0" distR="0" wp14:anchorId="607861A3" wp14:editId="1A483A7E">
            <wp:extent cx="1916582" cy="6046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7767" cy="611319"/>
                    </a:xfrm>
                    <a:prstGeom prst="rect">
                      <a:avLst/>
                    </a:prstGeom>
                  </pic:spPr>
                </pic:pic>
              </a:graphicData>
            </a:graphic>
          </wp:inline>
        </w:drawing>
      </w:r>
      <w:r w:rsidRPr="00746D5C">
        <w:t xml:space="preserve"> </w:t>
      </w:r>
    </w:p>
    <w:p w:rsidR="00746D5C" w:rsidRDefault="00746D5C" w:rsidP="00746D5C">
      <w:pPr>
        <w:pStyle w:val="ListParagraph"/>
        <w:jc w:val="center"/>
      </w:pPr>
      <w:r w:rsidRPr="00746D5C">
        <w:rPr>
          <w:noProof/>
        </w:rPr>
        <w:drawing>
          <wp:inline distT="0" distB="0" distL="0" distR="0" wp14:anchorId="6901D528" wp14:editId="065B576C">
            <wp:extent cx="2574951" cy="3443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61536" cy="355978"/>
                    </a:xfrm>
                    <a:prstGeom prst="rect">
                      <a:avLst/>
                    </a:prstGeom>
                    <a:noFill/>
                    <a:ln>
                      <a:noFill/>
                    </a:ln>
                  </pic:spPr>
                </pic:pic>
              </a:graphicData>
            </a:graphic>
          </wp:inline>
        </w:drawing>
      </w:r>
    </w:p>
    <w:p w:rsidR="00746D5C" w:rsidRDefault="00746D5C" w:rsidP="00746D5C">
      <w:pPr>
        <w:pStyle w:val="ListParagraph"/>
      </w:pPr>
    </w:p>
    <w:p w:rsidR="00FF6223" w:rsidRDefault="00FF6223" w:rsidP="00FF6223">
      <w:pPr>
        <w:pStyle w:val="ListParagraph"/>
        <w:numPr>
          <w:ilvl w:val="0"/>
          <w:numId w:val="1"/>
        </w:numPr>
      </w:pPr>
      <w:r>
        <w:t>Haar wavelet</w:t>
      </w:r>
    </w:p>
    <w:p w:rsidR="00FF6223" w:rsidRDefault="00FF6223" w:rsidP="00FF6223">
      <w:pPr>
        <w:pStyle w:val="ListParagraph"/>
        <w:jc w:val="center"/>
      </w:pPr>
      <w:r>
        <w:rPr>
          <w:noProof/>
        </w:rPr>
        <w:drawing>
          <wp:inline distT="0" distB="0" distL="0" distR="0">
            <wp:extent cx="2092325" cy="1572895"/>
            <wp:effectExtent l="0" t="0" r="0" b="0"/>
            <wp:docPr id="3" name="Picture 3" descr="http://upload.wikimedia.org/wikipedia/commons/thumb/a/a0/Haar_wavelet.svg/220px-Haar_wavel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a/a0/Haar_wavelet.svg/220px-Haar_wavelet.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2325" cy="1572895"/>
                    </a:xfrm>
                    <a:prstGeom prst="rect">
                      <a:avLst/>
                    </a:prstGeom>
                    <a:noFill/>
                    <a:ln>
                      <a:noFill/>
                    </a:ln>
                  </pic:spPr>
                </pic:pic>
              </a:graphicData>
            </a:graphic>
          </wp:inline>
        </w:drawing>
      </w:r>
    </w:p>
    <w:p w:rsidR="00FF6223" w:rsidRDefault="00FF6223" w:rsidP="00FF6223">
      <w:pPr>
        <w:pStyle w:val="ListParagraph"/>
      </w:pPr>
      <m:oMath>
        <m:r>
          <w:rPr>
            <w:rFonts w:ascii="Cambria Math" w:hAnsi="Cambria Math"/>
          </w:rPr>
          <m:t>ψ</m:t>
        </m:r>
      </m:oMath>
      <w:r>
        <w:t xml:space="preserve"> là wavelet mẹ được định nghĩa là:</w:t>
      </w:r>
    </w:p>
    <w:p w:rsidR="00FF6223" w:rsidRDefault="00FF6223" w:rsidP="00FF6223">
      <w:pPr>
        <w:pStyle w:val="ListParagraph"/>
        <w:jc w:val="center"/>
      </w:pPr>
      <w:r>
        <w:rPr>
          <w:noProof/>
        </w:rPr>
        <w:drawing>
          <wp:inline distT="0" distB="0" distL="0" distR="0">
            <wp:extent cx="2209165" cy="797560"/>
            <wp:effectExtent l="0" t="0" r="0" b="0"/>
            <wp:docPr id="6" name="Picture 6" descr="\psi(t) = \begin{cases}1 \quad &amp; 0 \leq  t &lt; 1/2,\\&#10; -1 &amp; 1/2 \leq t &lt; 1,\\0 &amp;\mbox{otherwise.}\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si(t) = \begin{cases}1 \quad &amp; 0 \leq  t &lt; 1/2,\\&#10; -1 &amp; 1/2 \leq t &lt; 1,\\0 &amp;\mbox{otherwise.}\end{cas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9165" cy="797560"/>
                    </a:xfrm>
                    <a:prstGeom prst="rect">
                      <a:avLst/>
                    </a:prstGeom>
                    <a:noFill/>
                    <a:ln>
                      <a:noFill/>
                    </a:ln>
                  </pic:spPr>
                </pic:pic>
              </a:graphicData>
            </a:graphic>
          </wp:inline>
        </w:drawing>
      </w:r>
    </w:p>
    <w:p w:rsidR="00FF6223" w:rsidRDefault="00FF6223" w:rsidP="00FF6223">
      <w:pPr>
        <w:pStyle w:val="ListParagraph"/>
      </w:pPr>
      <m:oMath>
        <m:r>
          <w:rPr>
            <w:rFonts w:ascii="Cambria Math" w:hAnsi="Cambria Math"/>
          </w:rPr>
          <m:t>ϕ(t)</m:t>
        </m:r>
      </m:oMath>
      <w:r>
        <w:t xml:space="preserve"> là hàm tỷ lệ:</w:t>
      </w:r>
    </w:p>
    <w:p w:rsidR="00FF6223" w:rsidRDefault="00FF6223" w:rsidP="00FF6223">
      <w:pPr>
        <w:pStyle w:val="ListParagraph"/>
        <w:jc w:val="center"/>
      </w:pPr>
      <w:r>
        <w:rPr>
          <w:noProof/>
        </w:rPr>
        <w:drawing>
          <wp:inline distT="0" distB="0" distL="0" distR="0" wp14:anchorId="3AD6CFFC" wp14:editId="5DF5B9C2">
            <wp:extent cx="1997075" cy="570865"/>
            <wp:effectExtent l="0" t="0" r="0" b="0"/>
            <wp:docPr id="7" name="Picture 7" descr="\phi(t) = \begin{cases}1 \quad &amp; 0 \leq  t &lt; 1,\\0 &amp;\mbox{otherwise.}\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hi(t) = \begin{cases}1 \quad &amp; 0 \leq  t &lt; 1,\\0 &amp;\mbox{otherwise.}\end{cas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97075" cy="570865"/>
                    </a:xfrm>
                    <a:prstGeom prst="rect">
                      <a:avLst/>
                    </a:prstGeom>
                    <a:noFill/>
                    <a:ln>
                      <a:noFill/>
                    </a:ln>
                  </pic:spPr>
                </pic:pic>
              </a:graphicData>
            </a:graphic>
          </wp:inline>
        </w:drawing>
      </w:r>
    </w:p>
    <w:p w:rsidR="00FF6223" w:rsidRDefault="00FF6223" w:rsidP="00FF6223">
      <w:pPr>
        <w:pStyle w:val="ListParagraph"/>
        <w:numPr>
          <w:ilvl w:val="0"/>
          <w:numId w:val="1"/>
        </w:numPr>
      </w:pPr>
      <w:r>
        <w:t>Triangular wavelet</w:t>
      </w:r>
    </w:p>
    <w:p w:rsidR="00473D42" w:rsidRDefault="00473D42"/>
    <w:p w:rsidR="00FF6223" w:rsidRDefault="00473D42">
      <w:r>
        <w:t>Biến đổi wavelet là một hàm thời gian và tần số.</w:t>
      </w:r>
      <w:r w:rsidR="006F39CB">
        <w:t xml:space="preserve"> Một số </w:t>
      </w:r>
      <w:r w:rsidR="00FF6223">
        <w:t>loại biến đổi wavelet:</w:t>
      </w:r>
    </w:p>
    <w:p w:rsidR="00FF6223" w:rsidRDefault="00FF6223" w:rsidP="00FF6223">
      <w:pPr>
        <w:pStyle w:val="ListParagraph"/>
        <w:numPr>
          <w:ilvl w:val="0"/>
          <w:numId w:val="1"/>
        </w:numPr>
      </w:pPr>
      <w:r>
        <w:t xml:space="preserve">Discreet wavelet transform (DWT): biến đổi wavelet </w:t>
      </w:r>
      <w:r w:rsidR="00E061B2">
        <w:t>rời rạc</w:t>
      </w:r>
    </w:p>
    <w:p w:rsidR="00E061B2" w:rsidRDefault="00E061B2" w:rsidP="00E061B2">
      <w:pPr>
        <w:pStyle w:val="ListParagraph"/>
        <w:numPr>
          <w:ilvl w:val="1"/>
          <w:numId w:val="1"/>
        </w:numPr>
      </w:pPr>
      <w:r>
        <w:t>Wavelet packet</w:t>
      </w:r>
    </w:p>
    <w:p w:rsidR="00E061B2" w:rsidRDefault="00E061B2" w:rsidP="00E061B2">
      <w:pPr>
        <w:pStyle w:val="ListParagraph"/>
        <w:numPr>
          <w:ilvl w:val="1"/>
          <w:numId w:val="1"/>
        </w:numPr>
      </w:pPr>
      <w:r>
        <w:t>Stationary</w:t>
      </w:r>
    </w:p>
    <w:p w:rsidR="00E061B2" w:rsidRDefault="00E061B2" w:rsidP="00E061B2">
      <w:pPr>
        <w:pStyle w:val="ListParagraph"/>
        <w:numPr>
          <w:ilvl w:val="1"/>
          <w:numId w:val="1"/>
        </w:numPr>
      </w:pPr>
      <w:r>
        <w:t>1-D, 2-D, 3-D</w:t>
      </w:r>
    </w:p>
    <w:p w:rsidR="00FF6223" w:rsidRDefault="00FF6223" w:rsidP="00FF6223">
      <w:pPr>
        <w:pStyle w:val="ListParagraph"/>
        <w:numPr>
          <w:ilvl w:val="0"/>
          <w:numId w:val="1"/>
        </w:numPr>
      </w:pPr>
      <w:r>
        <w:t>Continuous wavelet transform (CWT): biến đổi wavelet liên tục</w:t>
      </w:r>
    </w:p>
    <w:p w:rsidR="00746D5C" w:rsidRDefault="00746D5C" w:rsidP="00746D5C">
      <w:pPr>
        <w:pStyle w:val="ListParagraph"/>
        <w:numPr>
          <w:ilvl w:val="1"/>
          <w:numId w:val="1"/>
        </w:numPr>
      </w:pPr>
      <w:r>
        <w:t>Mexican hat</w:t>
      </w:r>
    </w:p>
    <w:p w:rsidR="00746D5C" w:rsidRDefault="00746D5C" w:rsidP="00746D5C">
      <w:pPr>
        <w:pStyle w:val="ListParagraph"/>
        <w:numPr>
          <w:ilvl w:val="1"/>
          <w:numId w:val="1"/>
        </w:numPr>
      </w:pPr>
      <w:r>
        <w:t>Morlet</w:t>
      </w:r>
    </w:p>
    <w:p w:rsidR="00746D5C" w:rsidRDefault="00746D5C" w:rsidP="00746D5C">
      <w:pPr>
        <w:pStyle w:val="ListParagraph"/>
        <w:numPr>
          <w:ilvl w:val="1"/>
          <w:numId w:val="1"/>
        </w:numPr>
      </w:pPr>
      <w:r>
        <w:t>Shannon</w:t>
      </w:r>
    </w:p>
    <w:p w:rsidR="00FF6223" w:rsidRDefault="00E061B2" w:rsidP="00FF6223">
      <w:pPr>
        <w:pStyle w:val="ListParagraph"/>
        <w:numPr>
          <w:ilvl w:val="0"/>
          <w:numId w:val="1"/>
        </w:numPr>
      </w:pPr>
      <w:r>
        <w:t>Fast wavelet transform</w:t>
      </w:r>
    </w:p>
    <w:p w:rsidR="00E061B2" w:rsidRDefault="00E061B2" w:rsidP="00FF6223">
      <w:pPr>
        <w:pStyle w:val="ListParagraph"/>
        <w:numPr>
          <w:ilvl w:val="0"/>
          <w:numId w:val="1"/>
        </w:numPr>
      </w:pPr>
      <w:r>
        <w:t>Complex wavelet transform</w:t>
      </w:r>
    </w:p>
    <w:p w:rsidR="00E061B2" w:rsidRDefault="00E061B2">
      <w:pPr>
        <w:rPr>
          <w:b/>
        </w:rPr>
      </w:pPr>
    </w:p>
    <w:p w:rsidR="003F1AD3" w:rsidRDefault="003F1AD3">
      <w:pPr>
        <w:rPr>
          <w:b/>
        </w:rPr>
      </w:pPr>
      <w:r w:rsidRPr="003F1AD3">
        <w:rPr>
          <w:b/>
        </w:rPr>
        <w:t>Biến đổi wavelet liên tục</w:t>
      </w:r>
    </w:p>
    <w:p w:rsidR="000B18E3" w:rsidRPr="000B18E3" w:rsidRDefault="000B18E3" w:rsidP="000B18E3">
      <w:r w:rsidRPr="000B18E3">
        <w:t>(</w:t>
      </w:r>
      <w:r w:rsidR="004E406E" w:rsidRPr="000B18E3">
        <w:t>Luís Aguiar-Conraria, Maria Joana Soares</w:t>
      </w:r>
      <w:r w:rsidR="004E406E">
        <w:t xml:space="preserve">: </w:t>
      </w:r>
      <w:r w:rsidRPr="000B18E3">
        <w:t>“The Continuous Wavelet Transform: A Primer”)</w:t>
      </w:r>
    </w:p>
    <w:p w:rsidR="003F1AD3" w:rsidRDefault="003F1AD3">
      <w:r>
        <w:t xml:space="preserve">Ta có </w:t>
      </w:r>
      <m:oMath>
        <m:r>
          <w:rPr>
            <w:rFonts w:ascii="Cambria Math" w:hAnsi="Cambria Math"/>
          </w:rPr>
          <m:t>ψ</m:t>
        </m:r>
      </m:oMath>
      <w:r>
        <w:t xml:space="preserve"> là wavelet mẹ, </w:t>
      </w:r>
      <m:oMath>
        <m:sSub>
          <m:sSubPr>
            <m:ctrlPr>
              <w:rPr>
                <w:rFonts w:ascii="Cambria Math" w:hAnsi="Cambria Math"/>
                <w:i/>
              </w:rPr>
            </m:ctrlPr>
          </m:sSubPr>
          <m:e>
            <m:r>
              <w:rPr>
                <w:rFonts w:ascii="Cambria Math" w:hAnsi="Cambria Math"/>
              </w:rPr>
              <m:t>ψ</m:t>
            </m:r>
          </m:e>
          <m:sub>
            <m:r>
              <w:rPr>
                <w:rFonts w:ascii="Cambria Math" w:hAnsi="Cambria Math"/>
              </w:rPr>
              <m:t>τ,s</m:t>
            </m:r>
          </m:sub>
        </m:sSub>
      </m:oMath>
      <w:r>
        <w:t xml:space="preserve"> là wavelet con:</w:t>
      </w:r>
    </w:p>
    <w:p w:rsidR="003F1AD3" w:rsidRPr="003F1AD3" w:rsidRDefault="00C33268">
      <m:oMathPara>
        <m:oMath>
          <m:sSub>
            <m:sSubPr>
              <m:ctrlPr>
                <w:rPr>
                  <w:rFonts w:ascii="Cambria Math" w:hAnsi="Cambria Math"/>
                  <w:i/>
                </w:rPr>
              </m:ctrlPr>
            </m:sSubPr>
            <m:e>
              <m:r>
                <w:rPr>
                  <w:rFonts w:ascii="Cambria Math" w:hAnsi="Cambria Math"/>
                </w:rPr>
                <m:t>ψ</m:t>
              </m:r>
            </m:e>
            <m:sub>
              <m:r>
                <w:rPr>
                  <w:rFonts w:ascii="Cambria Math" w:hAnsi="Cambria Math"/>
                </w:rPr>
                <m:t>τ,s</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s</m:t>
                      </m:r>
                    </m:e>
                  </m:d>
                </m:e>
              </m:rad>
            </m:den>
          </m:f>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t-τ</m:t>
                  </m:r>
                </m:num>
                <m:den>
                  <m:r>
                    <w:rPr>
                      <w:rFonts w:ascii="Cambria Math" w:hAnsi="Cambria Math"/>
                    </w:rPr>
                    <m:t>s</m:t>
                  </m:r>
                </m:den>
              </m:f>
            </m:e>
          </m:d>
          <m:r>
            <w:rPr>
              <w:rFonts w:ascii="Cambria Math" w:hAnsi="Cambria Math"/>
            </w:rPr>
            <m:t>, s,τ</m:t>
          </m:r>
          <m:r>
            <m:rPr>
              <m:scr m:val="double-struck"/>
            </m:rPr>
            <w:rPr>
              <w:rFonts w:ascii="Cambria Math" w:hAnsi="Cambria Math"/>
            </w:rPr>
            <m:t>∈R,</m:t>
          </m:r>
          <m:r>
            <w:rPr>
              <w:rFonts w:ascii="Cambria Math" w:hAnsi="Cambria Math"/>
            </w:rPr>
            <m:t>s≠0</m:t>
          </m:r>
        </m:oMath>
      </m:oMathPara>
    </w:p>
    <w:p w:rsidR="003F1AD3" w:rsidRDefault="003F1AD3">
      <w:r>
        <w:t>s là scaling/dilation factor (nhân tố co giãn), điều khiển chiều rộng của wavelet.</w:t>
      </w:r>
    </w:p>
    <w:p w:rsidR="00376C2A" w:rsidRDefault="00376C2A" w:rsidP="00421711">
      <w:pPr>
        <w:pStyle w:val="ListParagraph"/>
        <w:numPr>
          <w:ilvl w:val="0"/>
          <w:numId w:val="10"/>
        </w:numPr>
      </w:pPr>
      <w:r>
        <w:t>s&gt;1: giãn tín hiệu</w:t>
      </w:r>
    </w:p>
    <w:p w:rsidR="00376C2A" w:rsidRDefault="00376C2A" w:rsidP="00421711">
      <w:pPr>
        <w:pStyle w:val="ListParagraph"/>
        <w:numPr>
          <w:ilvl w:val="0"/>
          <w:numId w:val="10"/>
        </w:numPr>
      </w:pPr>
      <w:r>
        <w:t>s&lt;1: nén tín hiệu</w:t>
      </w:r>
    </w:p>
    <w:p w:rsidR="003F1AD3" w:rsidRDefault="003F1AD3">
      <m:oMath>
        <m:r>
          <w:rPr>
            <w:rFonts w:ascii="Cambria Math" w:hAnsi="Cambria Math"/>
          </w:rPr>
          <m:t>τ</m:t>
        </m:r>
      </m:oMath>
      <w:r>
        <w:t xml:space="preserve"> là tham số translation, điều khiển vị trí của wavelet.</w:t>
      </w:r>
    </w:p>
    <w:p w:rsidR="003F1AD3" w:rsidRDefault="003F1AD3"/>
    <w:p w:rsidR="003F1AD3" w:rsidRDefault="003F1AD3">
      <w:r>
        <w:t xml:space="preserve">Cho dãy thời gian </w:t>
      </w:r>
      <m:oMath>
        <m:r>
          <w:rPr>
            <w:rFonts w:ascii="Cambria Math" w:hAnsi="Cambria Math"/>
          </w:rPr>
          <m:t>x(t)∈</m:t>
        </m:r>
        <m:sSup>
          <m:sSupPr>
            <m:ctrlPr>
              <w:rPr>
                <w:rFonts w:ascii="Cambria Math" w:hAnsi="Cambria Math"/>
                <w:i/>
              </w:rPr>
            </m:ctrlPr>
          </m:sSupPr>
          <m:e>
            <m:r>
              <w:rPr>
                <w:rFonts w:ascii="Cambria Math" w:hAnsi="Cambria Math"/>
              </w:rPr>
              <m:t>L</m:t>
            </m:r>
          </m:e>
          <m:sup>
            <m:r>
              <w:rPr>
                <w:rFonts w:ascii="Cambria Math" w:hAnsi="Cambria Math"/>
              </w:rPr>
              <m:t>2</m:t>
            </m:r>
          </m:sup>
        </m:sSup>
        <m:r>
          <m:rPr>
            <m:scr m:val="double-struck"/>
          </m:rPr>
          <w:rPr>
            <w:rFonts w:ascii="Cambria Math" w:hAnsi="Cambria Math"/>
          </w:rPr>
          <m:t>(R)</m:t>
        </m:r>
      </m:oMath>
      <w:r>
        <w:t>, biến đổi wavelet liên tục (CWT) là:</w:t>
      </w:r>
    </w:p>
    <w:p w:rsidR="00887A91" w:rsidRDefault="00C33268">
      <m:oMathPara>
        <m:oMath>
          <m:sSub>
            <m:sSubPr>
              <m:ctrlPr>
                <w:rPr>
                  <w:rFonts w:ascii="Cambria Math" w:hAnsi="Cambria Math"/>
                  <w:i/>
                </w:rPr>
              </m:ctrlPr>
            </m:sSubPr>
            <m:e>
              <m:r>
                <w:rPr>
                  <w:rFonts w:ascii="Cambria Math" w:hAnsi="Cambria Math"/>
                </w:rPr>
                <m:t>W</m:t>
              </m:r>
            </m:e>
            <m:sub>
              <m:r>
                <w:rPr>
                  <w:rFonts w:ascii="Cambria Math" w:hAnsi="Cambria Math"/>
                </w:rPr>
                <m:t>x;ψ</m:t>
              </m:r>
            </m:sub>
          </m:sSub>
          <m:d>
            <m:dPr>
              <m:ctrlPr>
                <w:rPr>
                  <w:rFonts w:ascii="Cambria Math" w:hAnsi="Cambria Math"/>
                  <w:i/>
                </w:rPr>
              </m:ctrlPr>
            </m:dPr>
            <m:e>
              <m:r>
                <w:rPr>
                  <w:rFonts w:ascii="Cambria Math" w:hAnsi="Cambria Math"/>
                </w:rPr>
                <m:t>τ,s</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s</m:t>
                      </m:r>
                    </m:e>
                  </m:d>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x(t)∙</m:t>
              </m:r>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t-τ</m:t>
                      </m:r>
                    </m:num>
                    <m:den>
                      <m:r>
                        <w:rPr>
                          <w:rFonts w:ascii="Cambria Math" w:hAnsi="Cambria Math"/>
                        </w:rPr>
                        <m:t>s</m:t>
                      </m:r>
                    </m:den>
                  </m:f>
                </m:e>
              </m:d>
            </m:e>
          </m:nary>
          <m:r>
            <w:rPr>
              <w:rFonts w:ascii="Cambria Math" w:hAnsi="Cambria Math"/>
            </w:rPr>
            <m:t>dt</m:t>
          </m:r>
        </m:oMath>
      </m:oMathPara>
    </w:p>
    <w:p w:rsidR="003F1AD3" w:rsidRDefault="00887A91">
      <m:oMath>
        <m:r>
          <w:rPr>
            <w:rFonts w:ascii="Cambria Math" w:hAnsi="Cambria Math"/>
          </w:rPr>
          <m:t>τ</m:t>
        </m:r>
      </m:oMath>
      <w:r w:rsidR="003F1AD3">
        <w:t xml:space="preserve"> quyết định vị trí của wavelet trên miền thời gian.</w:t>
      </w:r>
    </w:p>
    <w:p w:rsidR="003F1AD3" w:rsidRDefault="003F1AD3" w:rsidP="003F1AD3">
      <m:oMath>
        <m:r>
          <w:rPr>
            <w:rFonts w:ascii="Cambria Math" w:hAnsi="Cambria Math"/>
          </w:rPr>
          <m:t>s</m:t>
        </m:r>
      </m:oMath>
      <w:r>
        <w:t xml:space="preserve"> quyết định vị trí của wavelet trên miền tần số.</w:t>
      </w:r>
    </w:p>
    <w:p w:rsidR="00887A91" w:rsidRDefault="00C33268" w:rsidP="003F1AD3">
      <m:oMath>
        <m:sSup>
          <m:sSupPr>
            <m:ctrlPr>
              <w:rPr>
                <w:rFonts w:ascii="Cambria Math" w:hAnsi="Cambria Math"/>
                <w:i/>
              </w:rPr>
            </m:ctrlPr>
          </m:sSupPr>
          <m:e>
            <m:r>
              <w:rPr>
                <w:rFonts w:ascii="Cambria Math" w:hAnsi="Cambria Math"/>
              </w:rPr>
              <m:t>ψ</m:t>
            </m:r>
          </m:e>
          <m:sup>
            <m:r>
              <w:rPr>
                <w:rFonts w:ascii="Cambria Math" w:hAnsi="Cambria Math"/>
              </w:rPr>
              <m:t>*</m:t>
            </m:r>
          </m:sup>
        </m:sSup>
      </m:oMath>
      <w:r w:rsidR="00887A91">
        <w:t xml:space="preserve"> là wavelet mẹ</w:t>
      </w:r>
      <w:r w:rsidR="000C417B">
        <w:t xml:space="preserve"> (Daubechies-n, Mexican hat, Morel,…)</w:t>
      </w:r>
      <w:r w:rsidR="00887A91">
        <w:t>.</w:t>
      </w:r>
    </w:p>
    <w:p w:rsidR="003F1AD3" w:rsidRDefault="003F1AD3"/>
    <w:p w:rsidR="001A4D5A" w:rsidRPr="00083117" w:rsidRDefault="001A4D5A" w:rsidP="001A4D5A">
      <w:pPr>
        <w:rPr>
          <w:u w:val="single"/>
        </w:rPr>
      </w:pPr>
      <w:r w:rsidRPr="00083117">
        <w:rPr>
          <w:u w:val="single"/>
        </w:rPr>
        <w:t>Các bước thực hiện tính toán CWT:</w:t>
      </w:r>
    </w:p>
    <w:p w:rsidR="001A4D5A" w:rsidRDefault="001A4D5A" w:rsidP="001A4D5A">
      <w:r>
        <w:t xml:space="preserve">Bước 1: wavelet </w:t>
      </w:r>
      <w:r w:rsidR="00464F87">
        <w:t xml:space="preserve">được đặt ở đầu của tín hiệu, thiết lập </w:t>
      </w:r>
      <w:r>
        <w:t>s=1 (wavelet</w:t>
      </w:r>
      <w:r w:rsidR="00464F87">
        <w:t xml:space="preserve"> nén cao nhất</w:t>
      </w:r>
      <w:r>
        <w:t>);</w:t>
      </w:r>
    </w:p>
    <w:p w:rsidR="001A4D5A" w:rsidRDefault="001A4D5A" w:rsidP="001A4D5A">
      <w:r>
        <w:t xml:space="preserve">Bước 2: </w:t>
      </w:r>
      <w:r w:rsidR="00464F87">
        <w:t xml:space="preserve">hàm </w:t>
      </w:r>
      <w:r>
        <w:t xml:space="preserve">wavelet </w:t>
      </w:r>
      <w:r w:rsidR="00464F87">
        <w:t xml:space="preserve">ở tỷ lệ </w:t>
      </w:r>
      <w:r>
        <w:t>“1”</w:t>
      </w:r>
      <w:r w:rsidR="00464F87">
        <w:t xml:space="preserve"> được nhân lên bởi tín hiệu và tích hợp với thời gian; sau đó nhân với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s</m:t>
                </m:r>
              </m:e>
            </m:rad>
          </m:den>
        </m:f>
      </m:oMath>
      <w:r>
        <w:t>;</w:t>
      </w:r>
    </w:p>
    <w:p w:rsidR="001A4D5A" w:rsidRDefault="001A4D5A" w:rsidP="001A4D5A">
      <w:r>
        <w:t xml:space="preserve">Bước 3: </w:t>
      </w:r>
      <w:r w:rsidR="00464F87">
        <w:t xml:space="preserve">dịch chuyển </w:t>
      </w:r>
      <w:r>
        <w:t xml:space="preserve">wavelet </w:t>
      </w:r>
      <w:r w:rsidR="00464F87">
        <w:t xml:space="preserve">sang </w:t>
      </w:r>
      <w:r>
        <w:t>t=</w:t>
      </w:r>
      <m:oMath>
        <m:r>
          <w:rPr>
            <w:rFonts w:ascii="Cambria Math" w:hAnsi="Cambria Math"/>
          </w:rPr>
          <m:t xml:space="preserve"> τ</m:t>
        </m:r>
      </m:oMath>
      <w:r>
        <w:t xml:space="preserve">, </w:t>
      </w:r>
      <w:r w:rsidR="00464F87">
        <w:t xml:space="preserve">lấy giá trị biến đổi ở </w:t>
      </w:r>
      <w:r>
        <w:t>t=</w:t>
      </w:r>
      <m:oMath>
        <m:r>
          <w:rPr>
            <w:rFonts w:ascii="Cambria Math" w:hAnsi="Cambria Math"/>
          </w:rPr>
          <m:t xml:space="preserve"> τ</m:t>
        </m:r>
      </m:oMath>
      <w:r>
        <w:t xml:space="preserve"> and s=1;</w:t>
      </w:r>
    </w:p>
    <w:p w:rsidR="001A4D5A" w:rsidRDefault="001A4D5A" w:rsidP="001A4D5A">
      <w:r>
        <w:t xml:space="preserve">Bước 4: </w:t>
      </w:r>
      <w:r w:rsidR="00464F87">
        <w:t>lặp lại quá trình này cho đến khi wavelet đến cuối tín hiệu.</w:t>
      </w:r>
    </w:p>
    <w:p w:rsidR="001A4D5A" w:rsidRDefault="001A4D5A" w:rsidP="001A4D5A">
      <w:r>
        <w:t xml:space="preserve">Bước 5: </w:t>
      </w:r>
      <w:r w:rsidR="00464F87">
        <w:t xml:space="preserve">tỷ lệ </w:t>
      </w:r>
      <w:r w:rsidRPr="0093614A">
        <w:rPr>
          <w:i/>
        </w:rPr>
        <w:t>s</w:t>
      </w:r>
      <w:r>
        <w:t xml:space="preserve"> </w:t>
      </w:r>
      <w:r w:rsidR="0093614A">
        <w:t xml:space="preserve">tăng lên một giá trị nhỏ; lặp lại quá trình trên cho tất cả các </w:t>
      </w:r>
      <w:r w:rsidRPr="0093614A">
        <w:rPr>
          <w:i/>
        </w:rPr>
        <w:t>s</w:t>
      </w:r>
      <w:r>
        <w:t>;</w:t>
      </w:r>
    </w:p>
    <w:p w:rsidR="001A4D5A" w:rsidRDefault="001A4D5A" w:rsidP="001A4D5A">
      <w:r>
        <w:t xml:space="preserve">Bước 6: </w:t>
      </w:r>
      <w:r w:rsidR="0093614A">
        <w:t xml:space="preserve">mỗi lần tính với </w:t>
      </w:r>
      <w:r>
        <w:t>s</w:t>
      </w:r>
      <w:r w:rsidR="0093614A">
        <w:t xml:space="preserve"> cho trước sẽ tính một dòng của của miền tỷ lệ-thời gian.</w:t>
      </w:r>
    </w:p>
    <w:p w:rsidR="001A4D5A" w:rsidRDefault="001A4D5A" w:rsidP="001A4D5A">
      <w:r>
        <w:t xml:space="preserve">Bước 7: </w:t>
      </w:r>
      <w:r w:rsidR="0093614A">
        <w:t xml:space="preserve">nhận được </w:t>
      </w:r>
      <w:r>
        <w:t xml:space="preserve">CWT </w:t>
      </w:r>
      <w:r w:rsidR="0093614A">
        <w:t xml:space="preserve">khi tất cả các </w:t>
      </w:r>
      <w:r w:rsidRPr="0093614A">
        <w:rPr>
          <w:i/>
        </w:rPr>
        <w:t>s</w:t>
      </w:r>
      <w:r>
        <w:t xml:space="preserve"> </w:t>
      </w:r>
      <w:r w:rsidR="0093614A">
        <w:t>được tính xong</w:t>
      </w:r>
      <w:r>
        <w:t>.</w:t>
      </w:r>
    </w:p>
    <w:p w:rsidR="001A4D5A" w:rsidRDefault="001A4D5A"/>
    <w:p w:rsidR="00FD15F6" w:rsidRDefault="00FD15F6">
      <w:r>
        <w:t>Công thức wavelet và biến đổi Fourier rất giống nhau. Điểm khác biệt chính là biến đổi Fourier không có tham số xác định thời gian và dùng hàm sin, cosin thay cho hàm wavelet.</w:t>
      </w:r>
    </w:p>
    <w:p w:rsidR="000C417B" w:rsidRDefault="000C417B">
      <w:r w:rsidRPr="000C417B">
        <w:t>STFT</w:t>
      </w:r>
      <w:r>
        <w:t xml:space="preserve"> thời gian liên tục:</w:t>
      </w:r>
    </w:p>
    <w:p w:rsidR="000C417B" w:rsidRDefault="000C417B" w:rsidP="000C417B">
      <w:pPr>
        <w:jc w:val="center"/>
      </w:pPr>
      <w:r>
        <w:rPr>
          <w:noProof/>
        </w:rPr>
        <w:drawing>
          <wp:inline distT="0" distB="0" distL="0" distR="0">
            <wp:extent cx="3891686" cy="373494"/>
            <wp:effectExtent l="0" t="0" r="0" b="0"/>
            <wp:docPr id="10" name="Picture 10" descr="\mathbf{STFT}\{x(t)\}(\tau,\omega) \equiv X(\tau, \omega) = \int_{-\infty}^{\infty} x(t) w(t-\tau) e^{-j \omega t} \, d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thbf{STFT}\{x(t)\}(\tau,\omega) \equiv X(\tau, \omega) = \int_{-\infty}^{\infty} x(t) w(t-\tau) e^{-j \omega t} \, dt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62770" cy="380316"/>
                    </a:xfrm>
                    <a:prstGeom prst="rect">
                      <a:avLst/>
                    </a:prstGeom>
                    <a:noFill/>
                    <a:ln>
                      <a:noFill/>
                    </a:ln>
                  </pic:spPr>
                </pic:pic>
              </a:graphicData>
            </a:graphic>
          </wp:inline>
        </w:drawing>
      </w:r>
    </w:p>
    <w:p w:rsidR="000C417B" w:rsidRDefault="000C417B" w:rsidP="000C417B">
      <w:r w:rsidRPr="000C417B">
        <w:t>STFT</w:t>
      </w:r>
      <w:r>
        <w:t xml:space="preserve"> thời gian rời rạc:</w:t>
      </w:r>
    </w:p>
    <w:p w:rsidR="000C417B" w:rsidRDefault="000C417B" w:rsidP="000C417B">
      <w:pPr>
        <w:jc w:val="center"/>
      </w:pPr>
      <w:r>
        <w:rPr>
          <w:noProof/>
        </w:rPr>
        <w:drawing>
          <wp:inline distT="0" distB="0" distL="0" distR="0" wp14:anchorId="768D5D16" wp14:editId="283908AF">
            <wp:extent cx="4056204" cy="442036"/>
            <wp:effectExtent l="0" t="0" r="0" b="0"/>
            <wp:docPr id="12" name="Picture 12" descr="\mathbf{STFT}\{x[n]\}(m,\omega)\equiv X(m,\omega) = \sum_{n=-\infty}^{\infty} x[n]w[n-m]e^{-j \omega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thbf{STFT}\{x[n]\}(m,\omega)\equiv X(m,\omega) = \sum_{n=-\infty}^{\infty} x[n]w[n-m]e^{-j \omega n}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26231" cy="460565"/>
                    </a:xfrm>
                    <a:prstGeom prst="rect">
                      <a:avLst/>
                    </a:prstGeom>
                    <a:noFill/>
                    <a:ln>
                      <a:noFill/>
                    </a:ln>
                  </pic:spPr>
                </pic:pic>
              </a:graphicData>
            </a:graphic>
          </wp:inline>
        </w:drawing>
      </w:r>
    </w:p>
    <w:p w:rsidR="00FD15F6" w:rsidRDefault="00083117">
      <w:r>
        <w:t>Biểu diễn CWT trong miền tần số:</w:t>
      </w:r>
    </w:p>
    <w:p w:rsidR="00477CDE" w:rsidRPr="003F1AD3" w:rsidRDefault="00C33268" w:rsidP="00477CDE">
      <m:oMathPara>
        <m:oMath>
          <m:sSub>
            <m:sSubPr>
              <m:ctrlPr>
                <w:rPr>
                  <w:rFonts w:ascii="Cambria Math" w:hAnsi="Cambria Math"/>
                  <w:i/>
                </w:rPr>
              </m:ctrlPr>
            </m:sSubPr>
            <m:e>
              <m:r>
                <w:rPr>
                  <w:rFonts w:ascii="Cambria Math" w:hAnsi="Cambria Math"/>
                </w:rPr>
                <m:t>W</m:t>
              </m:r>
            </m:e>
            <m:sub>
              <m:r>
                <w:rPr>
                  <w:rFonts w:ascii="Cambria Math" w:hAnsi="Cambria Math"/>
                </w:rPr>
                <m:t>x</m:t>
              </m:r>
            </m:sub>
          </m:sSub>
          <m:d>
            <m:dPr>
              <m:ctrlPr>
                <w:rPr>
                  <w:rFonts w:ascii="Cambria Math" w:hAnsi="Cambria Math"/>
                  <w:i/>
                </w:rPr>
              </m:ctrlPr>
            </m:dPr>
            <m:e>
              <m:r>
                <w:rPr>
                  <w:rFonts w:ascii="Cambria Math" w:hAnsi="Cambria Math"/>
                </w:rPr>
                <m:t>τ,s</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s</m:t>
                      </m:r>
                    </m:e>
                  </m:d>
                </m:e>
              </m:rad>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m:rPr>
                      <m:sty m:val="p"/>
                    </m:rPr>
                    <w:rPr>
                      <w:rFonts w:ascii="Cambria Math" w:hAnsi="Cambria Math"/>
                    </w:rPr>
                    <m:t>Ψ</m:t>
                  </m:r>
                </m:e>
                <m:sup>
                  <m:r>
                    <w:rPr>
                      <w:rFonts w:ascii="Cambria Math" w:hAnsi="Cambria Math"/>
                    </w:rPr>
                    <m:t>*</m:t>
                  </m:r>
                </m:sup>
              </m:sSup>
              <m:r>
                <w:rPr>
                  <w:rFonts w:ascii="Cambria Math" w:hAnsi="Cambria Math"/>
                </w:rPr>
                <m:t>(sω)X(ω)</m:t>
              </m:r>
              <m:sSup>
                <m:sSupPr>
                  <m:ctrlPr>
                    <w:rPr>
                      <w:rFonts w:ascii="Cambria Math" w:hAnsi="Cambria Math"/>
                      <w:i/>
                    </w:rPr>
                  </m:ctrlPr>
                </m:sSupPr>
                <m:e>
                  <m:r>
                    <w:rPr>
                      <w:rFonts w:ascii="Cambria Math" w:hAnsi="Cambria Math"/>
                    </w:rPr>
                    <m:t>e</m:t>
                  </m:r>
                </m:e>
                <m:sup>
                  <m:r>
                    <w:rPr>
                      <w:rFonts w:ascii="Cambria Math" w:hAnsi="Cambria Math"/>
                    </w:rPr>
                    <m:t>iωτ</m:t>
                  </m:r>
                </m:sup>
              </m:sSup>
            </m:e>
          </m:nary>
          <m:r>
            <w:rPr>
              <w:rFonts w:ascii="Cambria Math" w:hAnsi="Cambria Math"/>
            </w:rPr>
            <m:t>dω</m:t>
          </m:r>
        </m:oMath>
      </m:oMathPara>
    </w:p>
    <w:p w:rsidR="00477CDE" w:rsidRPr="003F1AD3" w:rsidRDefault="00477CDE" w:rsidP="00083117"/>
    <w:p w:rsidR="00083117" w:rsidRDefault="00083117"/>
    <w:p w:rsidR="00B36C4E" w:rsidRDefault="00B36C4E">
      <w:r>
        <w:t xml:space="preserve">Nghịch đảo CWT: khi wavelet </w:t>
      </w:r>
      <m:oMath>
        <m:r>
          <w:rPr>
            <w:rFonts w:ascii="Cambria Math" w:hAnsi="Cambria Math"/>
          </w:rPr>
          <m:t>ψ</m:t>
        </m:r>
      </m:oMath>
      <w:r>
        <w:t xml:space="preserve"> là giá trị thực có thể tái tạo lại x(t)</w:t>
      </w:r>
    </w:p>
    <w:p w:rsidR="004D6C9D" w:rsidRPr="004D6C9D" w:rsidRDefault="004D6C9D">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ψ</m:t>
                  </m:r>
                </m:sub>
              </m:sSub>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W</m:t>
                          </m:r>
                        </m:e>
                        <m:sub>
                          <m:r>
                            <w:rPr>
                              <w:rFonts w:ascii="Cambria Math" w:hAnsi="Cambria Math"/>
                            </w:rPr>
                            <m:t>x</m:t>
                          </m:r>
                        </m:sub>
                      </m:sSub>
                      <m:d>
                        <m:dPr>
                          <m:ctrlPr>
                            <w:rPr>
                              <w:rFonts w:ascii="Cambria Math" w:hAnsi="Cambria Math"/>
                              <w:i/>
                            </w:rPr>
                          </m:ctrlPr>
                        </m:dPr>
                        <m:e>
                          <m:r>
                            <w:rPr>
                              <w:rFonts w:ascii="Cambria Math" w:hAnsi="Cambria Math"/>
                            </w:rPr>
                            <m:t>τ,s</m:t>
                          </m:r>
                        </m:e>
                      </m:d>
                      <m:sSub>
                        <m:sSubPr>
                          <m:ctrlPr>
                            <w:rPr>
                              <w:rFonts w:ascii="Cambria Math" w:hAnsi="Cambria Math"/>
                              <w:i/>
                            </w:rPr>
                          </m:ctrlPr>
                        </m:sSubPr>
                        <m:e>
                          <m:r>
                            <w:rPr>
                              <w:rFonts w:ascii="Cambria Math" w:hAnsi="Cambria Math"/>
                            </w:rPr>
                            <m:t>ψ</m:t>
                          </m:r>
                        </m:e>
                        <m:sub>
                          <m:r>
                            <w:rPr>
                              <w:rFonts w:ascii="Cambria Math" w:hAnsi="Cambria Math"/>
                            </w:rPr>
                            <m:t>τ,s</m:t>
                          </m:r>
                        </m:sub>
                      </m:sSub>
                      <m:d>
                        <m:dPr>
                          <m:ctrlPr>
                            <w:rPr>
                              <w:rFonts w:ascii="Cambria Math" w:hAnsi="Cambria Math"/>
                              <w:i/>
                            </w:rPr>
                          </m:ctrlPr>
                        </m:dPr>
                        <m:e>
                          <m:r>
                            <w:rPr>
                              <w:rFonts w:ascii="Cambria Math" w:hAnsi="Cambria Math"/>
                            </w:rPr>
                            <m:t>t</m:t>
                          </m:r>
                        </m:e>
                      </m:d>
                      <m:r>
                        <w:rPr>
                          <w:rFonts w:ascii="Cambria Math" w:hAnsi="Cambria Math"/>
                        </w:rPr>
                        <m:t>dτ</m:t>
                      </m:r>
                    </m:e>
                  </m:nary>
                </m:e>
              </m:d>
            </m:e>
          </m:nary>
          <m:f>
            <m:fPr>
              <m:ctrlPr>
                <w:rPr>
                  <w:rFonts w:ascii="Cambria Math" w:hAnsi="Cambria Math"/>
                  <w:i/>
                </w:rPr>
              </m:ctrlPr>
            </m:fPr>
            <m:num>
              <m:r>
                <w:rPr>
                  <w:rFonts w:ascii="Cambria Math" w:hAnsi="Cambria Math"/>
                </w:rPr>
                <m:t>ds</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B0294D" w:rsidRDefault="00B0294D" w:rsidP="00434CD0"/>
    <w:p w:rsidR="00A77B72" w:rsidRDefault="00A77B72" w:rsidP="00A77B72">
      <w:pPr>
        <w:rPr>
          <w:b/>
        </w:rPr>
      </w:pPr>
      <w:r>
        <w:rPr>
          <w:b/>
        </w:rPr>
        <w:t>Phân tích đa phân giải</w:t>
      </w:r>
    </w:p>
    <w:p w:rsidR="005A66C3" w:rsidRDefault="005A66C3" w:rsidP="005A66C3">
      <w:r w:rsidRPr="006849A1">
        <w:t>(“Digital Image Processing”)</w:t>
      </w:r>
    </w:p>
    <w:p w:rsidR="00710BD1" w:rsidRDefault="00710BD1" w:rsidP="00376C2A">
      <w:r>
        <w:t>Phân tích tín hiệu ở các tần số khác nhau với các độ phân giải khác nhau.</w:t>
      </w:r>
    </w:p>
    <w:p w:rsidR="00376C2A" w:rsidRDefault="00710BD1" w:rsidP="00376C2A">
      <w:r>
        <w:t>Độ phân giải thời gian tốt và độ phân giải tần số kém ở tần số cao.</w:t>
      </w:r>
    </w:p>
    <w:p w:rsidR="009261F0" w:rsidRDefault="009261F0" w:rsidP="009261F0">
      <w:r>
        <w:t xml:space="preserve">Độ phân giải tần số tốt và độ phân giải </w:t>
      </w:r>
      <w:r>
        <w:t xml:space="preserve">thời gian </w:t>
      </w:r>
      <w:r>
        <w:t xml:space="preserve">kém ở tần số </w:t>
      </w:r>
      <w:r>
        <w:t>thấp</w:t>
      </w:r>
      <w:r>
        <w:t>.</w:t>
      </w:r>
    </w:p>
    <w:p w:rsidR="00376C2A" w:rsidRDefault="009261F0" w:rsidP="00376C2A">
      <w:r>
        <w:t>Thích hợp với tần số cao trong khoảng ngắn và thành phần tần số thấp trong khoảng dài.</w:t>
      </w:r>
    </w:p>
    <w:p w:rsidR="00376C2A" w:rsidRDefault="00376C2A" w:rsidP="00376C2A"/>
    <w:p w:rsidR="00A77B72" w:rsidRPr="00A77B72" w:rsidRDefault="00353E57" w:rsidP="00A77B72">
      <w:pPr>
        <w:numPr>
          <w:ilvl w:val="1"/>
          <w:numId w:val="3"/>
        </w:numPr>
        <w:tabs>
          <w:tab w:val="clear" w:pos="1440"/>
        </w:tabs>
        <w:ind w:left="567"/>
      </w:pPr>
      <w:r>
        <w:t>Hàm tỷ lệ là trực giao với tịnh tiến số nguyên.</w:t>
      </w:r>
    </w:p>
    <w:p w:rsidR="00A77B72" w:rsidRDefault="00353E57" w:rsidP="00A77B72">
      <w:pPr>
        <w:numPr>
          <w:ilvl w:val="1"/>
          <w:numId w:val="3"/>
        </w:numPr>
        <w:tabs>
          <w:tab w:val="clear" w:pos="1440"/>
        </w:tabs>
        <w:ind w:left="567"/>
      </w:pPr>
      <w:r>
        <w:t>Các không gian con mở rộng bằng hàm tỷ lệ ở độ phân giải thấp được chưa trong các không gian con ở độ phân giải cao hơn</w:t>
      </w:r>
      <w:r w:rsidR="00A77B72" w:rsidRPr="00A77B72">
        <w:t>:</w:t>
      </w:r>
    </w:p>
    <w:p w:rsidR="00A77B72" w:rsidRPr="00A77B72" w:rsidRDefault="00A77B72" w:rsidP="00A77B72">
      <w:pPr>
        <w:ind w:left="567"/>
        <w:jc w:val="center"/>
      </w:pPr>
      <w:r w:rsidRPr="00A77B72">
        <w:rPr>
          <w:position w:val="-12"/>
        </w:rPr>
        <w:object w:dxaOrig="45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2pt;height:19pt" o:ole="">
            <v:imagedata r:id="rId25" o:title=""/>
          </v:shape>
          <o:OLEObject Type="Embed" ProgID="Equation.DSMT4" ShapeID="_x0000_i1025" DrawAspect="Content" ObjectID="_1472305808" r:id="rId26"/>
        </w:object>
      </w:r>
    </w:p>
    <w:p w:rsidR="00A77B72" w:rsidRDefault="00A77B72" w:rsidP="00A77B72">
      <w:pPr>
        <w:numPr>
          <w:ilvl w:val="1"/>
          <w:numId w:val="3"/>
        </w:numPr>
        <w:tabs>
          <w:tab w:val="clear" w:pos="1440"/>
        </w:tabs>
        <w:ind w:left="567"/>
      </w:pPr>
      <w:r w:rsidRPr="00A77B72">
        <w:rPr>
          <w:position w:val="-14"/>
        </w:rPr>
        <w:object w:dxaOrig="1080" w:dyaOrig="420">
          <v:shape id="_x0000_i1026" type="#_x0000_t75" style="width:54.15pt;height:20.75pt" o:ole="">
            <v:imagedata r:id="rId27" o:title=""/>
          </v:shape>
          <o:OLEObject Type="Embed" ProgID="Equation.DSMT4" ShapeID="_x0000_i1026" DrawAspect="Content" ObjectID="_1472305809" r:id="rId28"/>
        </w:object>
      </w:r>
    </w:p>
    <w:p w:rsidR="00A77B72" w:rsidRDefault="00353E57" w:rsidP="00A77B72">
      <w:pPr>
        <w:numPr>
          <w:ilvl w:val="1"/>
          <w:numId w:val="3"/>
        </w:numPr>
        <w:tabs>
          <w:tab w:val="clear" w:pos="1440"/>
        </w:tabs>
        <w:ind w:left="567"/>
      </w:pPr>
      <w:r>
        <w:lastRenderedPageBreak/>
        <w:t xml:space="preserve">Bất kỳ hàm nào cũng được biểu diễn bằng độ chính xác tùy ý. Vì cấp của hàm mở rộng tiến đến vô cực, không gian hàm mở rộng </w:t>
      </w:r>
      <w:r w:rsidR="00A77B72" w:rsidRPr="00A77B72">
        <w:rPr>
          <w:i/>
          <w:iCs/>
        </w:rPr>
        <w:t xml:space="preserve">V </w:t>
      </w:r>
      <w:r w:rsidR="00A77B72" w:rsidRPr="00A77B72">
        <w:t>c</w:t>
      </w:r>
      <w:r>
        <w:t>hứa tất cả các không gian con.</w:t>
      </w:r>
    </w:p>
    <w:p w:rsidR="00A77B72" w:rsidRPr="00A77B72" w:rsidRDefault="00A77B72" w:rsidP="00A77B72">
      <w:pPr>
        <w:ind w:left="567"/>
        <w:jc w:val="center"/>
      </w:pPr>
      <w:r w:rsidRPr="00A77B72">
        <w:rPr>
          <w:position w:val="-18"/>
        </w:rPr>
        <w:object w:dxaOrig="1620" w:dyaOrig="499">
          <v:shape id="_x0000_i1027" type="#_x0000_t75" style="width:81.2pt;height:24.75pt" o:ole="">
            <v:imagedata r:id="rId29" o:title=""/>
          </v:shape>
          <o:OLEObject Type="Embed" ProgID="Equation.DSMT4" ShapeID="_x0000_i1027" DrawAspect="Content" ObjectID="_1472305810" r:id="rId30"/>
        </w:object>
      </w:r>
    </w:p>
    <w:p w:rsidR="00A77B72" w:rsidRDefault="00A77B72" w:rsidP="00A34F4B">
      <w:pPr>
        <w:rPr>
          <w:b/>
        </w:rPr>
      </w:pPr>
    </w:p>
    <w:p w:rsidR="00A34F4B" w:rsidRDefault="00A34F4B" w:rsidP="00A34F4B">
      <w:pPr>
        <w:rPr>
          <w:b/>
        </w:rPr>
      </w:pPr>
      <w:r w:rsidRPr="003F1AD3">
        <w:rPr>
          <w:b/>
        </w:rPr>
        <w:t xml:space="preserve">Biến đổi wavelet </w:t>
      </w:r>
      <w:r>
        <w:rPr>
          <w:b/>
        </w:rPr>
        <w:t>rời rạc</w:t>
      </w:r>
    </w:p>
    <w:p w:rsidR="006849A1" w:rsidRDefault="006849A1" w:rsidP="00A34F4B">
      <w:r w:rsidRPr="006849A1">
        <w:t>(“Digital Image Processing”)</w:t>
      </w:r>
    </w:p>
    <w:p w:rsidR="004D6C9D" w:rsidRDefault="00A77B72">
      <w:r>
        <w:t xml:space="preserve">Tập wavelet rời rạc: </w:t>
      </w:r>
      <w:r w:rsidRPr="00A77B72">
        <w:rPr>
          <w:position w:val="-18"/>
        </w:rPr>
        <w:object w:dxaOrig="2780" w:dyaOrig="499">
          <v:shape id="_x0000_i1028" type="#_x0000_t75" style="width:138.8pt;height:24.75pt" o:ole="">
            <v:imagedata r:id="rId31" o:title=""/>
          </v:shape>
          <o:OLEObject Type="Embed" ProgID="Equation.DSMT4" ShapeID="_x0000_i1028" DrawAspect="Content" ObjectID="_1472305811" r:id="rId32"/>
        </w:object>
      </w:r>
    </w:p>
    <w:p w:rsidR="00A77B72" w:rsidRDefault="00A77B72">
      <w:r>
        <w:t xml:space="preserve">Tập tỷ lệ rời rạc: </w:t>
      </w:r>
      <w:r w:rsidRPr="00A77B72">
        <w:rPr>
          <w:position w:val="-18"/>
        </w:rPr>
        <w:object w:dxaOrig="2720" w:dyaOrig="499">
          <v:shape id="_x0000_i1029" type="#_x0000_t75" style="width:135.95pt;height:24.75pt" o:ole="">
            <v:imagedata r:id="rId33" o:title=""/>
          </v:shape>
          <o:OLEObject Type="Embed" ProgID="Equation.DSMT4" ShapeID="_x0000_i1029" DrawAspect="Content" ObjectID="_1472305812" r:id="rId34"/>
        </w:object>
      </w:r>
    </w:p>
    <w:p w:rsidR="00A77B72" w:rsidRDefault="00A77B72">
      <w:r>
        <w:t xml:space="preserve">Đặt </w:t>
      </w:r>
      <w:r w:rsidRPr="00A77B72">
        <w:rPr>
          <w:position w:val="-28"/>
        </w:rPr>
        <w:object w:dxaOrig="2160" w:dyaOrig="639">
          <v:shape id="_x0000_i1030" type="#_x0000_t75" style="width:108.3pt;height:32.25pt" o:ole="">
            <v:imagedata r:id="rId35" o:title=""/>
          </v:shape>
          <o:OLEObject Type="Embed" ProgID="Equation.DSMT4" ShapeID="_x0000_i1030" DrawAspect="Content" ObjectID="_1472305813" r:id="rId36"/>
        </w:object>
      </w:r>
    </w:p>
    <w:p w:rsidR="006F5675" w:rsidRDefault="00AF0668" w:rsidP="00A77B72">
      <w:r>
        <w:t>Không gian con</w:t>
      </w:r>
      <w:r w:rsidR="00A77B72">
        <w:t xml:space="preserve"> </w:t>
      </w:r>
      <w:r w:rsidR="00A77B72" w:rsidRPr="00A77B72">
        <w:rPr>
          <w:position w:val="-14"/>
        </w:rPr>
        <w:object w:dxaOrig="260" w:dyaOrig="380">
          <v:shape id="_x0000_i1031" type="#_x0000_t75" style="width:12.65pt;height:19pt" o:ole="">
            <v:imagedata r:id="rId37" o:title=""/>
          </v:shape>
          <o:OLEObject Type="Embed" ProgID="Equation.DSMT4" ShapeID="_x0000_i1031" DrawAspect="Content" ObjectID="_1472305814" r:id="rId38"/>
        </w:object>
      </w:r>
      <w:r w:rsidR="00A77B72">
        <w:t xml:space="preserve"> </w:t>
      </w:r>
      <w:r>
        <w:t xml:space="preserve">có thể được biểu diễn bằng tổng hiệu chỉnh của các hàm mở rộng của không gian con </w:t>
      </w:r>
      <w:r w:rsidR="00A77B72" w:rsidRPr="00A77B72">
        <w:rPr>
          <w:position w:val="-14"/>
        </w:rPr>
        <w:object w:dxaOrig="400" w:dyaOrig="380">
          <v:shape id="_x0000_i1032" type="#_x0000_t75" style="width:20.15pt;height:19pt" o:ole="">
            <v:imagedata r:id="rId39" o:title=""/>
          </v:shape>
          <o:OLEObject Type="Embed" ProgID="Equation.DSMT4" ShapeID="_x0000_i1032" DrawAspect="Content" ObjectID="_1472305815" r:id="rId40"/>
        </w:object>
      </w:r>
      <w:r w:rsidR="00A77B72" w:rsidRPr="00A77B72">
        <w:t>.</w:t>
      </w:r>
    </w:p>
    <w:p w:rsidR="00A77B72" w:rsidRDefault="00A77B72" w:rsidP="00A77B72">
      <w:r w:rsidRPr="00A77B72">
        <w:rPr>
          <w:position w:val="-32"/>
        </w:rPr>
        <w:object w:dxaOrig="2600" w:dyaOrig="620">
          <v:shape id="_x0000_i1033" type="#_x0000_t75" style="width:129.6pt;height:30.55pt" o:ole="">
            <v:imagedata r:id="rId41" o:title=""/>
          </v:shape>
          <o:OLEObject Type="Embed" ProgID="Equation.DSMT4" ShapeID="_x0000_i1033" DrawAspect="Content" ObjectID="_1472305816" r:id="rId42"/>
        </w:object>
      </w:r>
    </w:p>
    <w:p w:rsidR="00A77B72" w:rsidRDefault="00A77B72" w:rsidP="00A77B72">
      <w:pPr>
        <w:pStyle w:val="ListParagraph"/>
        <w:numPr>
          <w:ilvl w:val="0"/>
          <w:numId w:val="6"/>
        </w:numPr>
      </w:pPr>
      <w:r w:rsidRPr="00A77B72">
        <w:rPr>
          <w:position w:val="-32"/>
        </w:rPr>
        <w:object w:dxaOrig="3280" w:dyaOrig="639">
          <v:shape id="_x0000_i1034" type="#_x0000_t75" style="width:164.15pt;height:32.25pt" o:ole="">
            <v:imagedata r:id="rId43" o:title=""/>
          </v:shape>
          <o:OLEObject Type="Embed" ProgID="Equation.DSMT4" ShapeID="_x0000_i1034" DrawAspect="Content" ObjectID="_1472305817" r:id="rId44"/>
        </w:object>
      </w:r>
      <w:r>
        <w:t xml:space="preserve"> trong đó </w:t>
      </w:r>
      <w:r w:rsidRPr="00A77B72">
        <w:rPr>
          <w:position w:val="-16"/>
        </w:rPr>
        <w:object w:dxaOrig="700" w:dyaOrig="440">
          <v:shape id="_x0000_i1035" type="#_x0000_t75" style="width:35.15pt;height:21.9pt" o:ole="">
            <v:imagedata r:id="rId45" o:title=""/>
          </v:shape>
          <o:OLEObject Type="Embed" ProgID="Equation.DSMT4" ShapeID="_x0000_i1035" DrawAspect="Content" ObjectID="_1472305818" r:id="rId46"/>
        </w:object>
      </w:r>
      <w:r>
        <w:t xml:space="preserve"> là hệ số hàm tỷ lệ.</w:t>
      </w:r>
    </w:p>
    <w:p w:rsidR="00A77B72" w:rsidRDefault="00A77B72" w:rsidP="00A77B72">
      <w:r>
        <w:t xml:space="preserve">Tương tự, định nghĩa </w:t>
      </w:r>
      <w:r w:rsidRPr="00A77B72">
        <w:rPr>
          <w:position w:val="-28"/>
        </w:rPr>
        <w:object w:dxaOrig="2220" w:dyaOrig="639">
          <v:shape id="_x0000_i1036" type="#_x0000_t75" style="width:111.15pt;height:32.25pt" o:ole="">
            <v:imagedata r:id="rId47" o:title=""/>
          </v:shape>
          <o:OLEObject Type="Embed" ProgID="Equation.DSMT4" ShapeID="_x0000_i1036" DrawAspect="Content" ObjectID="_1472305819" r:id="rId48"/>
        </w:object>
      </w:r>
    </w:p>
    <w:p w:rsidR="00A77B72" w:rsidRDefault="00743032" w:rsidP="00743032">
      <w:r>
        <w:t xml:space="preserve">Ta có </w:t>
      </w:r>
      <w:r w:rsidR="00A77B72" w:rsidRPr="00A77B72">
        <w:rPr>
          <w:position w:val="-16"/>
        </w:rPr>
        <w:object w:dxaOrig="1600" w:dyaOrig="420">
          <v:shape id="_x0000_i1037" type="#_x0000_t75" style="width:80.05pt;height:20.75pt" o:ole="">
            <v:imagedata r:id="rId49" o:title=""/>
          </v:shape>
          <o:OLEObject Type="Embed" ProgID="Equation.DSMT4" ShapeID="_x0000_i1037" DrawAspect="Content" ObjectID="_1472305820" r:id="rId50"/>
        </w:object>
      </w:r>
    </w:p>
    <w:p w:rsidR="00A77B72" w:rsidRPr="00A77B72" w:rsidRDefault="00A77B72" w:rsidP="00A77B72"/>
    <w:p w:rsidR="006F5675" w:rsidRPr="00A77B72" w:rsidRDefault="00AF0668" w:rsidP="00A77B72">
      <w:pPr>
        <w:tabs>
          <w:tab w:val="num" w:pos="720"/>
        </w:tabs>
      </w:pPr>
      <w:r>
        <w:t xml:space="preserve">Bất kỳ hàm </w:t>
      </w:r>
      <w:r w:rsidR="00A77B72" w:rsidRPr="00A77B72">
        <w:t xml:space="preserve">wavelet </w:t>
      </w:r>
      <w:r>
        <w:t>nào cũng có thể được biểu diễn bằng tổng hiệu chỉnh của các hàm tỷ lệ phân giải kép dịch chuyển</w:t>
      </w:r>
    </w:p>
    <w:p w:rsidR="00A77B72" w:rsidRPr="00A77B72" w:rsidRDefault="00A77B72" w:rsidP="00A77B72">
      <w:pPr>
        <w:ind w:left="567"/>
      </w:pPr>
      <w:r w:rsidRPr="00A77B72">
        <w:rPr>
          <w:position w:val="-32"/>
        </w:rPr>
        <w:object w:dxaOrig="3300" w:dyaOrig="639">
          <v:shape id="_x0000_i1038" type="#_x0000_t75" style="width:164.75pt;height:32.25pt" o:ole="">
            <v:imagedata r:id="rId51" o:title=""/>
          </v:shape>
          <o:OLEObject Type="Embed" ProgID="Equation.DSMT4" ShapeID="_x0000_i1038" DrawAspect="Content" ObjectID="_1472305821" r:id="rId52"/>
        </w:object>
      </w:r>
      <w:r>
        <w:t xml:space="preserve"> trong đó </w:t>
      </w:r>
      <w:r w:rsidRPr="00A77B72">
        <w:rPr>
          <w:position w:val="-16"/>
        </w:rPr>
        <w:object w:dxaOrig="700" w:dyaOrig="440">
          <v:shape id="_x0000_i1039" type="#_x0000_t75" style="width:35.15pt;height:21.9pt" o:ole="">
            <v:imagedata r:id="rId53" o:title=""/>
          </v:shape>
          <o:OLEObject Type="Embed" ProgID="Equation.DSMT4" ShapeID="_x0000_i1039" DrawAspect="Content" ObjectID="_1472305822" r:id="rId54"/>
        </w:object>
      </w:r>
      <w:r>
        <w:t xml:space="preserve"> là hệ số hàm wavelet.</w:t>
      </w:r>
    </w:p>
    <w:p w:rsidR="00A77B72" w:rsidRDefault="00AF0668" w:rsidP="00A77B72">
      <w:pPr>
        <w:tabs>
          <w:tab w:val="num" w:pos="720"/>
        </w:tabs>
      </w:pPr>
      <w:r>
        <w:t xml:space="preserve">Khi áp dụng nguyên tắc mở rộng dãy, hệ số </w:t>
      </w:r>
      <w:r w:rsidR="00A77B72" w:rsidRPr="00A77B72">
        <w:t xml:space="preserve">DWT </w:t>
      </w:r>
      <w:r>
        <w:t xml:space="preserve">của </w:t>
      </w:r>
      <w:r w:rsidR="00A77B72" w:rsidRPr="00A77B72">
        <w:rPr>
          <w:position w:val="-14"/>
        </w:rPr>
        <w:object w:dxaOrig="580" w:dyaOrig="400">
          <v:shape id="_x0000_i1040" type="#_x0000_t75" style="width:29.4pt;height:20.15pt" o:ole="">
            <v:imagedata r:id="rId55" o:title=""/>
          </v:shape>
          <o:OLEObject Type="Embed" ProgID="Equation.DSMT4" ShapeID="_x0000_i1040" DrawAspect="Content" ObjectID="_1472305823" r:id="rId56"/>
        </w:object>
      </w:r>
      <w:r w:rsidR="00A77B72">
        <w:t xml:space="preserve"> </w:t>
      </w:r>
      <w:r>
        <w:t>được định nghĩa là</w:t>
      </w:r>
      <w:r w:rsidR="00A77B72" w:rsidRPr="00A77B72">
        <w:t>:</w:t>
      </w:r>
    </w:p>
    <w:p w:rsidR="00A77B72" w:rsidRDefault="00A77B72" w:rsidP="00A77B72">
      <w:pPr>
        <w:tabs>
          <w:tab w:val="num" w:pos="720"/>
        </w:tabs>
        <w:jc w:val="center"/>
      </w:pPr>
      <w:r w:rsidRPr="00A77B72">
        <w:rPr>
          <w:position w:val="-40"/>
          <w:sz w:val="30"/>
        </w:rPr>
        <w:object w:dxaOrig="4760" w:dyaOrig="960">
          <v:shape id="_x0000_i1041" type="#_x0000_t75" style="width:237.9pt;height:47.8pt" o:ole="">
            <v:imagedata r:id="rId57" o:title=""/>
          </v:shape>
          <o:OLEObject Type="Embed" ProgID="Equation.DSMT4" ShapeID="_x0000_i1041" DrawAspect="Content" ObjectID="_1472305824" r:id="rId58"/>
        </w:object>
      </w:r>
    </w:p>
    <w:p w:rsidR="00A77B72" w:rsidRDefault="00A77B72" w:rsidP="00A77B72">
      <w:pPr>
        <w:tabs>
          <w:tab w:val="num" w:pos="720"/>
        </w:tabs>
        <w:jc w:val="center"/>
      </w:pPr>
      <w:r w:rsidRPr="00A77B72">
        <w:rPr>
          <w:position w:val="-40"/>
        </w:rPr>
        <w:object w:dxaOrig="4620" w:dyaOrig="960">
          <v:shape id="_x0000_i1042" type="#_x0000_t75" style="width:231pt;height:47.8pt" o:ole="">
            <v:imagedata r:id="rId59" o:title=""/>
          </v:shape>
          <o:OLEObject Type="Embed" ProgID="Equation.DSMT4" ShapeID="_x0000_i1042" DrawAspect="Content" ObjectID="_1472305825" r:id="rId60"/>
        </w:object>
      </w:r>
    </w:p>
    <w:p w:rsidR="00A77B72" w:rsidRDefault="00A77B72" w:rsidP="00A77B72">
      <w:pPr>
        <w:tabs>
          <w:tab w:val="num" w:pos="720"/>
        </w:tabs>
      </w:pPr>
      <w:r>
        <w:t xml:space="preserve">Trong đó </w:t>
      </w:r>
      <w:r w:rsidR="00B663F2" w:rsidRPr="00A77B72">
        <w:rPr>
          <w:position w:val="-14"/>
        </w:rPr>
        <w:object w:dxaOrig="340" w:dyaOrig="460">
          <v:shape id="_x0000_i1043" type="#_x0000_t75" style="width:12.65pt;height:16.7pt" o:ole="">
            <v:imagedata r:id="rId61" o:title=""/>
          </v:shape>
          <o:OLEObject Type="Embed" ProgID="Equation.DSMT4" ShapeID="_x0000_i1043" DrawAspect="Content" ObjectID="_1472305826" r:id="rId62"/>
        </w:object>
      </w:r>
      <w:r>
        <w:t xml:space="preserve"> là tỷ lệ tùy ý, </w:t>
      </w:r>
      <w:r w:rsidR="00B663F2" w:rsidRPr="00A77B72">
        <w:rPr>
          <w:position w:val="-38"/>
        </w:rPr>
        <w:object w:dxaOrig="760" w:dyaOrig="940">
          <v:shape id="_x0000_i1044" type="#_x0000_t75" style="width:28.2pt;height:35.15pt" o:ole="">
            <v:imagedata r:id="rId63" o:title=""/>
          </v:shape>
          <o:OLEObject Type="Embed" ProgID="Equation.DSMT4" ShapeID="_x0000_i1044" DrawAspect="Content" ObjectID="_1472305827" r:id="rId64"/>
        </w:object>
      </w:r>
      <w:r>
        <w:t xml:space="preserve"> là thừa số chuẩn hóa.</w:t>
      </w:r>
    </w:p>
    <w:p w:rsidR="00A77B72" w:rsidRDefault="00A77B72" w:rsidP="00A77B72">
      <w:pPr>
        <w:tabs>
          <w:tab w:val="num" w:pos="720"/>
        </w:tabs>
      </w:pPr>
    </w:p>
    <w:p w:rsidR="00A77B72" w:rsidRDefault="00A77B72" w:rsidP="00A77B72">
      <w:pPr>
        <w:tabs>
          <w:tab w:val="num" w:pos="720"/>
        </w:tabs>
      </w:pPr>
      <w:r>
        <w:t>Nghịch đảo DWT:</w:t>
      </w:r>
    </w:p>
    <w:p w:rsidR="00A77B72" w:rsidRDefault="00A77B72" w:rsidP="00A77B72">
      <w:pPr>
        <w:tabs>
          <w:tab w:val="num" w:pos="720"/>
        </w:tabs>
      </w:pPr>
      <w:r w:rsidRPr="00A77B72">
        <w:rPr>
          <w:position w:val="-36"/>
        </w:rPr>
        <w:object w:dxaOrig="6940" w:dyaOrig="820">
          <v:shape id="_x0000_i1045" type="#_x0000_t75" style="width:347.35pt;height:41.45pt" o:ole="">
            <v:imagedata r:id="rId65" o:title=""/>
          </v:shape>
          <o:OLEObject Type="Embed" ProgID="Equation.DSMT4" ShapeID="_x0000_i1045" DrawAspect="Content" ObjectID="_1472305828" r:id="rId66"/>
        </w:object>
      </w:r>
    </w:p>
    <w:p w:rsidR="00B663F2" w:rsidRDefault="00B663F2" w:rsidP="00A77B72">
      <w:pPr>
        <w:tabs>
          <w:tab w:val="num" w:pos="720"/>
        </w:tabs>
      </w:pPr>
    </w:p>
    <w:p w:rsidR="00B663F2" w:rsidRDefault="00B663F2" w:rsidP="00A77B72">
      <w:pPr>
        <w:tabs>
          <w:tab w:val="num" w:pos="720"/>
        </w:tabs>
      </w:pPr>
      <w:r>
        <w:t>Bản chất của DWT là hệ thống các bộ lọc.</w:t>
      </w:r>
      <w:r w:rsidR="0005634C">
        <w:t xml:space="preserve"> Có 2 bộ lọc: bộ lọc wavelet là bộ lọc thông tần số cao và bộ lọc tỷ lệ là bộ lọc thông tần số thấp.</w:t>
      </w:r>
    </w:p>
    <w:p w:rsidR="0005634C" w:rsidRDefault="0005634C" w:rsidP="004C3F0B">
      <w:pPr>
        <w:tabs>
          <w:tab w:val="num" w:pos="720"/>
        </w:tabs>
        <w:jc w:val="center"/>
      </w:pPr>
      <w:r>
        <w:rPr>
          <w:noProof/>
        </w:rPr>
        <w:lastRenderedPageBreak/>
        <w:drawing>
          <wp:inline distT="0" distB="0" distL="0" distR="0">
            <wp:extent cx="5391150" cy="1645920"/>
            <wp:effectExtent l="0" t="0" r="0" b="0"/>
            <wp:docPr id="9" name="Picture 9" descr="http://upload.wikimedia.org/wikipedia/commons/2/22/Wavelets_-_Filter_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pload.wikimedia.org/wikipedia/commons/2/22/Wavelets_-_Filter_Bank.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391150" cy="1645920"/>
                    </a:xfrm>
                    <a:prstGeom prst="rect">
                      <a:avLst/>
                    </a:prstGeom>
                    <a:noFill/>
                    <a:ln>
                      <a:noFill/>
                    </a:ln>
                  </pic:spPr>
                </pic:pic>
              </a:graphicData>
            </a:graphic>
          </wp:inline>
        </w:drawing>
      </w:r>
    </w:p>
    <w:p w:rsidR="00995967" w:rsidRDefault="004C3F0B" w:rsidP="004C3F0B">
      <w:pPr>
        <w:tabs>
          <w:tab w:val="num" w:pos="720"/>
        </w:tabs>
      </w:pPr>
      <w:r>
        <w:t xml:space="preserve">g[n] </w:t>
      </w:r>
      <w:r w:rsidR="00995967">
        <w:t>là bộ lọc thông tần số thấp như hàm tỷ lệ.</w:t>
      </w:r>
    </w:p>
    <w:p w:rsidR="004C3F0B" w:rsidRDefault="004C3F0B" w:rsidP="00995967">
      <w:pPr>
        <w:tabs>
          <w:tab w:val="num" w:pos="720"/>
        </w:tabs>
      </w:pPr>
      <w:r>
        <w:t xml:space="preserve">h[n] </w:t>
      </w:r>
      <w:r w:rsidR="00995967">
        <w:t>là bộ lọc thông tần số như hàm wavelet mẹ.</w:t>
      </w:r>
    </w:p>
    <w:sectPr w:rsidR="004C3F0B" w:rsidSect="00DA7F5C">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0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F64E2"/>
    <w:multiLevelType w:val="hybridMultilevel"/>
    <w:tmpl w:val="EDB4CAD2"/>
    <w:lvl w:ilvl="0" w:tplc="7E2AB7B4">
      <w:start w:val="1"/>
      <w:numFmt w:val="bullet"/>
      <w:lvlText w:val=""/>
      <w:lvlJc w:val="left"/>
      <w:pPr>
        <w:tabs>
          <w:tab w:val="num" w:pos="720"/>
        </w:tabs>
        <w:ind w:left="720" w:hanging="360"/>
      </w:pPr>
      <w:rPr>
        <w:rFonts w:ascii="Wingdings 2" w:hAnsi="Wingdings 2" w:hint="default"/>
      </w:rPr>
    </w:lvl>
    <w:lvl w:ilvl="1" w:tplc="272E9BC0" w:tentative="1">
      <w:start w:val="1"/>
      <w:numFmt w:val="bullet"/>
      <w:lvlText w:val=""/>
      <w:lvlJc w:val="left"/>
      <w:pPr>
        <w:tabs>
          <w:tab w:val="num" w:pos="1440"/>
        </w:tabs>
        <w:ind w:left="1440" w:hanging="360"/>
      </w:pPr>
      <w:rPr>
        <w:rFonts w:ascii="Wingdings 2" w:hAnsi="Wingdings 2" w:hint="default"/>
      </w:rPr>
    </w:lvl>
    <w:lvl w:ilvl="2" w:tplc="9AF88ABC" w:tentative="1">
      <w:start w:val="1"/>
      <w:numFmt w:val="bullet"/>
      <w:lvlText w:val=""/>
      <w:lvlJc w:val="left"/>
      <w:pPr>
        <w:tabs>
          <w:tab w:val="num" w:pos="2160"/>
        </w:tabs>
        <w:ind w:left="2160" w:hanging="360"/>
      </w:pPr>
      <w:rPr>
        <w:rFonts w:ascii="Wingdings 2" w:hAnsi="Wingdings 2" w:hint="default"/>
      </w:rPr>
    </w:lvl>
    <w:lvl w:ilvl="3" w:tplc="E4FAD07C" w:tentative="1">
      <w:start w:val="1"/>
      <w:numFmt w:val="bullet"/>
      <w:lvlText w:val=""/>
      <w:lvlJc w:val="left"/>
      <w:pPr>
        <w:tabs>
          <w:tab w:val="num" w:pos="2880"/>
        </w:tabs>
        <w:ind w:left="2880" w:hanging="360"/>
      </w:pPr>
      <w:rPr>
        <w:rFonts w:ascii="Wingdings 2" w:hAnsi="Wingdings 2" w:hint="default"/>
      </w:rPr>
    </w:lvl>
    <w:lvl w:ilvl="4" w:tplc="99F844DA" w:tentative="1">
      <w:start w:val="1"/>
      <w:numFmt w:val="bullet"/>
      <w:lvlText w:val=""/>
      <w:lvlJc w:val="left"/>
      <w:pPr>
        <w:tabs>
          <w:tab w:val="num" w:pos="3600"/>
        </w:tabs>
        <w:ind w:left="3600" w:hanging="360"/>
      </w:pPr>
      <w:rPr>
        <w:rFonts w:ascii="Wingdings 2" w:hAnsi="Wingdings 2" w:hint="default"/>
      </w:rPr>
    </w:lvl>
    <w:lvl w:ilvl="5" w:tplc="C2C0E664" w:tentative="1">
      <w:start w:val="1"/>
      <w:numFmt w:val="bullet"/>
      <w:lvlText w:val=""/>
      <w:lvlJc w:val="left"/>
      <w:pPr>
        <w:tabs>
          <w:tab w:val="num" w:pos="4320"/>
        </w:tabs>
        <w:ind w:left="4320" w:hanging="360"/>
      </w:pPr>
      <w:rPr>
        <w:rFonts w:ascii="Wingdings 2" w:hAnsi="Wingdings 2" w:hint="default"/>
      </w:rPr>
    </w:lvl>
    <w:lvl w:ilvl="6" w:tplc="32C4086E" w:tentative="1">
      <w:start w:val="1"/>
      <w:numFmt w:val="bullet"/>
      <w:lvlText w:val=""/>
      <w:lvlJc w:val="left"/>
      <w:pPr>
        <w:tabs>
          <w:tab w:val="num" w:pos="5040"/>
        </w:tabs>
        <w:ind w:left="5040" w:hanging="360"/>
      </w:pPr>
      <w:rPr>
        <w:rFonts w:ascii="Wingdings 2" w:hAnsi="Wingdings 2" w:hint="default"/>
      </w:rPr>
    </w:lvl>
    <w:lvl w:ilvl="7" w:tplc="E8D24504" w:tentative="1">
      <w:start w:val="1"/>
      <w:numFmt w:val="bullet"/>
      <w:lvlText w:val=""/>
      <w:lvlJc w:val="left"/>
      <w:pPr>
        <w:tabs>
          <w:tab w:val="num" w:pos="5760"/>
        </w:tabs>
        <w:ind w:left="5760" w:hanging="360"/>
      </w:pPr>
      <w:rPr>
        <w:rFonts w:ascii="Wingdings 2" w:hAnsi="Wingdings 2" w:hint="default"/>
      </w:rPr>
    </w:lvl>
    <w:lvl w:ilvl="8" w:tplc="3D681050" w:tentative="1">
      <w:start w:val="1"/>
      <w:numFmt w:val="bullet"/>
      <w:lvlText w:val=""/>
      <w:lvlJc w:val="left"/>
      <w:pPr>
        <w:tabs>
          <w:tab w:val="num" w:pos="6480"/>
        </w:tabs>
        <w:ind w:left="6480" w:hanging="360"/>
      </w:pPr>
      <w:rPr>
        <w:rFonts w:ascii="Wingdings 2" w:hAnsi="Wingdings 2" w:hint="default"/>
      </w:rPr>
    </w:lvl>
  </w:abstractNum>
  <w:abstractNum w:abstractNumId="1">
    <w:nsid w:val="30C35BDC"/>
    <w:multiLevelType w:val="hybridMultilevel"/>
    <w:tmpl w:val="2E84D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9D191F"/>
    <w:multiLevelType w:val="hybridMultilevel"/>
    <w:tmpl w:val="BB04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415329"/>
    <w:multiLevelType w:val="hybridMultilevel"/>
    <w:tmpl w:val="15E2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39587C"/>
    <w:multiLevelType w:val="hybridMultilevel"/>
    <w:tmpl w:val="C29C7EB4"/>
    <w:lvl w:ilvl="0" w:tplc="5A42E826">
      <w:start w:val="1"/>
      <w:numFmt w:val="decimal"/>
      <w:lvlText w:val="%1"/>
      <w:lvlJc w:val="left"/>
      <w:pPr>
        <w:tabs>
          <w:tab w:val="num" w:pos="720"/>
        </w:tabs>
        <w:ind w:left="720" w:hanging="360"/>
      </w:pPr>
    </w:lvl>
    <w:lvl w:ilvl="1" w:tplc="8D6618B4">
      <w:start w:val="1"/>
      <w:numFmt w:val="decimal"/>
      <w:lvlText w:val="%2"/>
      <w:lvlJc w:val="left"/>
      <w:pPr>
        <w:tabs>
          <w:tab w:val="num" w:pos="1440"/>
        </w:tabs>
        <w:ind w:left="1440" w:hanging="360"/>
      </w:pPr>
    </w:lvl>
    <w:lvl w:ilvl="2" w:tplc="00D0707A" w:tentative="1">
      <w:start w:val="1"/>
      <w:numFmt w:val="decimal"/>
      <w:lvlText w:val="%3"/>
      <w:lvlJc w:val="left"/>
      <w:pPr>
        <w:tabs>
          <w:tab w:val="num" w:pos="2160"/>
        </w:tabs>
        <w:ind w:left="2160" w:hanging="360"/>
      </w:pPr>
    </w:lvl>
    <w:lvl w:ilvl="3" w:tplc="779649F0" w:tentative="1">
      <w:start w:val="1"/>
      <w:numFmt w:val="decimal"/>
      <w:lvlText w:val="%4"/>
      <w:lvlJc w:val="left"/>
      <w:pPr>
        <w:tabs>
          <w:tab w:val="num" w:pos="2880"/>
        </w:tabs>
        <w:ind w:left="2880" w:hanging="360"/>
      </w:pPr>
    </w:lvl>
    <w:lvl w:ilvl="4" w:tplc="FD204F36" w:tentative="1">
      <w:start w:val="1"/>
      <w:numFmt w:val="decimal"/>
      <w:lvlText w:val="%5"/>
      <w:lvlJc w:val="left"/>
      <w:pPr>
        <w:tabs>
          <w:tab w:val="num" w:pos="3600"/>
        </w:tabs>
        <w:ind w:left="3600" w:hanging="360"/>
      </w:pPr>
    </w:lvl>
    <w:lvl w:ilvl="5" w:tplc="5A561F60" w:tentative="1">
      <w:start w:val="1"/>
      <w:numFmt w:val="decimal"/>
      <w:lvlText w:val="%6"/>
      <w:lvlJc w:val="left"/>
      <w:pPr>
        <w:tabs>
          <w:tab w:val="num" w:pos="4320"/>
        </w:tabs>
        <w:ind w:left="4320" w:hanging="360"/>
      </w:pPr>
    </w:lvl>
    <w:lvl w:ilvl="6" w:tplc="087E0DC0" w:tentative="1">
      <w:start w:val="1"/>
      <w:numFmt w:val="decimal"/>
      <w:lvlText w:val="%7"/>
      <w:lvlJc w:val="left"/>
      <w:pPr>
        <w:tabs>
          <w:tab w:val="num" w:pos="5040"/>
        </w:tabs>
        <w:ind w:left="5040" w:hanging="360"/>
      </w:pPr>
    </w:lvl>
    <w:lvl w:ilvl="7" w:tplc="BAF01DE6" w:tentative="1">
      <w:start w:val="1"/>
      <w:numFmt w:val="decimal"/>
      <w:lvlText w:val="%8"/>
      <w:lvlJc w:val="left"/>
      <w:pPr>
        <w:tabs>
          <w:tab w:val="num" w:pos="5760"/>
        </w:tabs>
        <w:ind w:left="5760" w:hanging="360"/>
      </w:pPr>
    </w:lvl>
    <w:lvl w:ilvl="8" w:tplc="44CA4B9C" w:tentative="1">
      <w:start w:val="1"/>
      <w:numFmt w:val="decimal"/>
      <w:lvlText w:val="%9"/>
      <w:lvlJc w:val="left"/>
      <w:pPr>
        <w:tabs>
          <w:tab w:val="num" w:pos="6480"/>
        </w:tabs>
        <w:ind w:left="6480" w:hanging="360"/>
      </w:pPr>
    </w:lvl>
  </w:abstractNum>
  <w:abstractNum w:abstractNumId="5">
    <w:nsid w:val="581975D7"/>
    <w:multiLevelType w:val="hybridMultilevel"/>
    <w:tmpl w:val="2D2EC46A"/>
    <w:lvl w:ilvl="0" w:tplc="A68A7EA6">
      <w:start w:val="1"/>
      <w:numFmt w:val="bullet"/>
      <w:lvlText w:val=""/>
      <w:lvlJc w:val="left"/>
      <w:pPr>
        <w:tabs>
          <w:tab w:val="num" w:pos="720"/>
        </w:tabs>
        <w:ind w:left="720" w:hanging="360"/>
      </w:pPr>
      <w:rPr>
        <w:rFonts w:ascii="Wingdings 2" w:hAnsi="Wingdings 2" w:hint="default"/>
      </w:rPr>
    </w:lvl>
    <w:lvl w:ilvl="1" w:tplc="2FC643D6" w:tentative="1">
      <w:start w:val="1"/>
      <w:numFmt w:val="bullet"/>
      <w:lvlText w:val=""/>
      <w:lvlJc w:val="left"/>
      <w:pPr>
        <w:tabs>
          <w:tab w:val="num" w:pos="1440"/>
        </w:tabs>
        <w:ind w:left="1440" w:hanging="360"/>
      </w:pPr>
      <w:rPr>
        <w:rFonts w:ascii="Wingdings 2" w:hAnsi="Wingdings 2" w:hint="default"/>
      </w:rPr>
    </w:lvl>
    <w:lvl w:ilvl="2" w:tplc="CE541050" w:tentative="1">
      <w:start w:val="1"/>
      <w:numFmt w:val="bullet"/>
      <w:lvlText w:val=""/>
      <w:lvlJc w:val="left"/>
      <w:pPr>
        <w:tabs>
          <w:tab w:val="num" w:pos="2160"/>
        </w:tabs>
        <w:ind w:left="2160" w:hanging="360"/>
      </w:pPr>
      <w:rPr>
        <w:rFonts w:ascii="Wingdings 2" w:hAnsi="Wingdings 2" w:hint="default"/>
      </w:rPr>
    </w:lvl>
    <w:lvl w:ilvl="3" w:tplc="10420650" w:tentative="1">
      <w:start w:val="1"/>
      <w:numFmt w:val="bullet"/>
      <w:lvlText w:val=""/>
      <w:lvlJc w:val="left"/>
      <w:pPr>
        <w:tabs>
          <w:tab w:val="num" w:pos="2880"/>
        </w:tabs>
        <w:ind w:left="2880" w:hanging="360"/>
      </w:pPr>
      <w:rPr>
        <w:rFonts w:ascii="Wingdings 2" w:hAnsi="Wingdings 2" w:hint="default"/>
      </w:rPr>
    </w:lvl>
    <w:lvl w:ilvl="4" w:tplc="8E003436" w:tentative="1">
      <w:start w:val="1"/>
      <w:numFmt w:val="bullet"/>
      <w:lvlText w:val=""/>
      <w:lvlJc w:val="left"/>
      <w:pPr>
        <w:tabs>
          <w:tab w:val="num" w:pos="3600"/>
        </w:tabs>
        <w:ind w:left="3600" w:hanging="360"/>
      </w:pPr>
      <w:rPr>
        <w:rFonts w:ascii="Wingdings 2" w:hAnsi="Wingdings 2" w:hint="default"/>
      </w:rPr>
    </w:lvl>
    <w:lvl w:ilvl="5" w:tplc="776E2834" w:tentative="1">
      <w:start w:val="1"/>
      <w:numFmt w:val="bullet"/>
      <w:lvlText w:val=""/>
      <w:lvlJc w:val="left"/>
      <w:pPr>
        <w:tabs>
          <w:tab w:val="num" w:pos="4320"/>
        </w:tabs>
        <w:ind w:left="4320" w:hanging="360"/>
      </w:pPr>
      <w:rPr>
        <w:rFonts w:ascii="Wingdings 2" w:hAnsi="Wingdings 2" w:hint="default"/>
      </w:rPr>
    </w:lvl>
    <w:lvl w:ilvl="6" w:tplc="C0B22532" w:tentative="1">
      <w:start w:val="1"/>
      <w:numFmt w:val="bullet"/>
      <w:lvlText w:val=""/>
      <w:lvlJc w:val="left"/>
      <w:pPr>
        <w:tabs>
          <w:tab w:val="num" w:pos="5040"/>
        </w:tabs>
        <w:ind w:left="5040" w:hanging="360"/>
      </w:pPr>
      <w:rPr>
        <w:rFonts w:ascii="Wingdings 2" w:hAnsi="Wingdings 2" w:hint="default"/>
      </w:rPr>
    </w:lvl>
    <w:lvl w:ilvl="7" w:tplc="51EC4CE4" w:tentative="1">
      <w:start w:val="1"/>
      <w:numFmt w:val="bullet"/>
      <w:lvlText w:val=""/>
      <w:lvlJc w:val="left"/>
      <w:pPr>
        <w:tabs>
          <w:tab w:val="num" w:pos="5760"/>
        </w:tabs>
        <w:ind w:left="5760" w:hanging="360"/>
      </w:pPr>
      <w:rPr>
        <w:rFonts w:ascii="Wingdings 2" w:hAnsi="Wingdings 2" w:hint="default"/>
      </w:rPr>
    </w:lvl>
    <w:lvl w:ilvl="8" w:tplc="524A50C4" w:tentative="1">
      <w:start w:val="1"/>
      <w:numFmt w:val="bullet"/>
      <w:lvlText w:val=""/>
      <w:lvlJc w:val="left"/>
      <w:pPr>
        <w:tabs>
          <w:tab w:val="num" w:pos="6480"/>
        </w:tabs>
        <w:ind w:left="6480" w:hanging="360"/>
      </w:pPr>
      <w:rPr>
        <w:rFonts w:ascii="Wingdings 2" w:hAnsi="Wingdings 2" w:hint="default"/>
      </w:rPr>
    </w:lvl>
  </w:abstractNum>
  <w:abstractNum w:abstractNumId="6">
    <w:nsid w:val="65216001"/>
    <w:multiLevelType w:val="hybridMultilevel"/>
    <w:tmpl w:val="96BC28FA"/>
    <w:lvl w:ilvl="0" w:tplc="419E99DE">
      <w:start w:val="1"/>
      <w:numFmt w:val="bullet"/>
      <w:lvlText w:val=""/>
      <w:lvlJc w:val="left"/>
      <w:pPr>
        <w:tabs>
          <w:tab w:val="num" w:pos="720"/>
        </w:tabs>
        <w:ind w:left="720" w:hanging="360"/>
      </w:pPr>
      <w:rPr>
        <w:rFonts w:ascii="Wingdings 2" w:hAnsi="Wingdings 2" w:hint="default"/>
      </w:rPr>
    </w:lvl>
    <w:lvl w:ilvl="1" w:tplc="7D0CBFA4" w:tentative="1">
      <w:start w:val="1"/>
      <w:numFmt w:val="bullet"/>
      <w:lvlText w:val=""/>
      <w:lvlJc w:val="left"/>
      <w:pPr>
        <w:tabs>
          <w:tab w:val="num" w:pos="1440"/>
        </w:tabs>
        <w:ind w:left="1440" w:hanging="360"/>
      </w:pPr>
      <w:rPr>
        <w:rFonts w:ascii="Wingdings 2" w:hAnsi="Wingdings 2" w:hint="default"/>
      </w:rPr>
    </w:lvl>
    <w:lvl w:ilvl="2" w:tplc="733A1B96" w:tentative="1">
      <w:start w:val="1"/>
      <w:numFmt w:val="bullet"/>
      <w:lvlText w:val=""/>
      <w:lvlJc w:val="left"/>
      <w:pPr>
        <w:tabs>
          <w:tab w:val="num" w:pos="2160"/>
        </w:tabs>
        <w:ind w:left="2160" w:hanging="360"/>
      </w:pPr>
      <w:rPr>
        <w:rFonts w:ascii="Wingdings 2" w:hAnsi="Wingdings 2" w:hint="default"/>
      </w:rPr>
    </w:lvl>
    <w:lvl w:ilvl="3" w:tplc="CF48806A" w:tentative="1">
      <w:start w:val="1"/>
      <w:numFmt w:val="bullet"/>
      <w:lvlText w:val=""/>
      <w:lvlJc w:val="left"/>
      <w:pPr>
        <w:tabs>
          <w:tab w:val="num" w:pos="2880"/>
        </w:tabs>
        <w:ind w:left="2880" w:hanging="360"/>
      </w:pPr>
      <w:rPr>
        <w:rFonts w:ascii="Wingdings 2" w:hAnsi="Wingdings 2" w:hint="default"/>
      </w:rPr>
    </w:lvl>
    <w:lvl w:ilvl="4" w:tplc="ECFC183A" w:tentative="1">
      <w:start w:val="1"/>
      <w:numFmt w:val="bullet"/>
      <w:lvlText w:val=""/>
      <w:lvlJc w:val="left"/>
      <w:pPr>
        <w:tabs>
          <w:tab w:val="num" w:pos="3600"/>
        </w:tabs>
        <w:ind w:left="3600" w:hanging="360"/>
      </w:pPr>
      <w:rPr>
        <w:rFonts w:ascii="Wingdings 2" w:hAnsi="Wingdings 2" w:hint="default"/>
      </w:rPr>
    </w:lvl>
    <w:lvl w:ilvl="5" w:tplc="DA4E5F52" w:tentative="1">
      <w:start w:val="1"/>
      <w:numFmt w:val="bullet"/>
      <w:lvlText w:val=""/>
      <w:lvlJc w:val="left"/>
      <w:pPr>
        <w:tabs>
          <w:tab w:val="num" w:pos="4320"/>
        </w:tabs>
        <w:ind w:left="4320" w:hanging="360"/>
      </w:pPr>
      <w:rPr>
        <w:rFonts w:ascii="Wingdings 2" w:hAnsi="Wingdings 2" w:hint="default"/>
      </w:rPr>
    </w:lvl>
    <w:lvl w:ilvl="6" w:tplc="39560C4C" w:tentative="1">
      <w:start w:val="1"/>
      <w:numFmt w:val="bullet"/>
      <w:lvlText w:val=""/>
      <w:lvlJc w:val="left"/>
      <w:pPr>
        <w:tabs>
          <w:tab w:val="num" w:pos="5040"/>
        </w:tabs>
        <w:ind w:left="5040" w:hanging="360"/>
      </w:pPr>
      <w:rPr>
        <w:rFonts w:ascii="Wingdings 2" w:hAnsi="Wingdings 2" w:hint="default"/>
      </w:rPr>
    </w:lvl>
    <w:lvl w:ilvl="7" w:tplc="097E6860" w:tentative="1">
      <w:start w:val="1"/>
      <w:numFmt w:val="bullet"/>
      <w:lvlText w:val=""/>
      <w:lvlJc w:val="left"/>
      <w:pPr>
        <w:tabs>
          <w:tab w:val="num" w:pos="5760"/>
        </w:tabs>
        <w:ind w:left="5760" w:hanging="360"/>
      </w:pPr>
      <w:rPr>
        <w:rFonts w:ascii="Wingdings 2" w:hAnsi="Wingdings 2" w:hint="default"/>
      </w:rPr>
    </w:lvl>
    <w:lvl w:ilvl="8" w:tplc="CB24C838" w:tentative="1">
      <w:start w:val="1"/>
      <w:numFmt w:val="bullet"/>
      <w:lvlText w:val=""/>
      <w:lvlJc w:val="left"/>
      <w:pPr>
        <w:tabs>
          <w:tab w:val="num" w:pos="6480"/>
        </w:tabs>
        <w:ind w:left="6480" w:hanging="360"/>
      </w:pPr>
      <w:rPr>
        <w:rFonts w:ascii="Wingdings 2" w:hAnsi="Wingdings 2" w:hint="default"/>
      </w:rPr>
    </w:lvl>
  </w:abstractNum>
  <w:abstractNum w:abstractNumId="7">
    <w:nsid w:val="78884091"/>
    <w:multiLevelType w:val="hybridMultilevel"/>
    <w:tmpl w:val="AE9C4B2E"/>
    <w:lvl w:ilvl="0" w:tplc="7640EA8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C552A2"/>
    <w:multiLevelType w:val="hybridMultilevel"/>
    <w:tmpl w:val="A80441F8"/>
    <w:lvl w:ilvl="0" w:tplc="442A50E8">
      <w:start w:val="4"/>
      <w:numFmt w:val="decimal"/>
      <w:lvlText w:val="%1"/>
      <w:lvlJc w:val="left"/>
      <w:pPr>
        <w:tabs>
          <w:tab w:val="num" w:pos="720"/>
        </w:tabs>
        <w:ind w:left="720" w:hanging="360"/>
      </w:pPr>
    </w:lvl>
    <w:lvl w:ilvl="1" w:tplc="6E3C93EC">
      <w:start w:val="1"/>
      <w:numFmt w:val="decimal"/>
      <w:lvlText w:val="%2"/>
      <w:lvlJc w:val="left"/>
      <w:pPr>
        <w:tabs>
          <w:tab w:val="num" w:pos="1440"/>
        </w:tabs>
        <w:ind w:left="1440" w:hanging="360"/>
      </w:pPr>
    </w:lvl>
    <w:lvl w:ilvl="2" w:tplc="5D282756" w:tentative="1">
      <w:start w:val="1"/>
      <w:numFmt w:val="decimal"/>
      <w:lvlText w:val="%3"/>
      <w:lvlJc w:val="left"/>
      <w:pPr>
        <w:tabs>
          <w:tab w:val="num" w:pos="2160"/>
        </w:tabs>
        <w:ind w:left="2160" w:hanging="360"/>
      </w:pPr>
    </w:lvl>
    <w:lvl w:ilvl="3" w:tplc="7FB01BFE" w:tentative="1">
      <w:start w:val="1"/>
      <w:numFmt w:val="decimal"/>
      <w:lvlText w:val="%4"/>
      <w:lvlJc w:val="left"/>
      <w:pPr>
        <w:tabs>
          <w:tab w:val="num" w:pos="2880"/>
        </w:tabs>
        <w:ind w:left="2880" w:hanging="360"/>
      </w:pPr>
    </w:lvl>
    <w:lvl w:ilvl="4" w:tplc="26BEC16E" w:tentative="1">
      <w:start w:val="1"/>
      <w:numFmt w:val="decimal"/>
      <w:lvlText w:val="%5"/>
      <w:lvlJc w:val="left"/>
      <w:pPr>
        <w:tabs>
          <w:tab w:val="num" w:pos="3600"/>
        </w:tabs>
        <w:ind w:left="3600" w:hanging="360"/>
      </w:pPr>
    </w:lvl>
    <w:lvl w:ilvl="5" w:tplc="3D6E0B3E" w:tentative="1">
      <w:start w:val="1"/>
      <w:numFmt w:val="decimal"/>
      <w:lvlText w:val="%6"/>
      <w:lvlJc w:val="left"/>
      <w:pPr>
        <w:tabs>
          <w:tab w:val="num" w:pos="4320"/>
        </w:tabs>
        <w:ind w:left="4320" w:hanging="360"/>
      </w:pPr>
    </w:lvl>
    <w:lvl w:ilvl="6" w:tplc="9DC89F0A" w:tentative="1">
      <w:start w:val="1"/>
      <w:numFmt w:val="decimal"/>
      <w:lvlText w:val="%7"/>
      <w:lvlJc w:val="left"/>
      <w:pPr>
        <w:tabs>
          <w:tab w:val="num" w:pos="5040"/>
        </w:tabs>
        <w:ind w:left="5040" w:hanging="360"/>
      </w:pPr>
    </w:lvl>
    <w:lvl w:ilvl="7" w:tplc="AE3E0D02" w:tentative="1">
      <w:start w:val="1"/>
      <w:numFmt w:val="decimal"/>
      <w:lvlText w:val="%8"/>
      <w:lvlJc w:val="left"/>
      <w:pPr>
        <w:tabs>
          <w:tab w:val="num" w:pos="5760"/>
        </w:tabs>
        <w:ind w:left="5760" w:hanging="360"/>
      </w:pPr>
    </w:lvl>
    <w:lvl w:ilvl="8" w:tplc="7B527A04" w:tentative="1">
      <w:start w:val="1"/>
      <w:numFmt w:val="decimal"/>
      <w:lvlText w:val="%9"/>
      <w:lvlJc w:val="left"/>
      <w:pPr>
        <w:tabs>
          <w:tab w:val="num" w:pos="6480"/>
        </w:tabs>
        <w:ind w:left="6480" w:hanging="360"/>
      </w:pPr>
    </w:lvl>
  </w:abstractNum>
  <w:abstractNum w:abstractNumId="9">
    <w:nsid w:val="7FE1221E"/>
    <w:multiLevelType w:val="hybridMultilevel"/>
    <w:tmpl w:val="6DC6D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8"/>
  </w:num>
  <w:num w:numId="5">
    <w:abstractNumId w:val="0"/>
  </w:num>
  <w:num w:numId="6">
    <w:abstractNumId w:val="7"/>
  </w:num>
  <w:num w:numId="7">
    <w:abstractNumId w:val="5"/>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2"/>
  </w:compat>
  <w:rsids>
    <w:rsidRoot w:val="00F1387B"/>
    <w:rsid w:val="0005634C"/>
    <w:rsid w:val="0006326F"/>
    <w:rsid w:val="00083117"/>
    <w:rsid w:val="000B18E3"/>
    <w:rsid w:val="000B77B8"/>
    <w:rsid w:val="000C417B"/>
    <w:rsid w:val="000D474C"/>
    <w:rsid w:val="000D520B"/>
    <w:rsid w:val="000E0153"/>
    <w:rsid w:val="000E69AA"/>
    <w:rsid w:val="0018270B"/>
    <w:rsid w:val="001A4D5A"/>
    <w:rsid w:val="00280BFF"/>
    <w:rsid w:val="002C5EDA"/>
    <w:rsid w:val="002E7AD9"/>
    <w:rsid w:val="00353E57"/>
    <w:rsid w:val="00376C2A"/>
    <w:rsid w:val="003A203F"/>
    <w:rsid w:val="003D338A"/>
    <w:rsid w:val="003F1AD3"/>
    <w:rsid w:val="004276DD"/>
    <w:rsid w:val="00434CD0"/>
    <w:rsid w:val="00460AC9"/>
    <w:rsid w:val="00464F87"/>
    <w:rsid w:val="00473D42"/>
    <w:rsid w:val="00477CDE"/>
    <w:rsid w:val="004C3F0B"/>
    <w:rsid w:val="004D2024"/>
    <w:rsid w:val="004D6C9D"/>
    <w:rsid w:val="004E406E"/>
    <w:rsid w:val="00555623"/>
    <w:rsid w:val="00560C50"/>
    <w:rsid w:val="005A66C3"/>
    <w:rsid w:val="006849A1"/>
    <w:rsid w:val="006F39CB"/>
    <w:rsid w:val="006F5675"/>
    <w:rsid w:val="00710BD1"/>
    <w:rsid w:val="00743032"/>
    <w:rsid w:val="00746D5C"/>
    <w:rsid w:val="00887A91"/>
    <w:rsid w:val="00892D97"/>
    <w:rsid w:val="009261F0"/>
    <w:rsid w:val="0093614A"/>
    <w:rsid w:val="00995967"/>
    <w:rsid w:val="009E28BD"/>
    <w:rsid w:val="00A34F4B"/>
    <w:rsid w:val="00A77B72"/>
    <w:rsid w:val="00AF0668"/>
    <w:rsid w:val="00B0294D"/>
    <w:rsid w:val="00B36C4E"/>
    <w:rsid w:val="00B663F2"/>
    <w:rsid w:val="00BF014C"/>
    <w:rsid w:val="00C33268"/>
    <w:rsid w:val="00CB5A45"/>
    <w:rsid w:val="00D8009A"/>
    <w:rsid w:val="00D903C4"/>
    <w:rsid w:val="00DA7F5C"/>
    <w:rsid w:val="00E061B2"/>
    <w:rsid w:val="00E67F5B"/>
    <w:rsid w:val="00F1387B"/>
    <w:rsid w:val="00FD15F6"/>
    <w:rsid w:val="00FD2A53"/>
    <w:rsid w:val="00FF622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0076A-225A-4BC7-A02F-82B53559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1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1AD3"/>
    <w:rPr>
      <w:color w:val="808080"/>
    </w:rPr>
  </w:style>
  <w:style w:type="paragraph" w:styleId="ListParagraph">
    <w:name w:val="List Paragraph"/>
    <w:basedOn w:val="Normal"/>
    <w:uiPriority w:val="34"/>
    <w:qFormat/>
    <w:rsid w:val="00FF6223"/>
    <w:pPr>
      <w:ind w:left="720"/>
      <w:contextualSpacing/>
    </w:pPr>
  </w:style>
  <w:style w:type="character" w:styleId="Hyperlink">
    <w:name w:val="Hyperlink"/>
    <w:basedOn w:val="DefaultParagraphFont"/>
    <w:uiPriority w:val="99"/>
    <w:semiHidden/>
    <w:unhideWhenUsed/>
    <w:rsid w:val="00AF06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2015">
      <w:bodyDiv w:val="1"/>
      <w:marLeft w:val="0"/>
      <w:marRight w:val="0"/>
      <w:marTop w:val="0"/>
      <w:marBottom w:val="0"/>
      <w:divBdr>
        <w:top w:val="none" w:sz="0" w:space="0" w:color="auto"/>
        <w:left w:val="none" w:sz="0" w:space="0" w:color="auto"/>
        <w:bottom w:val="none" w:sz="0" w:space="0" w:color="auto"/>
        <w:right w:val="none" w:sz="0" w:space="0" w:color="auto"/>
      </w:divBdr>
      <w:divsChild>
        <w:div w:id="418478959">
          <w:marLeft w:val="432"/>
          <w:marRight w:val="0"/>
          <w:marTop w:val="125"/>
          <w:marBottom w:val="0"/>
          <w:divBdr>
            <w:top w:val="none" w:sz="0" w:space="0" w:color="auto"/>
            <w:left w:val="none" w:sz="0" w:space="0" w:color="auto"/>
            <w:bottom w:val="none" w:sz="0" w:space="0" w:color="auto"/>
            <w:right w:val="none" w:sz="0" w:space="0" w:color="auto"/>
          </w:divBdr>
        </w:div>
      </w:divsChild>
    </w:div>
    <w:div w:id="405804501">
      <w:bodyDiv w:val="1"/>
      <w:marLeft w:val="0"/>
      <w:marRight w:val="0"/>
      <w:marTop w:val="0"/>
      <w:marBottom w:val="0"/>
      <w:divBdr>
        <w:top w:val="none" w:sz="0" w:space="0" w:color="auto"/>
        <w:left w:val="none" w:sz="0" w:space="0" w:color="auto"/>
        <w:bottom w:val="none" w:sz="0" w:space="0" w:color="auto"/>
        <w:right w:val="none" w:sz="0" w:space="0" w:color="auto"/>
      </w:divBdr>
    </w:div>
    <w:div w:id="545720765">
      <w:bodyDiv w:val="1"/>
      <w:marLeft w:val="0"/>
      <w:marRight w:val="0"/>
      <w:marTop w:val="0"/>
      <w:marBottom w:val="0"/>
      <w:divBdr>
        <w:top w:val="none" w:sz="0" w:space="0" w:color="auto"/>
        <w:left w:val="none" w:sz="0" w:space="0" w:color="auto"/>
        <w:bottom w:val="none" w:sz="0" w:space="0" w:color="auto"/>
        <w:right w:val="none" w:sz="0" w:space="0" w:color="auto"/>
      </w:divBdr>
      <w:divsChild>
        <w:div w:id="1286159565">
          <w:marLeft w:val="432"/>
          <w:marRight w:val="0"/>
          <w:marTop w:val="125"/>
          <w:marBottom w:val="0"/>
          <w:divBdr>
            <w:top w:val="none" w:sz="0" w:space="0" w:color="auto"/>
            <w:left w:val="none" w:sz="0" w:space="0" w:color="auto"/>
            <w:bottom w:val="none" w:sz="0" w:space="0" w:color="auto"/>
            <w:right w:val="none" w:sz="0" w:space="0" w:color="auto"/>
          </w:divBdr>
        </w:div>
      </w:divsChild>
    </w:div>
    <w:div w:id="739136728">
      <w:bodyDiv w:val="1"/>
      <w:marLeft w:val="0"/>
      <w:marRight w:val="0"/>
      <w:marTop w:val="0"/>
      <w:marBottom w:val="0"/>
      <w:divBdr>
        <w:top w:val="none" w:sz="0" w:space="0" w:color="auto"/>
        <w:left w:val="none" w:sz="0" w:space="0" w:color="auto"/>
        <w:bottom w:val="none" w:sz="0" w:space="0" w:color="auto"/>
        <w:right w:val="none" w:sz="0" w:space="0" w:color="auto"/>
      </w:divBdr>
      <w:divsChild>
        <w:div w:id="1679962974">
          <w:marLeft w:val="1382"/>
          <w:marRight w:val="0"/>
          <w:marTop w:val="115"/>
          <w:marBottom w:val="0"/>
          <w:divBdr>
            <w:top w:val="none" w:sz="0" w:space="0" w:color="auto"/>
            <w:left w:val="none" w:sz="0" w:space="0" w:color="auto"/>
            <w:bottom w:val="none" w:sz="0" w:space="0" w:color="auto"/>
            <w:right w:val="none" w:sz="0" w:space="0" w:color="auto"/>
          </w:divBdr>
        </w:div>
      </w:divsChild>
    </w:div>
    <w:div w:id="1289815623">
      <w:bodyDiv w:val="1"/>
      <w:marLeft w:val="0"/>
      <w:marRight w:val="0"/>
      <w:marTop w:val="0"/>
      <w:marBottom w:val="0"/>
      <w:divBdr>
        <w:top w:val="none" w:sz="0" w:space="0" w:color="auto"/>
        <w:left w:val="none" w:sz="0" w:space="0" w:color="auto"/>
        <w:bottom w:val="none" w:sz="0" w:space="0" w:color="auto"/>
        <w:right w:val="none" w:sz="0" w:space="0" w:color="auto"/>
      </w:divBdr>
      <w:divsChild>
        <w:div w:id="227813156">
          <w:marLeft w:val="1382"/>
          <w:marRight w:val="0"/>
          <w:marTop w:val="115"/>
          <w:marBottom w:val="0"/>
          <w:divBdr>
            <w:top w:val="none" w:sz="0" w:space="0" w:color="auto"/>
            <w:left w:val="none" w:sz="0" w:space="0" w:color="auto"/>
            <w:bottom w:val="none" w:sz="0" w:space="0" w:color="auto"/>
            <w:right w:val="none" w:sz="0" w:space="0" w:color="auto"/>
          </w:divBdr>
        </w:div>
        <w:div w:id="800878196">
          <w:marLeft w:val="1382"/>
          <w:marRight w:val="0"/>
          <w:marTop w:val="115"/>
          <w:marBottom w:val="0"/>
          <w:divBdr>
            <w:top w:val="none" w:sz="0" w:space="0" w:color="auto"/>
            <w:left w:val="none" w:sz="0" w:space="0" w:color="auto"/>
            <w:bottom w:val="none" w:sz="0" w:space="0" w:color="auto"/>
            <w:right w:val="none" w:sz="0" w:space="0" w:color="auto"/>
          </w:divBdr>
        </w:div>
        <w:div w:id="1089810267">
          <w:marLeft w:val="1382"/>
          <w:marRight w:val="0"/>
          <w:marTop w:val="115"/>
          <w:marBottom w:val="0"/>
          <w:divBdr>
            <w:top w:val="none" w:sz="0" w:space="0" w:color="auto"/>
            <w:left w:val="none" w:sz="0" w:space="0" w:color="auto"/>
            <w:bottom w:val="none" w:sz="0" w:space="0" w:color="auto"/>
            <w:right w:val="none" w:sz="0" w:space="0" w:color="auto"/>
          </w:divBdr>
        </w:div>
      </w:divsChild>
    </w:div>
    <w:div w:id="1311906831">
      <w:bodyDiv w:val="1"/>
      <w:marLeft w:val="0"/>
      <w:marRight w:val="0"/>
      <w:marTop w:val="0"/>
      <w:marBottom w:val="0"/>
      <w:divBdr>
        <w:top w:val="none" w:sz="0" w:space="0" w:color="auto"/>
        <w:left w:val="none" w:sz="0" w:space="0" w:color="auto"/>
        <w:bottom w:val="none" w:sz="0" w:space="0" w:color="auto"/>
        <w:right w:val="none" w:sz="0" w:space="0" w:color="auto"/>
      </w:divBdr>
    </w:div>
    <w:div w:id="1575553546">
      <w:bodyDiv w:val="1"/>
      <w:marLeft w:val="0"/>
      <w:marRight w:val="0"/>
      <w:marTop w:val="0"/>
      <w:marBottom w:val="0"/>
      <w:divBdr>
        <w:top w:val="none" w:sz="0" w:space="0" w:color="auto"/>
        <w:left w:val="none" w:sz="0" w:space="0" w:color="auto"/>
        <w:bottom w:val="none" w:sz="0" w:space="0" w:color="auto"/>
        <w:right w:val="none" w:sz="0" w:space="0" w:color="auto"/>
      </w:divBdr>
      <w:divsChild>
        <w:div w:id="1808938050">
          <w:marLeft w:val="432"/>
          <w:marRight w:val="0"/>
          <w:marTop w:val="125"/>
          <w:marBottom w:val="0"/>
          <w:divBdr>
            <w:top w:val="none" w:sz="0" w:space="0" w:color="auto"/>
            <w:left w:val="none" w:sz="0" w:space="0" w:color="auto"/>
            <w:bottom w:val="none" w:sz="0" w:space="0" w:color="auto"/>
            <w:right w:val="none" w:sz="0" w:space="0" w:color="auto"/>
          </w:divBdr>
        </w:div>
      </w:divsChild>
    </w:div>
    <w:div w:id="1647780345">
      <w:bodyDiv w:val="1"/>
      <w:marLeft w:val="0"/>
      <w:marRight w:val="0"/>
      <w:marTop w:val="0"/>
      <w:marBottom w:val="0"/>
      <w:divBdr>
        <w:top w:val="none" w:sz="0" w:space="0" w:color="auto"/>
        <w:left w:val="none" w:sz="0" w:space="0" w:color="auto"/>
        <w:bottom w:val="none" w:sz="0" w:space="0" w:color="auto"/>
        <w:right w:val="none" w:sz="0" w:space="0" w:color="auto"/>
      </w:divBdr>
      <w:divsChild>
        <w:div w:id="1872453888">
          <w:marLeft w:val="432"/>
          <w:marRight w:val="0"/>
          <w:marTop w:val="125"/>
          <w:marBottom w:val="0"/>
          <w:divBdr>
            <w:top w:val="none" w:sz="0" w:space="0" w:color="auto"/>
            <w:left w:val="none" w:sz="0" w:space="0" w:color="auto"/>
            <w:bottom w:val="none" w:sz="0" w:space="0" w:color="auto"/>
            <w:right w:val="none" w:sz="0" w:space="0" w:color="auto"/>
          </w:divBdr>
        </w:div>
      </w:divsChild>
    </w:div>
    <w:div w:id="1992244298">
      <w:bodyDiv w:val="1"/>
      <w:marLeft w:val="0"/>
      <w:marRight w:val="0"/>
      <w:marTop w:val="0"/>
      <w:marBottom w:val="0"/>
      <w:divBdr>
        <w:top w:val="none" w:sz="0" w:space="0" w:color="auto"/>
        <w:left w:val="none" w:sz="0" w:space="0" w:color="auto"/>
        <w:bottom w:val="none" w:sz="0" w:space="0" w:color="auto"/>
        <w:right w:val="none" w:sz="0" w:space="0" w:color="auto"/>
      </w:divBdr>
      <w:divsChild>
        <w:div w:id="955987762">
          <w:marLeft w:val="547"/>
          <w:marRight w:val="0"/>
          <w:marTop w:val="115"/>
          <w:marBottom w:val="0"/>
          <w:divBdr>
            <w:top w:val="none" w:sz="0" w:space="0" w:color="auto"/>
            <w:left w:val="none" w:sz="0" w:space="0" w:color="auto"/>
            <w:bottom w:val="none" w:sz="0" w:space="0" w:color="auto"/>
            <w:right w:val="none" w:sz="0" w:space="0" w:color="auto"/>
          </w:divBdr>
        </w:div>
        <w:div w:id="1767655056">
          <w:marLeft w:val="1166"/>
          <w:marRight w:val="0"/>
          <w:marTop w:val="96"/>
          <w:marBottom w:val="0"/>
          <w:divBdr>
            <w:top w:val="none" w:sz="0" w:space="0" w:color="auto"/>
            <w:left w:val="none" w:sz="0" w:space="0" w:color="auto"/>
            <w:bottom w:val="none" w:sz="0" w:space="0" w:color="auto"/>
            <w:right w:val="none" w:sz="0" w:space="0" w:color="auto"/>
          </w:divBdr>
        </w:div>
        <w:div w:id="1358312298">
          <w:marLeft w:val="547"/>
          <w:marRight w:val="0"/>
          <w:marTop w:val="115"/>
          <w:marBottom w:val="0"/>
          <w:divBdr>
            <w:top w:val="none" w:sz="0" w:space="0" w:color="auto"/>
            <w:left w:val="none" w:sz="0" w:space="0" w:color="auto"/>
            <w:bottom w:val="none" w:sz="0" w:space="0" w:color="auto"/>
            <w:right w:val="none" w:sz="0" w:space="0" w:color="auto"/>
          </w:divBdr>
        </w:div>
        <w:div w:id="1887642678">
          <w:marLeft w:val="1166"/>
          <w:marRight w:val="0"/>
          <w:marTop w:val="96"/>
          <w:marBottom w:val="0"/>
          <w:divBdr>
            <w:top w:val="none" w:sz="0" w:space="0" w:color="auto"/>
            <w:left w:val="none" w:sz="0" w:space="0" w:color="auto"/>
            <w:bottom w:val="none" w:sz="0" w:space="0" w:color="auto"/>
            <w:right w:val="none" w:sz="0" w:space="0" w:color="auto"/>
          </w:divBdr>
        </w:div>
        <w:div w:id="1467046490">
          <w:marLeft w:val="547"/>
          <w:marRight w:val="0"/>
          <w:marTop w:val="115"/>
          <w:marBottom w:val="0"/>
          <w:divBdr>
            <w:top w:val="none" w:sz="0" w:space="0" w:color="auto"/>
            <w:left w:val="none" w:sz="0" w:space="0" w:color="auto"/>
            <w:bottom w:val="none" w:sz="0" w:space="0" w:color="auto"/>
            <w:right w:val="none" w:sz="0" w:space="0" w:color="auto"/>
          </w:divBdr>
        </w:div>
        <w:div w:id="290984544">
          <w:marLeft w:val="1166"/>
          <w:marRight w:val="0"/>
          <w:marTop w:val="96"/>
          <w:marBottom w:val="0"/>
          <w:divBdr>
            <w:top w:val="none" w:sz="0" w:space="0" w:color="auto"/>
            <w:left w:val="none" w:sz="0" w:space="0" w:color="auto"/>
            <w:bottom w:val="none" w:sz="0" w:space="0" w:color="auto"/>
            <w:right w:val="none" w:sz="0" w:space="0" w:color="auto"/>
          </w:divBdr>
        </w:div>
        <w:div w:id="662851389">
          <w:marLeft w:val="547"/>
          <w:marRight w:val="0"/>
          <w:marTop w:val="115"/>
          <w:marBottom w:val="0"/>
          <w:divBdr>
            <w:top w:val="none" w:sz="0" w:space="0" w:color="auto"/>
            <w:left w:val="none" w:sz="0" w:space="0" w:color="auto"/>
            <w:bottom w:val="none" w:sz="0" w:space="0" w:color="auto"/>
            <w:right w:val="none" w:sz="0" w:space="0" w:color="auto"/>
          </w:divBdr>
        </w:div>
        <w:div w:id="481774330">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oleObject" Target="embeddings/oleObject1.bin"/><Relationship Id="rId39" Type="http://schemas.openxmlformats.org/officeDocument/2006/relationships/image" Target="media/image24.wmf"/><Relationship Id="rId21" Type="http://schemas.openxmlformats.org/officeDocument/2006/relationships/image" Target="media/image13.png"/><Relationship Id="rId34" Type="http://schemas.openxmlformats.org/officeDocument/2006/relationships/oleObject" Target="embeddings/oleObject5.bin"/><Relationship Id="rId42" Type="http://schemas.openxmlformats.org/officeDocument/2006/relationships/oleObject" Target="embeddings/oleObject9.bin"/><Relationship Id="rId47" Type="http://schemas.openxmlformats.org/officeDocument/2006/relationships/image" Target="media/image28.wmf"/><Relationship Id="rId50" Type="http://schemas.openxmlformats.org/officeDocument/2006/relationships/oleObject" Target="embeddings/oleObject13.bin"/><Relationship Id="rId55" Type="http://schemas.openxmlformats.org/officeDocument/2006/relationships/image" Target="media/image32.wmf"/><Relationship Id="rId63" Type="http://schemas.openxmlformats.org/officeDocument/2006/relationships/image" Target="media/image36.wmf"/><Relationship Id="rId68" Type="http://schemas.openxmlformats.org/officeDocument/2006/relationships/fontTable" Target="fontTable.xml"/><Relationship Id="rId7" Type="http://schemas.openxmlformats.org/officeDocument/2006/relationships/hyperlink" Target="https://en.wikipedia.org/wiki/Psi_(letter)"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9.wmf"/><Relationship Id="rId1" Type="http://schemas.openxmlformats.org/officeDocument/2006/relationships/numbering" Target="numbering.xml"/><Relationship Id="rId6" Type="http://schemas.openxmlformats.org/officeDocument/2006/relationships/hyperlink" Target="https://en.wikipedia.org/wiki/Chi_(letter)" TargetMode="External"/><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oleObject" Target="embeddings/oleObject4.bin"/><Relationship Id="rId37" Type="http://schemas.openxmlformats.org/officeDocument/2006/relationships/image" Target="media/image23.wmf"/><Relationship Id="rId40" Type="http://schemas.openxmlformats.org/officeDocument/2006/relationships/oleObject" Target="embeddings/oleObject8.bin"/><Relationship Id="rId45" Type="http://schemas.openxmlformats.org/officeDocument/2006/relationships/image" Target="media/image27.wmf"/><Relationship Id="rId53" Type="http://schemas.openxmlformats.org/officeDocument/2006/relationships/image" Target="media/image31.wmf"/><Relationship Id="rId58" Type="http://schemas.openxmlformats.org/officeDocument/2006/relationships/oleObject" Target="embeddings/oleObject17.bin"/><Relationship Id="rId66" Type="http://schemas.openxmlformats.org/officeDocument/2006/relationships/oleObject" Target="embeddings/oleObject21.bin"/><Relationship Id="rId5" Type="http://schemas.openxmlformats.org/officeDocument/2006/relationships/hyperlink" Target="https://en.wikipedia.org/wiki/Phi"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image" Target="media/image29.wmf"/><Relationship Id="rId57" Type="http://schemas.openxmlformats.org/officeDocument/2006/relationships/image" Target="media/image33.wmf"/><Relationship Id="rId61" Type="http://schemas.openxmlformats.org/officeDocument/2006/relationships/image" Target="media/image35.wmf"/><Relationship Id="rId10" Type="http://schemas.openxmlformats.org/officeDocument/2006/relationships/image" Target="media/image2.jpeg"/><Relationship Id="rId19" Type="http://schemas.openxmlformats.org/officeDocument/2006/relationships/image" Target="media/image11.emf"/><Relationship Id="rId31" Type="http://schemas.openxmlformats.org/officeDocument/2006/relationships/image" Target="media/image20.wmf"/><Relationship Id="rId44" Type="http://schemas.openxmlformats.org/officeDocument/2006/relationships/oleObject" Target="embeddings/oleObject10.bin"/><Relationship Id="rId52" Type="http://schemas.openxmlformats.org/officeDocument/2006/relationships/oleObject" Target="embeddings/oleObject14.bin"/><Relationship Id="rId60" Type="http://schemas.openxmlformats.org/officeDocument/2006/relationships/oleObject" Target="embeddings/oleObject18.bin"/><Relationship Id="rId65" Type="http://schemas.openxmlformats.org/officeDocument/2006/relationships/image" Target="media/image37.wmf"/><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wmf"/><Relationship Id="rId30" Type="http://schemas.openxmlformats.org/officeDocument/2006/relationships/oleObject" Target="embeddings/oleObject3.bin"/><Relationship Id="rId35" Type="http://schemas.openxmlformats.org/officeDocument/2006/relationships/image" Target="media/image22.wmf"/><Relationship Id="rId43" Type="http://schemas.openxmlformats.org/officeDocument/2006/relationships/image" Target="media/image26.wmf"/><Relationship Id="rId48" Type="http://schemas.openxmlformats.org/officeDocument/2006/relationships/oleObject" Target="embeddings/oleObject12.bin"/><Relationship Id="rId56" Type="http://schemas.openxmlformats.org/officeDocument/2006/relationships/oleObject" Target="embeddings/oleObject16.bin"/><Relationship Id="rId64" Type="http://schemas.openxmlformats.org/officeDocument/2006/relationships/oleObject" Target="embeddings/oleObject20.bin"/><Relationship Id="rId69" Type="http://schemas.openxmlformats.org/officeDocument/2006/relationships/theme" Target="theme/theme1.xml"/><Relationship Id="rId8" Type="http://schemas.openxmlformats.org/officeDocument/2006/relationships/hyperlink" Target="https://en.wikipedia.org/wiki/Omega" TargetMode="External"/><Relationship Id="rId51" Type="http://schemas.openxmlformats.org/officeDocument/2006/relationships/image" Target="media/image30.wmf"/><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gif"/><Relationship Id="rId25" Type="http://schemas.openxmlformats.org/officeDocument/2006/relationships/image" Target="media/image17.wmf"/><Relationship Id="rId33" Type="http://schemas.openxmlformats.org/officeDocument/2006/relationships/image" Target="media/image21.wmf"/><Relationship Id="rId38" Type="http://schemas.openxmlformats.org/officeDocument/2006/relationships/oleObject" Target="embeddings/oleObject7.bin"/><Relationship Id="rId46" Type="http://schemas.openxmlformats.org/officeDocument/2006/relationships/oleObject" Target="embeddings/oleObject11.bin"/><Relationship Id="rId59" Type="http://schemas.openxmlformats.org/officeDocument/2006/relationships/image" Target="media/image34.wmf"/><Relationship Id="rId67"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25.wmf"/><Relationship Id="rId54" Type="http://schemas.openxmlformats.org/officeDocument/2006/relationships/oleObject" Target="embeddings/oleObject15.bin"/><Relationship Id="rId62" Type="http://schemas.openxmlformats.org/officeDocument/2006/relationships/oleObject" Target="embeddings/oleObject1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Huynh</dc:creator>
  <cp:keywords/>
  <dc:description/>
  <cp:lastModifiedBy>Alex Huynh</cp:lastModifiedBy>
  <cp:revision>43</cp:revision>
  <dcterms:created xsi:type="dcterms:W3CDTF">2014-09-14T06:56:00Z</dcterms:created>
  <dcterms:modified xsi:type="dcterms:W3CDTF">2014-09-15T10:01:00Z</dcterms:modified>
</cp:coreProperties>
</file>