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2014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33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中国国际航空股份有限公司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2014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26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天津-长沙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2014/7/1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