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16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21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天津-长治-海口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天津-宜宾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天津-银川-兰州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合肥-郑州-呼和浩特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天津-牡丹江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鄂尔多斯-南京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海拉尔-呼和浩特-济南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呼和浩特-阿拉善左旗-西安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呼和浩特-满洲里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呼和浩特-长沙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呼和浩特-重庆-海口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天津-鄂尔多斯-银川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天津-兰州-乌鲁木齐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天津-临沂-义乌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天津-西安-呼和浩特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乌鲁木齐-银川-天津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呼和浩特-郑州-南昌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阿拉善左旗-呼和浩特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