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2018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48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四川航空股份有限公司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2018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29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天津-泉州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2018/10/28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吕梁-赤峰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2018/10/28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