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石家庄-长沙-北海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石家庄-银川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石家庄-温州-南宁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石家庄-南昌-三亚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石家庄-揭阳潮汕-海口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石家庄-福州-连云港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石家庄-绵阳-温州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秦皇岛北戴河-海拉尔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