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b w:val="1"/>
        </w:rPr>
      </w:pPr>
      <w:bookmarkStart w:colFirst="0" w:colLast="0" w:name="_i2lxqcrbg4my" w:id="0"/>
      <w:bookmarkEnd w:id="0"/>
      <w:r w:rsidDel="00000000" w:rsidR="00000000" w:rsidRPr="00000000">
        <w:rPr>
          <w:rtl w:val="0"/>
        </w:rPr>
        <w:t xml:space="preserve">Дизайн-документ игры </w:t>
        <w:br w:type="textWrapping"/>
        <w:t xml:space="preserve">Wrap the Gift!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Bdr>
          <w:left w:color="auto" w:space="0" w:sz="0" w:val="none"/>
          <w:right w:color="auto" w:space="0" w:sz="0" w:val="none"/>
        </w:pBdr>
        <w:spacing w:after="240" w:before="240" w:lineRule="auto"/>
        <w:rPr/>
      </w:pPr>
      <w:r w:rsidDel="00000000" w:rsidR="00000000" w:rsidRPr="00000000">
        <w:rPr>
          <w:rtl w:val="0"/>
        </w:rPr>
        <w:t xml:space="preserve">Добро пожаловать в дизайн документы нашей игры %НАЗВАНИЕ%. Здесь вы можете ознакомиться со всей документацией и спеками игры, задать вопросы и возможно даже получить на них ответы.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color w:val="3d85c6"/>
        </w:rPr>
      </w:pPr>
      <w:bookmarkStart w:colFirst="0" w:colLast="0" w:name="_23kikkve7rdx" w:id="1"/>
      <w:bookmarkEnd w:id="1"/>
      <w:r w:rsidDel="00000000" w:rsidR="00000000" w:rsidRPr="00000000">
        <w:rPr>
          <w:rtl w:val="0"/>
        </w:rPr>
        <w:t xml:space="preserve">Общая информация </w:t>
      </w: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Платформы:</w:t>
      </w:r>
      <w:r w:rsidDel="00000000" w:rsidR="00000000" w:rsidRPr="00000000">
        <w:rPr>
          <w:rFonts w:ascii="Calibri" w:cs="Calibri" w:eastAsia="Calibri" w:hAnsi="Calibri"/>
          <w:rtl w:val="0"/>
        </w:rPr>
        <w:t xml:space="preserve"> Android, ios, pc(?) </w:t>
      </w:r>
    </w:p>
    <w:p w:rsidR="00000000" w:rsidDel="00000000" w:rsidP="00000000" w:rsidRDefault="00000000" w:rsidRPr="00000000" w14:paraId="00000007">
      <w:pPr>
        <w:numPr>
          <w:ilvl w:val="0"/>
          <w:numId w:val="2"/>
        </w:numP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Технологии:</w:t>
      </w:r>
      <w:r w:rsidDel="00000000" w:rsidR="00000000" w:rsidRPr="00000000">
        <w:rPr>
          <w:rFonts w:ascii="Calibri" w:cs="Calibri" w:eastAsia="Calibri" w:hAnsi="Calibri"/>
          <w:rtl w:val="0"/>
        </w:rPr>
        <w:t xml:space="preserve"> Unity3D, blender </w:t>
      </w:r>
    </w:p>
    <w:p w:rsidR="00000000" w:rsidDel="00000000" w:rsidP="00000000" w:rsidRDefault="00000000" w:rsidRPr="00000000" w14:paraId="00000008">
      <w:pPr>
        <w:numPr>
          <w:ilvl w:val="0"/>
          <w:numId w:val="2"/>
        </w:numP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Язык:</w:t>
      </w:r>
      <w:r w:rsidDel="00000000" w:rsidR="00000000" w:rsidRPr="00000000">
        <w:rPr>
          <w:rFonts w:ascii="Calibri" w:cs="Calibri" w:eastAsia="Calibri" w:hAnsi="Calibri"/>
          <w:rtl w:val="0"/>
        </w:rPr>
        <w:t xml:space="preserve"> русский, английский. </w:t>
      </w:r>
    </w:p>
    <w:p w:rsidR="00000000" w:rsidDel="00000000" w:rsidP="00000000" w:rsidRDefault="00000000" w:rsidRPr="00000000" w14:paraId="00000009">
      <w:pPr>
        <w:numPr>
          <w:ilvl w:val="0"/>
          <w:numId w:val="2"/>
        </w:numP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Аудитория:</w:t>
      </w:r>
      <w:r w:rsidDel="00000000" w:rsidR="00000000" w:rsidRPr="00000000">
        <w:rPr>
          <w:rFonts w:ascii="Calibri" w:cs="Calibri" w:eastAsia="Calibri" w:hAnsi="Calibri"/>
          <w:rtl w:val="0"/>
        </w:rPr>
        <w:t xml:space="preserve"> дети и молодёжь, 15-40 лет </w:t>
      </w:r>
    </w:p>
    <w:p w:rsidR="00000000" w:rsidDel="00000000" w:rsidP="00000000" w:rsidRDefault="00000000" w:rsidRPr="00000000" w14:paraId="0000000A">
      <w:pPr>
        <w:numPr>
          <w:ilvl w:val="0"/>
          <w:numId w:val="2"/>
        </w:numP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Жанр:</w:t>
      </w:r>
      <w:r w:rsidDel="00000000" w:rsidR="00000000" w:rsidRPr="00000000">
        <w:rPr>
          <w:rFonts w:ascii="Calibri" w:cs="Calibri" w:eastAsia="Calibri" w:hAnsi="Calibri"/>
          <w:rtl w:val="0"/>
        </w:rPr>
        <w:t xml:space="preserve"> Casual, puzzle </w:t>
      </w:r>
    </w:p>
    <w:p w:rsidR="00000000" w:rsidDel="00000000" w:rsidP="00000000" w:rsidRDefault="00000000" w:rsidRPr="00000000" w14:paraId="0000000B">
      <w:pPr>
        <w:numPr>
          <w:ilvl w:val="0"/>
          <w:numId w:val="2"/>
        </w:numP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Настроение:</w:t>
      </w:r>
      <w:r w:rsidDel="00000000" w:rsidR="00000000" w:rsidRPr="00000000">
        <w:rPr>
          <w:rFonts w:ascii="Calibri" w:cs="Calibri" w:eastAsia="Calibri" w:hAnsi="Calibri"/>
          <w:rtl w:val="0"/>
        </w:rPr>
        <w:t xml:space="preserve"> яркое, весёлое </w:t>
      </w:r>
    </w:p>
    <w:p w:rsidR="00000000" w:rsidDel="00000000" w:rsidP="00000000" w:rsidRDefault="00000000" w:rsidRPr="00000000" w14:paraId="0000000C">
      <w:pPr>
        <w:numPr>
          <w:ilvl w:val="0"/>
          <w:numId w:val="4"/>
        </w:numP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Эмоции:</w:t>
      </w:r>
      <w:r w:rsidDel="00000000" w:rsidR="00000000" w:rsidRPr="00000000">
        <w:rPr>
          <w:rFonts w:ascii="Calibri" w:cs="Calibri" w:eastAsia="Calibri" w:hAnsi="Calibri"/>
          <w:rtl w:val="0"/>
        </w:rPr>
        <w:t xml:space="preserve"> радость при прохождении уровня, азарт пр </w:t>
      </w:r>
    </w:p>
    <w:p w:rsidR="00000000" w:rsidDel="00000000" w:rsidP="00000000" w:rsidRDefault="00000000" w:rsidRPr="00000000" w14:paraId="0000000D">
      <w:pPr>
        <w:numPr>
          <w:ilvl w:val="0"/>
          <w:numId w:val="4"/>
        </w:numP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Возрастное ограничение:</w:t>
      </w:r>
      <w:r w:rsidDel="00000000" w:rsidR="00000000" w:rsidRPr="00000000">
        <w:rPr>
          <w:rFonts w:ascii="Calibri" w:cs="Calibri" w:eastAsia="Calibri" w:hAnsi="Calibri"/>
          <w:rtl w:val="0"/>
        </w:rPr>
        <w:t xml:space="preserve"> 0+ </w:t>
      </w:r>
    </w:p>
    <w:p w:rsidR="00000000" w:rsidDel="00000000" w:rsidP="00000000" w:rsidRDefault="00000000" w:rsidRPr="00000000" w14:paraId="0000000E">
      <w:pPr>
        <w:numPr>
          <w:ilvl w:val="0"/>
          <w:numId w:val="4"/>
        </w:numP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Количество пользователей, режим:</w:t>
      </w:r>
      <w:r w:rsidDel="00000000" w:rsidR="00000000" w:rsidRPr="00000000">
        <w:rPr>
          <w:rFonts w:ascii="Calibri" w:cs="Calibri" w:eastAsia="Calibri" w:hAnsi="Calibri"/>
          <w:rtl w:val="0"/>
        </w:rPr>
        <w:t xml:space="preserve"> одиночный, асинхронный мультиплеер через таблицы лидеров </w:t>
      </w:r>
    </w:p>
    <w:p w:rsidR="00000000" w:rsidDel="00000000" w:rsidP="00000000" w:rsidRDefault="00000000" w:rsidRPr="00000000" w14:paraId="0000000F">
      <w:pPr>
        <w:numPr>
          <w:ilvl w:val="0"/>
          <w:numId w:val="4"/>
        </w:numP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Время, место и длительность для игры:</w:t>
      </w:r>
      <w:r w:rsidDel="00000000" w:rsidR="00000000" w:rsidRPr="00000000">
        <w:rPr>
          <w:rFonts w:ascii="Calibri" w:cs="Calibri" w:eastAsia="Calibri" w:hAnsi="Calibri"/>
          <w:rtl w:val="0"/>
        </w:rPr>
        <w:t xml:space="preserve"> любое время суток; транспорт, очередь или просто необходимость немного подождать; от 1 до 3 минут на сессию </w:t>
      </w:r>
    </w:p>
    <w:p w:rsidR="00000000" w:rsidDel="00000000" w:rsidP="00000000" w:rsidRDefault="00000000" w:rsidRPr="00000000" w14:paraId="00000010">
      <w:pPr>
        <w:numPr>
          <w:ilvl w:val="0"/>
          <w:numId w:val="4"/>
        </w:numPr>
        <w:spacing w:after="240" w:before="0" w:beforeAutospacing="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Главная игровая механика:</w:t>
      </w:r>
      <w:r w:rsidDel="00000000" w:rsidR="00000000" w:rsidRPr="00000000">
        <w:rPr>
          <w:rFonts w:ascii="Calibri" w:cs="Calibri" w:eastAsia="Calibri" w:hAnsi="Calibri"/>
          <w:rtl w:val="0"/>
        </w:rPr>
        <w:t xml:space="preserve"> выбор цвета и украшения упаковки подарка </w:t>
      </w:r>
    </w:p>
    <w:p w:rsidR="00000000" w:rsidDel="00000000" w:rsidP="00000000" w:rsidRDefault="00000000" w:rsidRPr="00000000" w14:paraId="00000011">
      <w:pPr>
        <w:pStyle w:val="Heading1"/>
        <w:pBdr>
          <w:left w:color="auto" w:space="0" w:sz="0" w:val="none"/>
          <w:right w:color="auto" w:space="0" w:sz="0" w:val="none"/>
        </w:pBdr>
        <w:spacing w:after="240" w:before="240" w:lineRule="auto"/>
        <w:rPr/>
      </w:pPr>
      <w:bookmarkStart w:colFirst="0" w:colLast="0" w:name="_fh2xqmv9ccc3" w:id="2"/>
      <w:bookmarkEnd w:id="2"/>
      <w:r w:rsidDel="00000000" w:rsidR="00000000" w:rsidRPr="00000000">
        <w:rPr>
          <w:rtl w:val="0"/>
        </w:rPr>
        <w:t xml:space="preserve">Описание игровых механик </w:t>
      </w:r>
    </w:p>
    <w:p w:rsidR="00000000" w:rsidDel="00000000" w:rsidP="00000000" w:rsidRDefault="00000000" w:rsidRPr="00000000" w14:paraId="00000012">
      <w:pPr>
        <w:pStyle w:val="Heading2"/>
        <w:rPr>
          <w:color w:val="3c78d8"/>
        </w:rPr>
      </w:pPr>
      <w:bookmarkStart w:colFirst="0" w:colLast="0" w:name="_cd4b0vb84hvb" w:id="3"/>
      <w:bookmarkEnd w:id="3"/>
      <w:r w:rsidDel="00000000" w:rsidR="00000000" w:rsidRPr="00000000">
        <w:rPr>
          <w:rtl w:val="0"/>
        </w:rPr>
        <w:t xml:space="preserve">Core-механики </w:t>
      </w:r>
      <w:r w:rsidDel="00000000" w:rsidR="00000000" w:rsidRPr="00000000">
        <w:rPr>
          <w:rtl w:val="0"/>
        </w:rPr>
      </w:r>
    </w:p>
    <w:p w:rsidR="00000000" w:rsidDel="00000000" w:rsidP="00000000" w:rsidRDefault="00000000" w:rsidRPr="00000000" w14:paraId="00000013">
      <w:pPr>
        <w:pStyle w:val="Heading3"/>
        <w:rPr>
          <w:color w:val="3c78d8"/>
        </w:rPr>
      </w:pPr>
      <w:bookmarkStart w:colFirst="0" w:colLast="0" w:name="_mfj9eyjigzbw" w:id="4"/>
      <w:bookmarkEnd w:id="4"/>
      <w:r w:rsidDel="00000000" w:rsidR="00000000" w:rsidRPr="00000000">
        <w:rPr>
          <w:rtl w:val="0"/>
        </w:rPr>
        <w:t xml:space="preserve">Уровень </w:t>
      </w:r>
      <w:r w:rsidDel="00000000" w:rsidR="00000000" w:rsidRPr="00000000">
        <w:rPr>
          <w:rtl w:val="0"/>
        </w:rPr>
      </w:r>
    </w:p>
    <w:p w:rsidR="00000000" w:rsidDel="00000000" w:rsidP="00000000" w:rsidRDefault="00000000" w:rsidRPr="00000000" w14:paraId="00000014">
      <w:pPr>
        <w:pBdr>
          <w:left w:color="auto" w:space="0" w:sz="0" w:val="none"/>
          <w:right w:color="auto" w:space="0" w:sz="0" w:val="none"/>
        </w:pBdr>
        <w:spacing w:after="240" w:before="240" w:lineRule="auto"/>
        <w:rPr/>
      </w:pPr>
      <w:r w:rsidDel="00000000" w:rsidR="00000000" w:rsidRPr="00000000">
        <w:rPr>
          <w:rtl w:val="0"/>
        </w:rPr>
        <w:t xml:space="preserve">Обычный уровень длится 1 минуту. В течение этой минуты безостановочно приходят клиенты. Каждый уровень имеет цикличную очередь из клиентов, которая перезапускается, когда все клиенты уже появились, а уровень ещё не закончился. </w:t>
      </w:r>
    </w:p>
    <w:p w:rsidR="00000000" w:rsidDel="00000000" w:rsidP="00000000" w:rsidRDefault="00000000" w:rsidRPr="00000000" w14:paraId="00000015">
      <w:pPr>
        <w:pStyle w:val="Heading3"/>
        <w:pBdr>
          <w:left w:color="auto" w:space="0" w:sz="0" w:val="none"/>
          <w:right w:color="auto" w:space="0" w:sz="0" w:val="none"/>
        </w:pBdr>
        <w:spacing w:after="240" w:before="240" w:lineRule="auto"/>
        <w:rPr/>
      </w:pPr>
      <w:bookmarkStart w:colFirst="0" w:colLast="0" w:name="_ut6tc2jfnuux" w:id="5"/>
      <w:bookmarkEnd w:id="5"/>
      <w:r w:rsidDel="00000000" w:rsidR="00000000" w:rsidRPr="00000000">
        <w:rPr>
          <w:rtl w:val="0"/>
        </w:rPr>
        <w:t xml:space="preserve">Бонусный уровень </w:t>
      </w:r>
    </w:p>
    <w:p w:rsidR="00000000" w:rsidDel="00000000" w:rsidP="00000000" w:rsidRDefault="00000000" w:rsidRPr="00000000" w14:paraId="00000016">
      <w:pPr>
        <w:pBdr>
          <w:left w:color="auto" w:space="0" w:sz="0" w:val="none"/>
          <w:right w:color="auto" w:space="0" w:sz="0" w:val="none"/>
        </w:pBdr>
        <w:spacing w:after="240" w:before="240" w:lineRule="auto"/>
        <w:rPr/>
      </w:pPr>
      <w:r w:rsidDel="00000000" w:rsidR="00000000" w:rsidRPr="00000000">
        <w:rPr>
          <w:rtl w:val="0"/>
        </w:rPr>
        <w:t xml:space="preserve">Отличается от обычного увеличенным на 30 секунд временем и бонусом к монетам в 30%. Перед бонусным уровнем всегда показывается рекламный блок. </w:t>
      </w:r>
    </w:p>
    <w:p w:rsidR="00000000" w:rsidDel="00000000" w:rsidP="00000000" w:rsidRDefault="00000000" w:rsidRPr="00000000" w14:paraId="00000017">
      <w:pPr>
        <w:pStyle w:val="Heading3"/>
        <w:pBdr>
          <w:left w:color="auto" w:space="0" w:sz="0" w:val="none"/>
          <w:right w:color="auto" w:space="0" w:sz="0" w:val="none"/>
        </w:pBdr>
        <w:spacing w:after="240" w:before="240" w:lineRule="auto"/>
        <w:rPr/>
      </w:pPr>
      <w:bookmarkStart w:colFirst="0" w:colLast="0" w:name="_ndeoqovw2aig" w:id="6"/>
      <w:bookmarkEnd w:id="6"/>
      <w:r w:rsidDel="00000000" w:rsidR="00000000" w:rsidRPr="00000000">
        <w:rPr>
          <w:rtl w:val="0"/>
        </w:rPr>
        <w:t xml:space="preserve">Упаковка подарка </w:t>
      </w:r>
    </w:p>
    <w:p w:rsidR="00000000" w:rsidDel="00000000" w:rsidP="00000000" w:rsidRDefault="00000000" w:rsidRPr="00000000" w14:paraId="00000018">
      <w:pPr>
        <w:pBdr>
          <w:left w:color="auto" w:space="0" w:sz="0" w:val="none"/>
          <w:right w:color="auto" w:space="0" w:sz="0" w:val="none"/>
        </w:pBdr>
        <w:spacing w:after="240" w:before="240" w:lineRule="auto"/>
        <w:rPr/>
      </w:pPr>
      <w:r w:rsidDel="00000000" w:rsidR="00000000" w:rsidRPr="00000000">
        <w:rPr>
          <w:rtl w:val="0"/>
        </w:rPr>
        <w:t xml:space="preserve">Основной геймплейный цикл состоит из последовательной упаковки нескольких подарков. </w:t>
      </w:r>
    </w:p>
    <w:p w:rsidR="00000000" w:rsidDel="00000000" w:rsidP="00000000" w:rsidRDefault="00000000" w:rsidRPr="00000000" w14:paraId="00000019">
      <w:pPr>
        <w:pBdr>
          <w:left w:color="auto" w:space="0" w:sz="0" w:val="none"/>
          <w:right w:color="auto" w:space="0" w:sz="0" w:val="none"/>
        </w:pBdr>
        <w:spacing w:after="240" w:before="240" w:lineRule="auto"/>
        <w:rPr/>
      </w:pPr>
      <w:r w:rsidDel="00000000" w:rsidR="00000000" w:rsidRPr="00000000">
        <w:rPr>
          <w:rtl w:val="0"/>
        </w:rPr>
        <w:t xml:space="preserve">Для этого игрок выбирает в двух скроллбарах цвет основной бумаги и цвет ленточки, которые зависят от предпочтений очередного клиента </w:t>
      </w:r>
    </w:p>
    <w:p w:rsidR="00000000" w:rsidDel="00000000" w:rsidP="00000000" w:rsidRDefault="00000000" w:rsidRPr="00000000" w14:paraId="0000001A">
      <w:pPr>
        <w:pStyle w:val="Heading3"/>
        <w:pBdr>
          <w:left w:color="auto" w:space="0" w:sz="0" w:val="none"/>
          <w:right w:color="auto" w:space="0" w:sz="0" w:val="none"/>
        </w:pBdr>
        <w:spacing w:after="240" w:before="240" w:lineRule="auto"/>
        <w:rPr/>
      </w:pPr>
      <w:bookmarkStart w:colFirst="0" w:colLast="0" w:name="_srxm6z41k92u" w:id="7"/>
      <w:bookmarkEnd w:id="7"/>
      <w:r w:rsidDel="00000000" w:rsidR="00000000" w:rsidRPr="00000000">
        <w:rPr>
          <w:rtl w:val="0"/>
        </w:rPr>
        <w:t xml:space="preserve">Выбор цвета упаковки </w:t>
      </w:r>
    </w:p>
    <w:p w:rsidR="00000000" w:rsidDel="00000000" w:rsidP="00000000" w:rsidRDefault="00000000" w:rsidRPr="00000000" w14:paraId="0000001B">
      <w:pPr>
        <w:pBdr>
          <w:left w:color="auto" w:space="0" w:sz="0" w:val="none"/>
          <w:right w:color="auto" w:space="0" w:sz="0" w:val="none"/>
        </w:pBdr>
        <w:spacing w:after="240" w:before="240" w:lineRule="auto"/>
        <w:rPr/>
      </w:pPr>
      <w:r w:rsidDel="00000000" w:rsidR="00000000" w:rsidRPr="00000000">
        <w:rPr>
          <w:rtl w:val="0"/>
        </w:rPr>
        <w:t xml:space="preserve">Левый скроллбар отвечает за выбор цвета упаковки, правый — за цвет ленточки. </w:t>
      </w:r>
    </w:p>
    <w:p w:rsidR="00000000" w:rsidDel="00000000" w:rsidP="00000000" w:rsidRDefault="00000000" w:rsidRPr="00000000" w14:paraId="0000001C">
      <w:pPr>
        <w:pStyle w:val="Heading3"/>
        <w:pBdr>
          <w:left w:color="auto" w:space="0" w:sz="0" w:val="none"/>
          <w:right w:color="auto" w:space="0" w:sz="0" w:val="none"/>
        </w:pBdr>
        <w:spacing w:after="240" w:before="240" w:lineRule="auto"/>
        <w:rPr/>
      </w:pPr>
      <w:bookmarkStart w:colFirst="0" w:colLast="0" w:name="_exwh0rhtsdxt" w:id="8"/>
      <w:bookmarkEnd w:id="8"/>
      <w:r w:rsidDel="00000000" w:rsidR="00000000" w:rsidRPr="00000000">
        <w:rPr>
          <w:rtl w:val="0"/>
        </w:rPr>
        <w:t xml:space="preserve">Украшение подарка </w:t>
      </w:r>
    </w:p>
    <w:p w:rsidR="00000000" w:rsidDel="00000000" w:rsidP="00000000" w:rsidRDefault="00000000" w:rsidRPr="00000000" w14:paraId="0000001D">
      <w:pPr>
        <w:pBdr>
          <w:left w:color="auto" w:space="0" w:sz="0" w:val="none"/>
          <w:right w:color="auto" w:space="0" w:sz="0" w:val="none"/>
        </w:pBdr>
        <w:spacing w:after="240" w:before="240" w:lineRule="auto"/>
        <w:rPr/>
      </w:pPr>
      <w:r w:rsidDel="00000000" w:rsidR="00000000" w:rsidRPr="00000000">
        <w:rPr>
          <w:rtl w:val="0"/>
        </w:rPr>
        <w:t xml:space="preserve">К подарку может быть добавленно украшение в виде: открытки, визитки с именем, шоколадки и тд </w:t>
      </w:r>
    </w:p>
    <w:p w:rsidR="00000000" w:rsidDel="00000000" w:rsidP="00000000" w:rsidRDefault="00000000" w:rsidRPr="00000000" w14:paraId="0000001E">
      <w:pPr>
        <w:pStyle w:val="Heading3"/>
        <w:pBdr>
          <w:left w:color="auto" w:space="0" w:sz="0" w:val="none"/>
          <w:right w:color="auto" w:space="0" w:sz="0" w:val="none"/>
        </w:pBdr>
        <w:spacing w:after="240" w:before="240" w:lineRule="auto"/>
        <w:rPr/>
      </w:pPr>
      <w:bookmarkStart w:colFirst="0" w:colLast="0" w:name="_ffbbrsjpx7ly" w:id="9"/>
      <w:bookmarkEnd w:id="9"/>
      <w:r w:rsidDel="00000000" w:rsidR="00000000" w:rsidRPr="00000000">
        <w:rPr>
          <w:rtl w:val="0"/>
        </w:rPr>
        <w:t xml:space="preserve">Клиенты </w:t>
      </w:r>
    </w:p>
    <w:p w:rsidR="00000000" w:rsidDel="00000000" w:rsidP="00000000" w:rsidRDefault="00000000" w:rsidRPr="00000000" w14:paraId="0000001F">
      <w:pPr>
        <w:pBdr>
          <w:left w:color="auto" w:space="0" w:sz="0" w:val="none"/>
          <w:right w:color="auto" w:space="0" w:sz="0" w:val="none"/>
        </w:pBdr>
        <w:spacing w:after="240" w:before="240" w:lineRule="auto"/>
        <w:rPr/>
      </w:pPr>
      <w:r w:rsidDel="00000000" w:rsidR="00000000" w:rsidRPr="00000000">
        <w:rPr>
          <w:rtl w:val="0"/>
        </w:rPr>
        <w:t xml:space="preserve">Персонажи, которые появляются на экране по очереди с заказом в виде определённого цвета упаковки и ленточки подарка. У каждого клиента есть шкала терпения. От её заполненности зависит величина чаевых (бонусная валюта), которую получит игрок — от 0 до 100% от величины основного вознаграждения. </w:t>
      </w:r>
    </w:p>
    <w:p w:rsidR="00000000" w:rsidDel="00000000" w:rsidP="00000000" w:rsidRDefault="00000000" w:rsidRPr="00000000" w14:paraId="00000020">
      <w:pPr>
        <w:pStyle w:val="Heading4"/>
        <w:rPr>
          <w:color w:val="3c78d8"/>
        </w:rPr>
      </w:pPr>
      <w:bookmarkStart w:colFirst="0" w:colLast="0" w:name="_xagajq6duu55" w:id="10"/>
      <w:bookmarkEnd w:id="10"/>
      <w:r w:rsidDel="00000000" w:rsidR="00000000" w:rsidRPr="00000000">
        <w:rPr>
          <w:rtl w:val="0"/>
        </w:rPr>
        <w:t xml:space="preserve">Терпение клиентов </w:t>
      </w:r>
      <w:r w:rsidDel="00000000" w:rsidR="00000000" w:rsidRPr="00000000">
        <w:rPr>
          <w:rtl w:val="0"/>
        </w:rPr>
      </w:r>
    </w:p>
    <w:p w:rsidR="00000000" w:rsidDel="00000000" w:rsidP="00000000" w:rsidRDefault="00000000" w:rsidRPr="00000000" w14:paraId="00000021">
      <w:pPr>
        <w:pBdr>
          <w:left w:color="auto" w:space="0" w:sz="0" w:val="none"/>
          <w:right w:color="auto" w:space="0" w:sz="0" w:val="none"/>
        </w:pBdr>
        <w:spacing w:after="240" w:before="240" w:lineRule="auto"/>
        <w:rPr/>
      </w:pPr>
      <w:r w:rsidDel="00000000" w:rsidR="00000000" w:rsidRPr="00000000">
        <w:rPr>
          <w:rtl w:val="0"/>
        </w:rPr>
        <w:t xml:space="preserve">Если клиенты по истечении шкалы терпения не получает упакованного подарка, то геймплейный цикл считается проваленным и игрок не получает вознаграждения, затем приходит следующий клиент, или наступает конец уровня, если клиент был последним. </w:t>
      </w:r>
    </w:p>
    <w:p w:rsidR="00000000" w:rsidDel="00000000" w:rsidP="00000000" w:rsidRDefault="00000000" w:rsidRPr="00000000" w14:paraId="00000022">
      <w:pPr>
        <w:pStyle w:val="Heading4"/>
        <w:pBdr>
          <w:left w:color="auto" w:space="0" w:sz="0" w:val="none"/>
          <w:right w:color="auto" w:space="0" w:sz="0" w:val="none"/>
        </w:pBdr>
        <w:spacing w:after="240" w:before="240" w:lineRule="auto"/>
        <w:rPr/>
      </w:pPr>
      <w:bookmarkStart w:colFirst="0" w:colLast="0" w:name="_1yng6dkf68g0" w:id="11"/>
      <w:bookmarkEnd w:id="11"/>
      <w:r w:rsidDel="00000000" w:rsidR="00000000" w:rsidRPr="00000000">
        <w:rPr>
          <w:rtl w:val="0"/>
        </w:rPr>
        <w:t xml:space="preserve">Модификаторы клиентов </w:t>
      </w:r>
    </w:p>
    <w:p w:rsidR="00000000" w:rsidDel="00000000" w:rsidP="00000000" w:rsidRDefault="00000000" w:rsidRPr="00000000" w14:paraId="00000023">
      <w:pPr>
        <w:pStyle w:val="Heading5"/>
        <w:rPr>
          <w:color w:val="3c78d8"/>
        </w:rPr>
      </w:pPr>
      <w:bookmarkStart w:colFirst="0" w:colLast="0" w:name="_77qhtcon48qk" w:id="12"/>
      <w:bookmarkEnd w:id="12"/>
      <w:r w:rsidDel="00000000" w:rsidR="00000000" w:rsidRPr="00000000">
        <w:rPr>
          <w:rtl w:val="0"/>
        </w:rPr>
        <w:t xml:space="preserve">Неуверенный </w:t>
      </w:r>
      <w:r w:rsidDel="00000000" w:rsidR="00000000" w:rsidRPr="00000000">
        <w:rPr>
          <w:rtl w:val="0"/>
        </w:rPr>
      </w:r>
    </w:p>
    <w:p w:rsidR="00000000" w:rsidDel="00000000" w:rsidP="00000000" w:rsidRDefault="00000000" w:rsidRPr="00000000" w14:paraId="00000024">
      <w:pPr>
        <w:pBdr>
          <w:left w:color="auto" w:space="0" w:sz="0" w:val="none"/>
          <w:right w:color="auto" w:space="0" w:sz="0" w:val="none"/>
        </w:pBdr>
        <w:spacing w:after="240" w:before="240" w:lineRule="auto"/>
        <w:rPr>
          <w:rFonts w:ascii="Calibri" w:cs="Calibri" w:eastAsia="Calibri" w:hAnsi="Calibri"/>
        </w:rPr>
      </w:pPr>
      <w:r w:rsidDel="00000000" w:rsidR="00000000" w:rsidRPr="00000000">
        <w:rPr>
          <w:rtl w:val="0"/>
        </w:rPr>
        <w:t xml:space="preserve">Когда клиент имеет модификатор неуверенный, то один из цветов (упаковки или ленты) помечен как неизвестный. При упаковке этого подарка в срок игрок получает стандартное вознаграждение. Также игра случайный образом выбирает один из цветов, и если игрок выберет его, то получит дополнительный бонус (монеты, бустеры или</w:t>
      </w:r>
      <w:r w:rsidDel="00000000" w:rsidR="00000000" w:rsidRPr="00000000">
        <w:rPr>
          <w:rFonts w:ascii="Calibri" w:cs="Calibri" w:eastAsia="Calibri" w:hAnsi="Calibri"/>
          <w:rtl w:val="0"/>
        </w:rPr>
        <w:t xml:space="preserve"> </w:t>
      </w:r>
      <w:r w:rsidDel="00000000" w:rsidR="00000000" w:rsidRPr="00000000">
        <w:rPr>
          <w:rtl w:val="0"/>
        </w:rPr>
        <w:t xml:space="preserve">др</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pStyle w:val="Heading5"/>
        <w:pBdr>
          <w:left w:color="auto" w:space="0" w:sz="0" w:val="none"/>
          <w:right w:color="auto" w:space="0" w:sz="0" w:val="none"/>
        </w:pBdr>
        <w:spacing w:after="240" w:before="240" w:lineRule="auto"/>
        <w:rPr/>
      </w:pPr>
      <w:bookmarkStart w:colFirst="0" w:colLast="0" w:name="_p5v60j7ea9a7" w:id="13"/>
      <w:bookmarkEnd w:id="13"/>
      <w:r w:rsidDel="00000000" w:rsidR="00000000" w:rsidRPr="00000000">
        <w:rPr>
          <w:rtl w:val="0"/>
        </w:rPr>
        <w:t xml:space="preserve">Рассеянный </w:t>
      </w:r>
    </w:p>
    <w:p w:rsidR="00000000" w:rsidDel="00000000" w:rsidP="00000000" w:rsidRDefault="00000000" w:rsidRPr="00000000" w14:paraId="00000026">
      <w:pPr>
        <w:pBdr>
          <w:left w:color="auto" w:space="0" w:sz="0" w:val="none"/>
          <w:right w:color="auto" w:space="0" w:sz="0" w:val="none"/>
        </w:pBdr>
        <w:spacing w:after="240" w:before="240" w:lineRule="auto"/>
        <w:rPr/>
      </w:pPr>
      <w:r w:rsidDel="00000000" w:rsidR="00000000" w:rsidRPr="00000000">
        <w:rPr>
          <w:rtl w:val="0"/>
        </w:rPr>
        <w:t xml:space="preserve">Когда клиент имеет модификатор рассеянный, то требуемые им цвета будут показаны лишь первые пару секунд после прихода клиента. Затем они исчезают до тех, пор пока шкала терпения клиента не достигнет середины. После этого цвета будут показаны в течение нескольких секунд, и снова исчезнут уже до ухода клиента </w:t>
      </w:r>
    </w:p>
    <w:p w:rsidR="00000000" w:rsidDel="00000000" w:rsidP="00000000" w:rsidRDefault="00000000" w:rsidRPr="00000000" w14:paraId="00000027">
      <w:pPr>
        <w:pStyle w:val="Heading5"/>
        <w:pBdr>
          <w:left w:color="auto" w:space="0" w:sz="0" w:val="none"/>
          <w:right w:color="auto" w:space="0" w:sz="0" w:val="none"/>
        </w:pBdr>
        <w:spacing w:after="240" w:before="240" w:lineRule="auto"/>
        <w:rPr/>
      </w:pPr>
      <w:bookmarkStart w:colFirst="0" w:colLast="0" w:name="_r35n9pco8sd" w:id="14"/>
      <w:bookmarkEnd w:id="14"/>
      <w:r w:rsidDel="00000000" w:rsidR="00000000" w:rsidRPr="00000000">
        <w:rPr>
          <w:rtl w:val="0"/>
        </w:rPr>
        <w:t xml:space="preserve">Торопящийся </w:t>
      </w:r>
    </w:p>
    <w:p w:rsidR="00000000" w:rsidDel="00000000" w:rsidP="00000000" w:rsidRDefault="00000000" w:rsidRPr="00000000" w14:paraId="00000028">
      <w:pPr>
        <w:pBdr>
          <w:left w:color="auto" w:space="0" w:sz="0" w:val="none"/>
          <w:right w:color="auto" w:space="0" w:sz="0" w:val="none"/>
        </w:pBdr>
        <w:spacing w:after="240" w:before="240" w:lineRule="auto"/>
        <w:rPr/>
      </w:pPr>
      <w:r w:rsidDel="00000000" w:rsidR="00000000" w:rsidRPr="00000000">
        <w:rPr>
          <w:rtl w:val="0"/>
        </w:rPr>
        <w:t xml:space="preserve">Клиенты с данным модификатором имеют изначально наполовину пустую шкалу терпения. Величина чаевых рассчитывается от стартового уровня терпения, а не от максимального. При успешном обслуживании клиента игрок получает бонус к чаевым в размере 25%. При неуспешном — ничего. </w:t>
      </w:r>
    </w:p>
    <w:p w:rsidR="00000000" w:rsidDel="00000000" w:rsidP="00000000" w:rsidRDefault="00000000" w:rsidRPr="00000000" w14:paraId="00000029">
      <w:pPr>
        <w:pStyle w:val="Heading5"/>
        <w:pBdr>
          <w:left w:color="auto" w:space="0" w:sz="0" w:val="none"/>
          <w:right w:color="auto" w:space="0" w:sz="0" w:val="none"/>
        </w:pBdr>
        <w:spacing w:after="240" w:before="240" w:lineRule="auto"/>
        <w:rPr/>
      </w:pPr>
      <w:bookmarkStart w:colFirst="0" w:colLast="0" w:name="_ebssoxzae2v2" w:id="15"/>
      <w:bookmarkEnd w:id="15"/>
      <w:r w:rsidDel="00000000" w:rsidR="00000000" w:rsidRPr="00000000">
        <w:rPr>
          <w:rtl w:val="0"/>
        </w:rPr>
        <w:t xml:space="preserve">Щедрый </w:t>
      </w:r>
    </w:p>
    <w:p w:rsidR="00000000" w:rsidDel="00000000" w:rsidP="00000000" w:rsidRDefault="00000000" w:rsidRPr="00000000" w14:paraId="0000002A">
      <w:pPr>
        <w:pBdr>
          <w:left w:color="auto" w:space="0" w:sz="0" w:val="none"/>
          <w:right w:color="auto" w:space="0" w:sz="0" w:val="none"/>
        </w:pBdr>
        <w:spacing w:after="240" w:before="240" w:lineRule="auto"/>
        <w:rPr/>
      </w:pPr>
      <w:r w:rsidDel="00000000" w:rsidR="00000000" w:rsidRPr="00000000">
        <w:rPr>
          <w:rtl w:val="0"/>
        </w:rPr>
        <w:t xml:space="preserve">Данный модификатор увеличивает чаевые, оставляемые клиентом, на 50%. </w:t>
      </w:r>
    </w:p>
    <w:p w:rsidR="00000000" w:rsidDel="00000000" w:rsidP="00000000" w:rsidRDefault="00000000" w:rsidRPr="00000000" w14:paraId="0000002B">
      <w:pPr>
        <w:pBdr>
          <w:left w:color="auto" w:space="0" w:sz="0" w:val="none"/>
          <w:right w:color="auto" w:space="0" w:sz="0" w:val="none"/>
        </w:pBd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TODO: нужно больше положительных модификаторов </w:t>
      </w:r>
    </w:p>
    <w:p w:rsidR="00000000" w:rsidDel="00000000" w:rsidP="00000000" w:rsidRDefault="00000000" w:rsidRPr="00000000" w14:paraId="0000002C">
      <w:pPr>
        <w:pStyle w:val="Heading4"/>
        <w:pBdr>
          <w:left w:color="auto" w:space="0" w:sz="0" w:val="none"/>
          <w:right w:color="auto" w:space="0" w:sz="0" w:val="none"/>
        </w:pBdr>
        <w:spacing w:after="240" w:before="240" w:lineRule="auto"/>
        <w:rPr/>
      </w:pPr>
      <w:bookmarkStart w:colFirst="0" w:colLast="0" w:name="_su12ppdbbpmc" w:id="16"/>
      <w:bookmarkEnd w:id="16"/>
      <w:r w:rsidDel="00000000" w:rsidR="00000000" w:rsidRPr="00000000">
        <w:rPr>
          <w:rtl w:val="0"/>
        </w:rPr>
        <w:t xml:space="preserve">Сочетание модификаторов </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7.7739493219492"/>
        <w:gridCol w:w="1807.7739493219492"/>
        <w:gridCol w:w="1807.7739493219492"/>
        <w:gridCol w:w="1807.7739493219492"/>
        <w:gridCol w:w="1794.4160137358265"/>
        <w:tblGridChange w:id="0">
          <w:tblGrid>
            <w:gridCol w:w="1807.7739493219492"/>
            <w:gridCol w:w="1807.7739493219492"/>
            <w:gridCol w:w="1807.7739493219492"/>
            <w:gridCol w:w="1807.7739493219492"/>
            <w:gridCol w:w="1794.416013735826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pBdr>
                <w:left w:color="auto" w:space="0" w:sz="0" w:val="none"/>
                <w:right w:color="auto" w:space="0" w:sz="0" w:val="none"/>
              </w:pBdr>
              <w:spacing w:after="240" w:before="240" w:lineRule="auto"/>
              <w:rPr/>
            </w:pPr>
            <w:r w:rsidDel="00000000" w:rsidR="00000000" w:rsidRPr="00000000">
              <w:rPr>
                <w:rtl w:val="0"/>
              </w:rPr>
              <w:t xml:space="preserve">Неуверенный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pBdr>
                <w:left w:color="auto" w:space="0" w:sz="0" w:val="none"/>
                <w:right w:color="auto" w:space="0" w:sz="0" w:val="none"/>
              </w:pBdr>
              <w:spacing w:after="240" w:before="240" w:lineRule="auto"/>
              <w:rPr/>
            </w:pPr>
            <w:r w:rsidDel="00000000" w:rsidR="00000000" w:rsidRPr="00000000">
              <w:rPr>
                <w:rtl w:val="0"/>
              </w:rPr>
              <w:t xml:space="preserve">Рассеянный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pBdr>
                <w:left w:color="auto" w:space="0" w:sz="0" w:val="none"/>
                <w:right w:color="auto" w:space="0" w:sz="0" w:val="none"/>
              </w:pBdr>
              <w:spacing w:after="240" w:before="240" w:lineRule="auto"/>
              <w:rPr/>
            </w:pPr>
            <w:r w:rsidDel="00000000" w:rsidR="00000000" w:rsidRPr="00000000">
              <w:rPr>
                <w:rtl w:val="0"/>
              </w:rPr>
              <w:t xml:space="preserve">Торопящийся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pBdr>
                <w:left w:color="auto" w:space="0" w:sz="0" w:val="none"/>
                <w:right w:color="auto" w:space="0" w:sz="0" w:val="none"/>
              </w:pBdr>
              <w:spacing w:after="240" w:before="240" w:lineRule="auto"/>
              <w:rPr/>
            </w:pPr>
            <w:r w:rsidDel="00000000" w:rsidR="00000000" w:rsidRPr="00000000">
              <w:rPr>
                <w:rtl w:val="0"/>
              </w:rPr>
              <w:t xml:space="preserve">Щедрый </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pBdr>
                <w:left w:color="auto" w:space="0" w:sz="0" w:val="none"/>
                <w:right w:color="auto" w:space="0" w:sz="0" w:val="none"/>
              </w:pBdr>
              <w:spacing w:after="240" w:before="240" w:lineRule="auto"/>
              <w:rPr/>
            </w:pPr>
            <w:r w:rsidDel="00000000" w:rsidR="00000000" w:rsidRPr="00000000">
              <w:rPr>
                <w:rtl w:val="0"/>
              </w:rPr>
              <w:t xml:space="preserve">Неуверенный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pBdr>
                <w:left w:color="auto" w:space="0" w:sz="0" w:val="none"/>
                <w:right w:color="auto" w:space="0" w:sz="0" w:val="none"/>
              </w:pBdr>
              <w:spacing w:after="240" w:before="240" w:lineRule="auto"/>
              <w:rPr/>
            </w:pPr>
            <w:r w:rsidDel="00000000" w:rsidR="00000000" w:rsidRPr="00000000">
              <w:rPr>
                <w:rtl w:val="0"/>
              </w:rPr>
              <w:t xml:space="preserve">Рассеянный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pBdr>
                <w:left w:color="auto" w:space="0" w:sz="0" w:val="none"/>
                <w:right w:color="auto" w:space="0" w:sz="0" w:val="none"/>
              </w:pBdr>
              <w:spacing w:after="240" w:before="240" w:lineRule="auto"/>
              <w:rPr/>
            </w:pPr>
            <w:r w:rsidDel="00000000" w:rsidR="00000000" w:rsidRPr="00000000">
              <w:rPr>
                <w:rtl w:val="0"/>
              </w:rPr>
              <w:t xml:space="preserve">Торопящийся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pBdr>
                <w:left w:color="auto" w:space="0" w:sz="0" w:val="none"/>
                <w:right w:color="auto" w:space="0" w:sz="0" w:val="none"/>
              </w:pBdr>
              <w:spacing w:after="240" w:before="240" w:lineRule="auto"/>
              <w:rPr/>
            </w:pPr>
            <w:r w:rsidDel="00000000" w:rsidR="00000000" w:rsidRPr="00000000">
              <w:rPr>
                <w:rtl w:val="0"/>
              </w:rPr>
              <w:t xml:space="preserve">Щедрый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46">
      <w:pPr>
        <w:pStyle w:val="Heading4"/>
        <w:pBdr>
          <w:left w:color="auto" w:space="0" w:sz="0" w:val="none"/>
          <w:right w:color="auto" w:space="0" w:sz="0" w:val="none"/>
        </w:pBdr>
        <w:spacing w:after="240" w:before="240" w:lineRule="auto"/>
        <w:rPr/>
      </w:pPr>
      <w:bookmarkStart w:colFirst="0" w:colLast="0" w:name="_1h4sm24isy60" w:id="17"/>
      <w:bookmarkEnd w:id="17"/>
      <w:r w:rsidDel="00000000" w:rsidR="00000000" w:rsidRPr="00000000">
        <w:rPr>
          <w:rtl w:val="0"/>
        </w:rPr>
        <w:t xml:space="preserve">Бустеры </w:t>
      </w:r>
    </w:p>
    <w:p w:rsidR="00000000" w:rsidDel="00000000" w:rsidP="00000000" w:rsidRDefault="00000000" w:rsidRPr="00000000" w14:paraId="00000047">
      <w:pPr>
        <w:pBdr>
          <w:left w:color="auto" w:space="0" w:sz="0" w:val="none"/>
          <w:right w:color="auto" w:space="0" w:sz="0" w:val="none"/>
        </w:pBdr>
        <w:spacing w:after="240" w:before="240" w:lineRule="auto"/>
        <w:rPr>
          <w:rFonts w:ascii="Calibri" w:cs="Calibri" w:eastAsia="Calibri" w:hAnsi="Calibri"/>
        </w:rPr>
      </w:pPr>
      <w:r w:rsidDel="00000000" w:rsidR="00000000" w:rsidRPr="00000000">
        <w:rPr>
          <w:rtl w:val="0"/>
        </w:rPr>
        <w:t xml:space="preserve">Перед началом уровня игрок может выбрать бустеры, которые помогут в прохождении уровня</w:t>
      </w: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pStyle w:val="Heading5"/>
        <w:pBdr>
          <w:left w:color="auto" w:space="0" w:sz="0" w:val="none"/>
          <w:right w:color="auto" w:space="0" w:sz="0" w:val="none"/>
        </w:pBdr>
        <w:spacing w:after="240" w:before="240" w:lineRule="auto"/>
        <w:rPr/>
      </w:pPr>
      <w:bookmarkStart w:colFirst="0" w:colLast="0" w:name="_giq5n6tmeiq9" w:id="18"/>
      <w:bookmarkEnd w:id="18"/>
      <w:r w:rsidDel="00000000" w:rsidR="00000000" w:rsidRPr="00000000">
        <w:rPr>
          <w:rtl w:val="0"/>
        </w:rPr>
        <w:t xml:space="preserve">Энергетик </w:t>
      </w:r>
    </w:p>
    <w:p w:rsidR="00000000" w:rsidDel="00000000" w:rsidP="00000000" w:rsidRDefault="00000000" w:rsidRPr="00000000" w14:paraId="00000049">
      <w:pPr>
        <w:pBdr>
          <w:left w:color="auto" w:space="0" w:sz="0" w:val="none"/>
          <w:right w:color="auto" w:space="0" w:sz="0" w:val="none"/>
        </w:pBdr>
        <w:spacing w:after="240" w:before="240" w:lineRule="auto"/>
        <w:rPr/>
      </w:pPr>
      <w:r w:rsidDel="00000000" w:rsidR="00000000" w:rsidRPr="00000000">
        <w:rPr>
          <w:rtl w:val="0"/>
        </w:rPr>
        <w:t xml:space="preserve">Терпение клиентов уменьшается в два раза медленее </w:t>
      </w:r>
    </w:p>
    <w:p w:rsidR="00000000" w:rsidDel="00000000" w:rsidP="00000000" w:rsidRDefault="00000000" w:rsidRPr="00000000" w14:paraId="0000004A">
      <w:pPr>
        <w:pStyle w:val="Heading5"/>
        <w:pBdr>
          <w:left w:color="auto" w:space="0" w:sz="0" w:val="none"/>
          <w:right w:color="auto" w:space="0" w:sz="0" w:val="none"/>
        </w:pBdr>
        <w:spacing w:after="240" w:before="240" w:lineRule="auto"/>
        <w:rPr/>
      </w:pPr>
      <w:bookmarkStart w:colFirst="0" w:colLast="0" w:name="_39ju0ci1ltqh" w:id="19"/>
      <w:bookmarkEnd w:id="19"/>
      <w:r w:rsidDel="00000000" w:rsidR="00000000" w:rsidRPr="00000000">
        <w:rPr>
          <w:rtl w:val="0"/>
        </w:rPr>
        <w:t xml:space="preserve">Реклама </w:t>
      </w:r>
    </w:p>
    <w:p w:rsidR="00000000" w:rsidDel="00000000" w:rsidP="00000000" w:rsidRDefault="00000000" w:rsidRPr="00000000" w14:paraId="0000004B">
      <w:pPr>
        <w:pBdr>
          <w:left w:color="auto" w:space="0" w:sz="0" w:val="none"/>
          <w:right w:color="auto" w:space="0" w:sz="0" w:val="none"/>
        </w:pBdr>
        <w:spacing w:after="240" w:before="240" w:lineRule="auto"/>
        <w:rPr/>
      </w:pPr>
      <w:r w:rsidDel="00000000" w:rsidR="00000000" w:rsidRPr="00000000">
        <w:rPr>
          <w:rtl w:val="0"/>
        </w:rPr>
        <w:t xml:space="preserve">Увеличивает число клиентов на уровне на 15% </w:t>
      </w:r>
    </w:p>
    <w:p w:rsidR="00000000" w:rsidDel="00000000" w:rsidP="00000000" w:rsidRDefault="00000000" w:rsidRPr="00000000" w14:paraId="0000004C">
      <w:pPr>
        <w:pBdr>
          <w:left w:color="auto" w:space="0" w:sz="0" w:val="none"/>
          <w:right w:color="auto" w:space="0" w:sz="0" w:val="none"/>
        </w:pBdr>
        <w:spacing w:after="240" w:before="240" w:lineRule="auto"/>
        <w:rPr/>
      </w:pPr>
      <w:r w:rsidDel="00000000" w:rsidR="00000000" w:rsidRPr="00000000">
        <w:rPr>
          <w:rtl w:val="0"/>
        </w:rPr>
        <w:t xml:space="preserve">Можно использовать перед бонусным уровнем, чтобы получить ещё больше монет </w:t>
      </w:r>
    </w:p>
    <w:p w:rsidR="00000000" w:rsidDel="00000000" w:rsidP="00000000" w:rsidRDefault="00000000" w:rsidRPr="00000000" w14:paraId="0000004D">
      <w:pPr>
        <w:pStyle w:val="Heading4"/>
        <w:pBdr>
          <w:left w:color="auto" w:space="0" w:sz="0" w:val="none"/>
          <w:right w:color="auto" w:space="0" w:sz="0" w:val="none"/>
        </w:pBdr>
        <w:spacing w:after="240" w:before="240" w:lineRule="auto"/>
        <w:rPr/>
      </w:pPr>
      <w:bookmarkStart w:colFirst="0" w:colLast="0" w:name="_c133vrj9waaa" w:id="20"/>
      <w:bookmarkEnd w:id="20"/>
      <w:r w:rsidDel="00000000" w:rsidR="00000000" w:rsidRPr="00000000">
        <w:rPr>
          <w:rtl w:val="0"/>
        </w:rPr>
        <w:t xml:space="preserve">Хелперы </w:t>
      </w:r>
    </w:p>
    <w:p w:rsidR="00000000" w:rsidDel="00000000" w:rsidP="00000000" w:rsidRDefault="00000000" w:rsidRPr="00000000" w14:paraId="0000004E">
      <w:pPr>
        <w:pBdr>
          <w:left w:color="auto" w:space="0" w:sz="0" w:val="none"/>
          <w:right w:color="auto" w:space="0" w:sz="0" w:val="none"/>
        </w:pBdr>
        <w:spacing w:after="240" w:before="240" w:lineRule="auto"/>
        <w:rPr>
          <w:rFonts w:ascii="Calibri" w:cs="Calibri" w:eastAsia="Calibri" w:hAnsi="Calibri"/>
        </w:rPr>
      </w:pPr>
      <w:r w:rsidDel="00000000" w:rsidR="00000000" w:rsidRPr="00000000">
        <w:rPr>
          <w:rtl w:val="0"/>
        </w:rPr>
        <w:t xml:space="preserve">В течение уровня игрок может использовать хелперы, чтобы исправлять свои ошибки и/или упрощать геймплей</w:t>
      </w: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pStyle w:val="Heading5"/>
        <w:pBdr>
          <w:left w:color="auto" w:space="0" w:sz="0" w:val="none"/>
          <w:right w:color="auto" w:space="0" w:sz="0" w:val="none"/>
        </w:pBdr>
        <w:spacing w:after="240" w:before="240" w:lineRule="auto"/>
        <w:rPr/>
      </w:pPr>
      <w:bookmarkStart w:colFirst="0" w:colLast="0" w:name="_9dakggrjl05" w:id="21"/>
      <w:bookmarkEnd w:id="21"/>
      <w:r w:rsidDel="00000000" w:rsidR="00000000" w:rsidRPr="00000000">
        <w:rPr>
          <w:rtl w:val="0"/>
        </w:rPr>
        <w:t xml:space="preserve">Конфета </w:t>
      </w:r>
    </w:p>
    <w:p w:rsidR="00000000" w:rsidDel="00000000" w:rsidP="00000000" w:rsidRDefault="00000000" w:rsidRPr="00000000" w14:paraId="00000050">
      <w:pPr>
        <w:pBdr>
          <w:left w:color="auto" w:space="0" w:sz="0" w:val="none"/>
          <w:right w:color="auto" w:space="0" w:sz="0" w:val="none"/>
        </w:pBdr>
        <w:spacing w:after="240" w:before="240" w:lineRule="auto"/>
        <w:rPr>
          <w:rFonts w:ascii="Calibri" w:cs="Calibri" w:eastAsia="Calibri" w:hAnsi="Calibri"/>
        </w:rPr>
      </w:pPr>
      <w:r w:rsidDel="00000000" w:rsidR="00000000" w:rsidRPr="00000000">
        <w:rPr>
          <w:rtl w:val="0"/>
        </w:rPr>
        <w:t xml:space="preserve">Восстанавливает шкалу терпения клиента</w:t>
      </w: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pBdr>
          <w:left w:color="auto" w:space="0" w:sz="0" w:val="none"/>
          <w:right w:color="auto" w:space="0" w:sz="0" w:val="none"/>
        </w:pBdr>
        <w:spacing w:after="240" w:before="240" w:lineRule="auto"/>
        <w:rPr/>
      </w:pPr>
      <w:r w:rsidDel="00000000" w:rsidR="00000000" w:rsidRPr="00000000">
        <w:rPr>
          <w:rtl w:val="0"/>
        </w:rPr>
        <w:t xml:space="preserve">Можно использовать, когда приходят клиенты с модификатором торопящийся, и нужно больше времени, чтобы пролистать список с упаковками </w:t>
      </w:r>
    </w:p>
    <w:p w:rsidR="00000000" w:rsidDel="00000000" w:rsidP="00000000" w:rsidRDefault="00000000" w:rsidRPr="00000000" w14:paraId="00000052">
      <w:pPr>
        <w:pStyle w:val="Heading5"/>
        <w:pBdr>
          <w:left w:color="auto" w:space="0" w:sz="0" w:val="none"/>
          <w:right w:color="auto" w:space="0" w:sz="0" w:val="none"/>
        </w:pBdr>
        <w:spacing w:after="240" w:before="240" w:lineRule="auto"/>
        <w:rPr/>
      </w:pPr>
      <w:bookmarkStart w:colFirst="0" w:colLast="0" w:name="_cwj5egecu0xi" w:id="22"/>
      <w:bookmarkEnd w:id="22"/>
      <w:r w:rsidDel="00000000" w:rsidR="00000000" w:rsidRPr="00000000">
        <w:rPr>
          <w:rtl w:val="0"/>
        </w:rPr>
        <w:t xml:space="preserve">??? (хз, название и иконку придумать не могу) </w:t>
      </w:r>
    </w:p>
    <w:p w:rsidR="00000000" w:rsidDel="00000000" w:rsidP="00000000" w:rsidRDefault="00000000" w:rsidRPr="00000000" w14:paraId="00000053">
      <w:pPr>
        <w:pBdr>
          <w:left w:color="auto" w:space="0" w:sz="0" w:val="none"/>
          <w:right w:color="auto" w:space="0" w:sz="0" w:val="none"/>
        </w:pBdr>
        <w:spacing w:after="240" w:before="240" w:lineRule="auto"/>
        <w:rPr>
          <w:rFonts w:ascii="Calibri" w:cs="Calibri" w:eastAsia="Calibri" w:hAnsi="Calibri"/>
        </w:rPr>
      </w:pPr>
      <w:r w:rsidDel="00000000" w:rsidR="00000000" w:rsidRPr="00000000">
        <w:rPr>
          <w:rtl w:val="0"/>
        </w:rPr>
        <w:t xml:space="preserve">Автоматически выбирает клиенту цвет упаковки и/или (надо продумать) ленточки. Если цвет неизвестен (неуверенный клиент), то выбирает цвет, загаданный игрой (да, легальные читы</w:t>
      </w: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pBdr>
          <w:left w:color="auto" w:space="0" w:sz="0" w:val="none"/>
          <w:right w:color="auto" w:space="0" w:sz="0" w:val="none"/>
        </w:pBdr>
        <w:spacing w:after="240" w:before="240" w:lineRule="auto"/>
        <w:rPr/>
      </w:pPr>
      <w:r w:rsidDel="00000000" w:rsidR="00000000" w:rsidRPr="00000000">
        <w:rPr>
          <w:rtl w:val="0"/>
        </w:rPr>
        <w:t xml:space="preserve">Используется аналогично конфете. Выдаётся и выпадает меньше, чем конфет. </w:t>
      </w:r>
    </w:p>
    <w:p w:rsidR="00000000" w:rsidDel="00000000" w:rsidP="00000000" w:rsidRDefault="00000000" w:rsidRPr="00000000" w14:paraId="00000055">
      <w:pPr>
        <w:pStyle w:val="Heading5"/>
        <w:pBdr>
          <w:left w:color="auto" w:space="0" w:sz="0" w:val="none"/>
          <w:right w:color="auto" w:space="0" w:sz="0" w:val="none"/>
        </w:pBdr>
        <w:spacing w:after="240" w:before="240" w:lineRule="auto"/>
        <w:rPr/>
      </w:pPr>
      <w:bookmarkStart w:colFirst="0" w:colLast="0" w:name="_6jfb1lsk10ez" w:id="23"/>
      <w:bookmarkEnd w:id="23"/>
      <w:r w:rsidDel="00000000" w:rsidR="00000000" w:rsidRPr="00000000">
        <w:rPr>
          <w:rtl w:val="0"/>
        </w:rPr>
        <w:t xml:space="preserve">Второй шанс </w:t>
      </w:r>
    </w:p>
    <w:p w:rsidR="00000000" w:rsidDel="00000000" w:rsidP="00000000" w:rsidRDefault="00000000" w:rsidRPr="00000000" w14:paraId="00000056">
      <w:pPr>
        <w:pBdr>
          <w:left w:color="auto" w:space="0" w:sz="0" w:val="none"/>
          <w:right w:color="auto" w:space="0" w:sz="0" w:val="none"/>
        </w:pBdr>
        <w:spacing w:after="240" w:before="240" w:lineRule="auto"/>
        <w:rPr/>
      </w:pPr>
      <w:r w:rsidDel="00000000" w:rsidR="00000000" w:rsidRPr="00000000">
        <w:rPr>
          <w:rtl w:val="0"/>
        </w:rPr>
        <w:t xml:space="preserve">В случае поражения возвращает игрока на уровень. При этом терпение последнего клиента восполняется до максимума </w:t>
      </w:r>
    </w:p>
    <w:p w:rsidR="00000000" w:rsidDel="00000000" w:rsidP="00000000" w:rsidRDefault="00000000" w:rsidRPr="00000000" w14:paraId="00000057">
      <w:pPr>
        <w:pBdr>
          <w:left w:color="auto" w:space="0" w:sz="0" w:val="none"/>
          <w:right w:color="auto" w:space="0" w:sz="0" w:val="none"/>
        </w:pBdr>
        <w:spacing w:after="240" w:before="240" w:lineRule="auto"/>
        <w:rPr/>
      </w:pPr>
      <w:r w:rsidDel="00000000" w:rsidR="00000000" w:rsidRPr="00000000">
        <w:rPr>
          <w:rtl w:val="0"/>
        </w:rPr>
        <w:t xml:space="preserve">В случае поражения игроку сначала показывается окно, в котором игра предлагает ему воспользоваться сейвером второй шанс. </w:t>
      </w:r>
    </w:p>
    <w:p w:rsidR="00000000" w:rsidDel="00000000" w:rsidP="00000000" w:rsidRDefault="00000000" w:rsidRPr="00000000" w14:paraId="00000058">
      <w:pPr>
        <w:pStyle w:val="Heading2"/>
        <w:pBdr>
          <w:left w:color="auto" w:space="0" w:sz="0" w:val="none"/>
          <w:right w:color="auto" w:space="0" w:sz="0" w:val="none"/>
        </w:pBdr>
        <w:spacing w:after="240" w:before="240" w:lineRule="auto"/>
        <w:rPr/>
      </w:pPr>
      <w:bookmarkStart w:colFirst="0" w:colLast="0" w:name="_v3dtoqe90ghx" w:id="24"/>
      <w:bookmarkEnd w:id="24"/>
      <w:r w:rsidDel="00000000" w:rsidR="00000000" w:rsidRPr="00000000">
        <w:rPr>
          <w:rFonts w:ascii="Calibri" w:cs="Calibri" w:eastAsia="Calibri" w:hAnsi="Calibri"/>
          <w:rtl w:val="0"/>
        </w:rPr>
        <w:t xml:space="preserve">Meta</w:t>
      </w:r>
      <w:r w:rsidDel="00000000" w:rsidR="00000000" w:rsidRPr="00000000">
        <w:rPr>
          <w:rtl w:val="0"/>
        </w:rPr>
        <w:t xml:space="preserve">-механики </w:t>
      </w:r>
    </w:p>
    <w:p w:rsidR="00000000" w:rsidDel="00000000" w:rsidP="00000000" w:rsidRDefault="00000000" w:rsidRPr="00000000" w14:paraId="00000059">
      <w:pPr>
        <w:pStyle w:val="Heading3"/>
        <w:pBdr>
          <w:left w:color="auto" w:space="0" w:sz="0" w:val="none"/>
          <w:right w:color="auto" w:space="0" w:sz="0" w:val="none"/>
        </w:pBdr>
        <w:spacing w:after="240" w:before="240" w:lineRule="auto"/>
        <w:rPr/>
      </w:pPr>
      <w:bookmarkStart w:colFirst="0" w:colLast="0" w:name="_5865c3z4wjba" w:id="25"/>
      <w:bookmarkEnd w:id="25"/>
      <w:r w:rsidDel="00000000" w:rsidR="00000000" w:rsidRPr="00000000">
        <w:rPr>
          <w:rtl w:val="0"/>
        </w:rPr>
        <w:t xml:space="preserve">Магазин предметов </w:t>
      </w:r>
    </w:p>
    <w:p w:rsidR="00000000" w:rsidDel="00000000" w:rsidP="00000000" w:rsidRDefault="00000000" w:rsidRPr="00000000" w14:paraId="0000005A">
      <w:pPr>
        <w:pBdr>
          <w:left w:color="auto" w:space="0" w:sz="0" w:val="none"/>
          <w:right w:color="auto" w:space="0" w:sz="0" w:val="none"/>
        </w:pBdr>
        <w:spacing w:after="240" w:before="240" w:lineRule="auto"/>
        <w:rPr/>
      </w:pPr>
      <w:r w:rsidDel="00000000" w:rsidR="00000000" w:rsidRPr="00000000">
        <w:rPr>
          <w:rtl w:val="0"/>
        </w:rPr>
        <w:t xml:space="preserve">В игре присутствует внутренний магазин, в котором игрок может за монеты покупать: </w:t>
      </w:r>
    </w:p>
    <w:p w:rsidR="00000000" w:rsidDel="00000000" w:rsidP="00000000" w:rsidRDefault="00000000" w:rsidRPr="00000000" w14:paraId="0000005B">
      <w:pPr>
        <w:numPr>
          <w:ilvl w:val="0"/>
          <w:numId w:val="3"/>
        </w:numPr>
        <w:spacing w:after="0" w:afterAutospacing="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Новые цвета упаковки </w:t>
      </w:r>
    </w:p>
    <w:p w:rsidR="00000000" w:rsidDel="00000000" w:rsidP="00000000" w:rsidRDefault="00000000" w:rsidRPr="00000000" w14:paraId="0000005C">
      <w:pPr>
        <w:numPr>
          <w:ilvl w:val="0"/>
          <w:numId w:val="3"/>
        </w:numPr>
        <w:spacing w:after="0" w:afterAutospacing="0" w:before="0" w:beforeAutospacing="0" w:lineRule="auto"/>
        <w:ind w:left="1080" w:hanging="360"/>
        <w:rPr>
          <w:rFonts w:ascii="Calibri" w:cs="Calibri" w:eastAsia="Calibri" w:hAnsi="Calibri"/>
        </w:rPr>
      </w:pPr>
      <w:r w:rsidDel="00000000" w:rsidR="00000000" w:rsidRPr="00000000">
        <w:rPr>
          <w:rFonts w:ascii="Calibri" w:cs="Calibri" w:eastAsia="Calibri" w:hAnsi="Calibri"/>
          <w:rtl w:val="0"/>
        </w:rPr>
        <w:t xml:space="preserve">Новые цвета ленточек </w:t>
      </w:r>
    </w:p>
    <w:p w:rsidR="00000000" w:rsidDel="00000000" w:rsidP="00000000" w:rsidRDefault="00000000" w:rsidRPr="00000000" w14:paraId="0000005D">
      <w:pPr>
        <w:numPr>
          <w:ilvl w:val="0"/>
          <w:numId w:val="3"/>
        </w:numPr>
        <w:spacing w:after="240" w:before="0" w:beforeAutospacing="0" w:lineRule="auto"/>
        <w:ind w:left="1080" w:hanging="360"/>
        <w:rPr>
          <w:rFonts w:ascii="Calibri" w:cs="Calibri" w:eastAsia="Calibri" w:hAnsi="Calibri"/>
        </w:rPr>
      </w:pPr>
      <w:r w:rsidDel="00000000" w:rsidR="00000000" w:rsidRPr="00000000">
        <w:rPr>
          <w:rFonts w:ascii="Calibri" w:cs="Calibri" w:eastAsia="Calibri" w:hAnsi="Calibri"/>
          <w:rtl w:val="0"/>
        </w:rPr>
        <w:t xml:space="preserve">Новые украшения и их скины </w:t>
      </w:r>
    </w:p>
    <w:p w:rsidR="00000000" w:rsidDel="00000000" w:rsidP="00000000" w:rsidRDefault="00000000" w:rsidRPr="00000000" w14:paraId="0000005E">
      <w:pPr>
        <w:pStyle w:val="Heading3"/>
        <w:pBdr>
          <w:left w:color="auto" w:space="0" w:sz="0" w:val="none"/>
          <w:right w:color="auto" w:space="0" w:sz="0" w:val="none"/>
        </w:pBdr>
        <w:spacing w:after="240" w:before="240" w:lineRule="auto"/>
        <w:rPr/>
      </w:pPr>
      <w:bookmarkStart w:colFirst="0" w:colLast="0" w:name="_rzic7es29hxc" w:id="26"/>
      <w:bookmarkEnd w:id="26"/>
      <w:r w:rsidDel="00000000" w:rsidR="00000000" w:rsidRPr="00000000">
        <w:rPr>
          <w:rtl w:val="0"/>
        </w:rPr>
        <w:t xml:space="preserve">Звёзды </w:t>
      </w:r>
    </w:p>
    <w:p w:rsidR="00000000" w:rsidDel="00000000" w:rsidP="00000000" w:rsidRDefault="00000000" w:rsidRPr="00000000" w14:paraId="0000005F">
      <w:pPr>
        <w:pBdr>
          <w:left w:color="auto" w:space="0" w:sz="0" w:val="none"/>
          <w:right w:color="auto" w:space="0" w:sz="0" w:val="none"/>
        </w:pBdr>
        <w:spacing w:after="240" w:before="240" w:lineRule="auto"/>
        <w:rPr/>
      </w:pPr>
      <w:r w:rsidDel="00000000" w:rsidR="00000000" w:rsidRPr="00000000">
        <w:rPr>
          <w:rtl w:val="0"/>
        </w:rPr>
        <w:t xml:space="preserve">По мере прохождения уровней игрок получает звёзды, которые может тратить на прокачку интерьера своего магазина упаковки и прохождение сюжета </w:t>
      </w:r>
    </w:p>
    <w:p w:rsidR="00000000" w:rsidDel="00000000" w:rsidP="00000000" w:rsidRDefault="00000000" w:rsidRPr="00000000" w14:paraId="00000060">
      <w:pPr>
        <w:pStyle w:val="Heading3"/>
        <w:pBdr>
          <w:left w:color="auto" w:space="0" w:sz="0" w:val="none"/>
          <w:right w:color="auto" w:space="0" w:sz="0" w:val="none"/>
        </w:pBdr>
        <w:spacing w:after="240" w:before="240" w:lineRule="auto"/>
        <w:rPr/>
      </w:pPr>
      <w:bookmarkStart w:colFirst="0" w:colLast="0" w:name="_4jseoc9be5yz" w:id="27"/>
      <w:bookmarkEnd w:id="27"/>
      <w:r w:rsidDel="00000000" w:rsidR="00000000" w:rsidRPr="00000000">
        <w:rPr>
          <w:rtl w:val="0"/>
        </w:rPr>
        <w:t xml:space="preserve">Монеты </w:t>
      </w:r>
    </w:p>
    <w:p w:rsidR="00000000" w:rsidDel="00000000" w:rsidP="00000000" w:rsidRDefault="00000000" w:rsidRPr="00000000" w14:paraId="00000061">
      <w:pPr>
        <w:pBdr>
          <w:left w:color="auto" w:space="0" w:sz="0" w:val="none"/>
          <w:right w:color="auto" w:space="0" w:sz="0" w:val="none"/>
        </w:pBdr>
        <w:spacing w:after="240" w:before="240" w:lineRule="auto"/>
        <w:rPr/>
      </w:pPr>
      <w:r w:rsidDel="00000000" w:rsidR="00000000" w:rsidRPr="00000000">
        <w:rPr>
          <w:rtl w:val="0"/>
        </w:rPr>
        <w:t xml:space="preserve">За прохождение уровней игрок получает монеты. Их можно тратить в магазине </w:t>
      </w:r>
    </w:p>
    <w:p w:rsidR="00000000" w:rsidDel="00000000" w:rsidP="00000000" w:rsidRDefault="00000000" w:rsidRPr="00000000" w14:paraId="00000062">
      <w:pPr>
        <w:pStyle w:val="Heading3"/>
        <w:pBdr>
          <w:left w:color="auto" w:space="0" w:sz="0" w:val="none"/>
          <w:right w:color="auto" w:space="0" w:sz="0" w:val="none"/>
        </w:pBdr>
        <w:spacing w:after="240" w:before="240" w:lineRule="auto"/>
        <w:rPr/>
      </w:pPr>
      <w:bookmarkStart w:colFirst="0" w:colLast="0" w:name="_7klpt8ljkoua" w:id="28"/>
      <w:bookmarkEnd w:id="28"/>
      <w:r w:rsidDel="00000000" w:rsidR="00000000" w:rsidRPr="00000000">
        <w:rPr>
          <w:rtl w:val="0"/>
        </w:rPr>
        <w:t xml:space="preserve">Интерьер </w:t>
      </w:r>
    </w:p>
    <w:p w:rsidR="00000000" w:rsidDel="00000000" w:rsidP="00000000" w:rsidRDefault="00000000" w:rsidRPr="00000000" w14:paraId="00000063">
      <w:pPr>
        <w:pBdr>
          <w:left w:color="auto" w:space="0" w:sz="0" w:val="none"/>
          <w:right w:color="auto" w:space="0" w:sz="0" w:val="none"/>
        </w:pBdr>
        <w:spacing w:after="240" w:before="240" w:lineRule="auto"/>
        <w:rPr/>
      </w:pPr>
      <w:r w:rsidDel="00000000" w:rsidR="00000000" w:rsidRPr="00000000">
        <w:rPr>
          <w:rtl w:val="0"/>
        </w:rPr>
        <w:t xml:space="preserve">Мета часть игры представляет из себя последовательную линейную прокачку интерьера </w:t>
      </w:r>
    </w:p>
    <w:p w:rsidR="00000000" w:rsidDel="00000000" w:rsidP="00000000" w:rsidRDefault="00000000" w:rsidRPr="00000000" w14:paraId="00000064">
      <w:pPr>
        <w:pStyle w:val="Heading3"/>
        <w:pBdr>
          <w:left w:color="auto" w:space="0" w:sz="0" w:val="none"/>
          <w:right w:color="auto" w:space="0" w:sz="0" w:val="none"/>
        </w:pBdr>
        <w:spacing w:after="240" w:before="240" w:lineRule="auto"/>
        <w:rPr/>
      </w:pPr>
      <w:bookmarkStart w:colFirst="0" w:colLast="0" w:name="_w09sarunwrfl" w:id="29"/>
      <w:bookmarkEnd w:id="29"/>
      <w:r w:rsidDel="00000000" w:rsidR="00000000" w:rsidRPr="00000000">
        <w:rPr>
          <w:rtl w:val="0"/>
        </w:rPr>
        <w:t xml:space="preserve">Социальная сеть </w:t>
      </w:r>
    </w:p>
    <w:p w:rsidR="00000000" w:rsidDel="00000000" w:rsidP="00000000" w:rsidRDefault="00000000" w:rsidRPr="00000000" w14:paraId="00000065">
      <w:pPr>
        <w:pBdr>
          <w:left w:color="auto" w:space="0" w:sz="0" w:val="none"/>
          <w:right w:color="auto" w:space="0" w:sz="0" w:val="none"/>
        </w:pBdr>
        <w:spacing w:after="240" w:before="240" w:lineRule="auto"/>
        <w:rPr/>
      </w:pPr>
      <w:r w:rsidDel="00000000" w:rsidR="00000000" w:rsidRPr="00000000">
        <w:rPr>
          <w:rtl w:val="0"/>
        </w:rPr>
        <w:t xml:space="preserve">Механика для дополнительной мотивации игрока. После каждого уровня игра публикует изображение подарка, который принёс больше всего монет, в фейковую соц. сеть внутри игры. Игра автоматически рассчитывает число лайков и просмотров, которое зависит от максимально возможного числа очков на уровне. </w:t>
      </w:r>
    </w:p>
    <w:p w:rsidR="00000000" w:rsidDel="00000000" w:rsidP="00000000" w:rsidRDefault="00000000" w:rsidRPr="00000000" w14:paraId="00000066">
      <w:pPr>
        <w:pStyle w:val="Heading3"/>
        <w:pBdr>
          <w:left w:color="auto" w:space="0" w:sz="0" w:val="none"/>
          <w:right w:color="auto" w:space="0" w:sz="0" w:val="none"/>
        </w:pBdr>
        <w:spacing w:after="240" w:before="240" w:lineRule="auto"/>
        <w:rPr/>
      </w:pPr>
      <w:bookmarkStart w:colFirst="0" w:colLast="0" w:name="_v2axeghzmxih" w:id="30"/>
      <w:bookmarkEnd w:id="30"/>
      <w:r w:rsidDel="00000000" w:rsidR="00000000" w:rsidRPr="00000000">
        <w:rPr>
          <w:rtl w:val="0"/>
        </w:rPr>
        <w:t xml:space="preserve">Вознаграждение за возвращение в игру </w:t>
      </w:r>
    </w:p>
    <w:p w:rsidR="00000000" w:rsidDel="00000000" w:rsidP="00000000" w:rsidRDefault="00000000" w:rsidRPr="00000000" w14:paraId="00000067">
      <w:pPr>
        <w:pBdr>
          <w:left w:color="auto" w:space="0" w:sz="0" w:val="none"/>
          <w:right w:color="auto" w:space="0" w:sz="0" w:val="none"/>
        </w:pBdr>
        <w:spacing w:after="240" w:before="240" w:lineRule="auto"/>
        <w:rPr/>
      </w:pPr>
      <w:r w:rsidDel="00000000" w:rsidR="00000000" w:rsidRPr="00000000">
        <w:rPr>
          <w:rtl w:val="0"/>
        </w:rPr>
        <w:t xml:space="preserve">Игрок получает монеты за просмотр постов в соц сети после повторного входа в игру через N часов. При этом число лайков, просмотров меняется. Дополнительно появляются комментарии. </w:t>
      </w:r>
    </w:p>
    <w:p w:rsidR="00000000" w:rsidDel="00000000" w:rsidP="00000000" w:rsidRDefault="00000000" w:rsidRPr="00000000" w14:paraId="00000068">
      <w:pPr>
        <w:pStyle w:val="Heading3"/>
        <w:pBdr>
          <w:left w:color="auto" w:space="0" w:sz="0" w:val="none"/>
          <w:right w:color="auto" w:space="0" w:sz="0" w:val="none"/>
        </w:pBdr>
        <w:spacing w:after="240" w:before="240" w:lineRule="auto"/>
        <w:rPr/>
      </w:pPr>
      <w:bookmarkStart w:colFirst="0" w:colLast="0" w:name="_tqqazvul2pp9" w:id="31"/>
      <w:bookmarkEnd w:id="31"/>
      <w:r w:rsidDel="00000000" w:rsidR="00000000" w:rsidRPr="00000000">
        <w:rPr>
          <w:rtl w:val="0"/>
        </w:rPr>
        <w:t xml:space="preserve">Таблицы лидеров </w:t>
      </w:r>
    </w:p>
    <w:p w:rsidR="00000000" w:rsidDel="00000000" w:rsidP="00000000" w:rsidRDefault="00000000" w:rsidRPr="00000000" w14:paraId="00000069">
      <w:pPr>
        <w:pBdr>
          <w:left w:color="auto" w:space="0" w:sz="0" w:val="none"/>
          <w:right w:color="auto" w:space="0" w:sz="0" w:val="none"/>
        </w:pBdr>
        <w:spacing w:after="240" w:before="240" w:lineRule="auto"/>
        <w:rPr/>
      </w:pPr>
      <w:r w:rsidDel="00000000" w:rsidR="00000000" w:rsidRPr="00000000">
        <w:rPr>
          <w:rtl w:val="0"/>
        </w:rPr>
        <w:t xml:space="preserve">В том же окне, что и соц. сеть расположены таблицы лидеров (в другой вкладке). Пользователь может посмотреть какое место среди всех игроков он занимает (позиция зависит от числа просмотров, лайков и комментариев в соц. Сети игрока) </w:t>
      </w:r>
    </w:p>
    <w:p w:rsidR="00000000" w:rsidDel="00000000" w:rsidP="00000000" w:rsidRDefault="00000000" w:rsidRPr="00000000" w14:paraId="0000006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left w:color="auto" w:space="0" w:sz="0" w:val="none"/>
        <w:right w:color="auto" w:space="0" w:sz="0" w:val="none"/>
      </w:pBdr>
      <w:spacing w:after="240" w:before="240" w:lineRule="auto"/>
    </w:pPr>
    <w:rPr>
      <w:color w:val="3d85c6"/>
      <w:sz w:val="40"/>
      <w:szCs w:val="40"/>
    </w:rPr>
  </w:style>
  <w:style w:type="paragraph" w:styleId="Heading2">
    <w:name w:val="heading 2"/>
    <w:basedOn w:val="Normal"/>
    <w:next w:val="Normal"/>
    <w:pPr>
      <w:keepNext w:val="1"/>
      <w:keepLines w:val="1"/>
      <w:pBdr>
        <w:left w:color="auto" w:space="0" w:sz="0" w:val="none"/>
        <w:right w:color="auto" w:space="0" w:sz="0" w:val="none"/>
      </w:pBdr>
      <w:spacing w:after="240" w:before="240" w:lineRule="auto"/>
    </w:pPr>
    <w:rPr>
      <w:color w:val="3c78d8"/>
      <w:sz w:val="32"/>
      <w:szCs w:val="32"/>
    </w:rPr>
  </w:style>
  <w:style w:type="paragraph" w:styleId="Heading3">
    <w:name w:val="heading 3"/>
    <w:basedOn w:val="Normal"/>
    <w:next w:val="Normal"/>
    <w:pPr>
      <w:keepNext w:val="1"/>
      <w:keepLines w:val="1"/>
      <w:pBdr>
        <w:left w:color="auto" w:space="0" w:sz="0" w:val="none"/>
        <w:right w:color="auto" w:space="0" w:sz="0" w:val="none"/>
      </w:pBdr>
      <w:spacing w:after="240" w:before="240" w:lineRule="auto"/>
    </w:pPr>
    <w:rPr>
      <w:color w:val="3c78d8"/>
      <w:sz w:val="28"/>
      <w:szCs w:val="28"/>
    </w:rPr>
  </w:style>
  <w:style w:type="paragraph" w:styleId="Heading4">
    <w:name w:val="heading 4"/>
    <w:basedOn w:val="Normal"/>
    <w:next w:val="Normal"/>
    <w:pPr>
      <w:keepNext w:val="1"/>
      <w:keepLines w:val="1"/>
      <w:pBdr>
        <w:left w:color="auto" w:space="0" w:sz="0" w:val="none"/>
        <w:right w:color="auto" w:space="0" w:sz="0" w:val="none"/>
      </w:pBdr>
      <w:spacing w:after="240" w:before="240" w:lineRule="auto"/>
    </w:pPr>
    <w:rPr>
      <w:color w:val="3c78d8"/>
      <w:sz w:val="24"/>
      <w:szCs w:val="24"/>
    </w:rPr>
  </w:style>
  <w:style w:type="paragraph" w:styleId="Heading5">
    <w:name w:val="heading 5"/>
    <w:basedOn w:val="Normal"/>
    <w:next w:val="Normal"/>
    <w:pPr>
      <w:keepNext w:val="1"/>
      <w:keepLines w:val="1"/>
      <w:pBdr>
        <w:left w:color="auto" w:space="0" w:sz="0" w:val="none"/>
        <w:right w:color="auto" w:space="0" w:sz="0" w:val="none"/>
      </w:pBdr>
      <w:spacing w:after="240" w:before="240" w:lineRule="auto"/>
    </w:pPr>
    <w:rPr>
      <w:color w:val="3c78d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left w:color="auto" w:space="0" w:sz="0" w:val="none"/>
        <w:right w:color="auto" w:space="0" w:sz="0" w:val="none"/>
      </w:pBdr>
      <w:spacing w:after="240" w:before="240" w:lineRule="auto"/>
      <w:jc w:val="center"/>
    </w:pPr>
    <w:rPr>
      <w:b w:val="1"/>
      <w:color w:val="0b5394"/>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