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Pr="00400542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B9753D" w:rsidRDefault="006C6A39" w:rsidP="006C6A39">
      <w:pPr>
        <w:pStyle w:val="afc"/>
      </w:pPr>
      <w:r w:rsidRPr="00B9753D">
        <w:t xml:space="preserve">Версия </w:t>
      </w:r>
      <w:r w:rsidR="00654A48" w:rsidRPr="00B9753D">
        <w:t>1</w:t>
      </w:r>
      <w:r w:rsidRPr="00B9753D">
        <w:t>.</w:t>
      </w:r>
      <w:r w:rsidR="00C31D61" w:rsidRPr="00B9753D">
        <w:t>0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Default="00F71753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Default="006D0A7B">
      <w:pPr>
        <w:pStyle w:val="afc"/>
        <w:jc w:val="both"/>
      </w:pPr>
    </w:p>
    <w:p w:rsidR="006D0A7B" w:rsidRPr="00B9753D" w:rsidRDefault="006D0A7B">
      <w:pPr>
        <w:pStyle w:val="afc"/>
        <w:jc w:val="both"/>
      </w:pPr>
    </w:p>
    <w:p w:rsidR="00F71753" w:rsidRPr="00B9753D" w:rsidRDefault="004F5A6A" w:rsidP="00F71753">
      <w:pPr>
        <w:jc w:val="center"/>
      </w:pPr>
      <w:r>
        <w:t>Пермь</w:t>
      </w:r>
      <w:r w:rsidR="00C31D61" w:rsidRPr="00B9753D">
        <w:t>, 20</w:t>
      </w:r>
      <w:r w:rsidR="00B174C2">
        <w:t>22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Организация/Должность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6D0A7B" w:rsidRDefault="00304646" w:rsidP="00290A4B">
            <w:pPr>
              <w:jc w:val="center"/>
              <w:rPr>
                <w:b/>
                <w:bCs/>
              </w:rPr>
            </w:pPr>
            <w:r w:rsidRPr="006D0A7B">
              <w:rPr>
                <w:b/>
                <w:bCs/>
              </w:rPr>
              <w:t>Дата</w:t>
            </w: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Pr="006D0A7B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color w:val="212121"/>
                <w:sz w:val="22"/>
                <w:szCs w:val="22"/>
                <w:shd w:val="clear" w:color="auto" w:fill="FFFFFF"/>
              </w:rPr>
            </w:pPr>
            <w:r w:rsidRPr="006D0A7B">
              <w:rPr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6D0A7B" w:rsidRDefault="006A70DD" w:rsidP="002F60E0">
            <w:pPr>
              <w:jc w:val="left"/>
            </w:pPr>
            <w:r w:rsidRPr="006D0A7B">
              <w:rPr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 w:rsidRPr="006D0A7B">
              <w:rPr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420A76" w:rsidRDefault="007B2C85">
            <w:pPr>
              <w:jc w:val="center"/>
              <w:rPr>
                <w:b/>
              </w:rPr>
            </w:pPr>
            <w:r w:rsidRPr="00420A76">
              <w:rPr>
                <w:b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420A76" w:rsidRDefault="007B2C85">
            <w:pPr>
              <w:rPr>
                <w:b/>
              </w:rPr>
            </w:pPr>
            <w:r w:rsidRPr="00420A76">
              <w:rPr>
                <w:b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420A76" w:rsidRDefault="007B2C85">
            <w:pPr>
              <w:jc w:val="center"/>
              <w:rPr>
                <w:b/>
              </w:rPr>
            </w:pPr>
            <w:r w:rsidRPr="00420A76">
              <w:rPr>
                <w:b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420A76" w:rsidRDefault="007B2C85">
            <w:pPr>
              <w:jc w:val="center"/>
              <w:rPr>
                <w:b/>
              </w:rPr>
            </w:pPr>
            <w:r w:rsidRPr="00420A76">
              <w:rPr>
                <w:b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420A76" w:rsidRDefault="006D0A7B" w:rsidP="00261DDC">
            <w:pPr>
              <w:pStyle w:val="Tabletext"/>
              <w:jc w:val="center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27.11.2023</w:t>
            </w:r>
          </w:p>
        </w:tc>
        <w:tc>
          <w:tcPr>
            <w:tcW w:w="1080" w:type="dxa"/>
            <w:vAlign w:val="center"/>
          </w:tcPr>
          <w:p w:rsidR="007B2C85" w:rsidRPr="00420A76" w:rsidRDefault="006D0A7B">
            <w:pPr>
              <w:pStyle w:val="Tabletext"/>
              <w:jc w:val="center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0.1</w:t>
            </w:r>
          </w:p>
        </w:tc>
        <w:tc>
          <w:tcPr>
            <w:tcW w:w="4680" w:type="dxa"/>
            <w:vAlign w:val="center"/>
          </w:tcPr>
          <w:p w:rsidR="007B2C85" w:rsidRPr="00420A76" w:rsidRDefault="002F60E0">
            <w:pPr>
              <w:pStyle w:val="Tabletext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420A76" w:rsidRDefault="006D0A7B">
            <w:pPr>
              <w:pStyle w:val="Tabletext"/>
              <w:jc w:val="left"/>
              <w:rPr>
                <w:sz w:val="24"/>
                <w:szCs w:val="24"/>
              </w:rPr>
            </w:pPr>
            <w:r w:rsidRPr="00420A76">
              <w:rPr>
                <w:sz w:val="24"/>
                <w:szCs w:val="24"/>
              </w:rPr>
              <w:t>Ахметов А.А.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>
            <w:pPr>
              <w:pStyle w:val="Tabletext"/>
              <w:jc w:val="left"/>
            </w:pP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 w:rsidP="001F0421">
            <w:pPr>
              <w:pStyle w:val="Tabletext"/>
              <w:jc w:val="left"/>
            </w:pP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1" w:name="_Toc484410962"/>
    <w:bookmarkStart w:id="2" w:name="_Toc510594177"/>
    <w:bookmarkStart w:id="3" w:name="_Toc51125586"/>
    <w:p w:rsidR="00F55148" w:rsidRPr="00574A8D" w:rsidRDefault="00117645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152790330" w:history="1">
        <w:r w:rsidR="00F55148" w:rsidRPr="00F55148">
          <w:rPr>
            <w:rStyle w:val="ac"/>
            <w:noProof/>
          </w:rPr>
          <w:t>1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Назначение документа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_Toc152790330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5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152790331" w:history="1">
        <w:r w:rsidR="00F55148" w:rsidRPr="00A64438">
          <w:rPr>
            <w:rStyle w:val="ac"/>
            <w:noProof/>
          </w:rPr>
          <w:t>2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Основные положения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_Toc152790331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2" w:history="1">
        <w:r w:rsidR="00F55148" w:rsidRPr="00A64438">
          <w:rPr>
            <w:rStyle w:val="ac"/>
            <w:noProof/>
          </w:rPr>
          <w:t>2.1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Объект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_Toc152790332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3" w:history="1">
        <w:r w:rsidR="00F55148" w:rsidRPr="00A64438">
          <w:rPr>
            <w:rStyle w:val="ac"/>
            <w:noProof/>
          </w:rPr>
          <w:t>2.2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Цели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_Toc152790333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4" w:history="1">
        <w:r w:rsidR="00F55148" w:rsidRPr="00A64438">
          <w:rPr>
            <w:rStyle w:val="ac"/>
            <w:noProof/>
          </w:rPr>
          <w:t>2.3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Методика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_Toc152790334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5" w:history="1">
        <w:r w:rsidR="00F55148" w:rsidRPr="00A64438">
          <w:rPr>
            <w:rStyle w:val="ac"/>
            <w:noProof/>
          </w:rPr>
          <w:t>2.4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Отступления от методики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_Toc152790335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6" w:history="1">
        <w:r w:rsidR="00F55148" w:rsidRPr="00A64438">
          <w:rPr>
            <w:rStyle w:val="ac"/>
            <w:noProof/>
          </w:rPr>
          <w:t>2.5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Ограничения тестирования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_Toc152790336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6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152790337" w:history="1">
        <w:r w:rsidR="00F55148" w:rsidRPr="00A64438">
          <w:rPr>
            <w:rStyle w:val="ac"/>
            <w:noProof/>
          </w:rPr>
          <w:t>3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Выводы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_Toc152790337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8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8" w:history="1">
        <w:r w:rsidR="00F55148" w:rsidRPr="00A64438">
          <w:rPr>
            <w:rStyle w:val="ac"/>
            <w:noProof/>
          </w:rPr>
          <w:t>3.1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Общие выводы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_Toc152790338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8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39" w:history="1">
        <w:r w:rsidR="00F55148" w:rsidRPr="00A64438">
          <w:rPr>
            <w:rStyle w:val="ac"/>
            <w:noProof/>
          </w:rPr>
          <w:t>3.2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Выводы по целям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_Toc152790339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8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12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152790340" w:history="1">
        <w:r w:rsidR="00F55148" w:rsidRPr="00A64438">
          <w:rPr>
            <w:rStyle w:val="ac"/>
            <w:noProof/>
          </w:rPr>
          <w:t>4</w:t>
        </w:r>
        <w:r w:rsidR="00F55148" w:rsidRPr="00574A8D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Графики и таблицы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_Toc152790340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10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41" w:history="1">
        <w:r w:rsidR="00F55148" w:rsidRPr="00A64438">
          <w:rPr>
            <w:rStyle w:val="ac"/>
            <w:noProof/>
          </w:rPr>
          <w:t>4.1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Тест поиска максимальной производительности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_Toc152790341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10</w:t>
        </w:r>
        <w:r w:rsidR="00F55148">
          <w:rPr>
            <w:noProof/>
            <w:webHidden/>
          </w:rPr>
          <w:fldChar w:fldCharType="end"/>
        </w:r>
      </w:hyperlink>
    </w:p>
    <w:p w:rsidR="00F55148" w:rsidRPr="00574A8D" w:rsidRDefault="006E6348">
      <w:pPr>
        <w:pStyle w:val="23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52790342" w:history="1">
        <w:r w:rsidR="00F55148" w:rsidRPr="00A64438">
          <w:rPr>
            <w:rStyle w:val="ac"/>
            <w:noProof/>
          </w:rPr>
          <w:t>4.2</w:t>
        </w:r>
        <w:r w:rsidR="00F55148" w:rsidRPr="00574A8D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F55148" w:rsidRPr="00A64438">
          <w:rPr>
            <w:rStyle w:val="ac"/>
            <w:noProof/>
          </w:rPr>
          <w:t>Тест подтверждения максимума</w:t>
        </w:r>
        <w:r w:rsidR="00F55148">
          <w:rPr>
            <w:noProof/>
            <w:webHidden/>
          </w:rPr>
          <w:tab/>
        </w:r>
        <w:r w:rsidR="00F55148">
          <w:rPr>
            <w:noProof/>
            <w:webHidden/>
          </w:rPr>
          <w:fldChar w:fldCharType="begin"/>
        </w:r>
        <w:r w:rsidR="00F55148">
          <w:rPr>
            <w:noProof/>
            <w:webHidden/>
          </w:rPr>
          <w:instrText xml:space="preserve"> PAGEREF _Toc152790342 \h </w:instrText>
        </w:r>
        <w:r w:rsidR="00F55148">
          <w:rPr>
            <w:noProof/>
            <w:webHidden/>
          </w:rPr>
        </w:r>
        <w:r w:rsidR="00F55148">
          <w:rPr>
            <w:noProof/>
            <w:webHidden/>
          </w:rPr>
          <w:fldChar w:fldCharType="separate"/>
        </w:r>
        <w:r w:rsidR="00F55148">
          <w:rPr>
            <w:noProof/>
            <w:webHidden/>
          </w:rPr>
          <w:t>14</w:t>
        </w:r>
        <w:r w:rsidR="00F55148"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2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2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0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t xml:space="preserve"> </w:t>
      </w:r>
      <w:bookmarkStart w:id="8" w:name="_Toc152790330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:rsidR="00C31D61" w:rsidRPr="00117645" w:rsidRDefault="00C31D61" w:rsidP="00406D43">
      <w:pPr>
        <w:spacing w:after="0" w:line="216" w:lineRule="auto"/>
        <w:ind w:left="5" w:hanging="5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0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152790331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152790332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:rsidR="00273081" w:rsidRPr="00273081" w:rsidRDefault="00273081" w:rsidP="00406D43">
      <w:pPr>
        <w:ind w:left="284"/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В качестве тестируемой системы выступает «</w:t>
      </w:r>
      <w:r w:rsidRPr="00273081">
        <w:rPr>
          <w:rStyle w:val="Info"/>
          <w:i w:val="0"/>
          <w:color w:val="auto"/>
          <w:lang w:val="en-US"/>
        </w:rPr>
        <w:t>Web</w:t>
      </w:r>
      <w:r w:rsidRPr="00273081">
        <w:rPr>
          <w:rStyle w:val="Info"/>
          <w:i w:val="0"/>
          <w:color w:val="auto"/>
        </w:rPr>
        <w:t xml:space="preserve"> </w:t>
      </w:r>
      <w:r w:rsidRPr="00273081">
        <w:rPr>
          <w:rStyle w:val="Info"/>
          <w:i w:val="0"/>
          <w:color w:val="auto"/>
          <w:lang w:val="en-US"/>
        </w:rPr>
        <w:t>Tours</w:t>
      </w:r>
      <w:r w:rsidRPr="00273081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лк =&gt; поиск билета из точки вылета в точку прилета =&gt; резервирование билета =&gt; оформления и оплаты.  </w:t>
      </w:r>
    </w:p>
    <w:p w:rsidR="00FE72CC" w:rsidRPr="00117645" w:rsidRDefault="00FE72CC" w:rsidP="00FE72CC">
      <w:pPr>
        <w:rPr>
          <w:i/>
          <w:color w:val="0000FF"/>
        </w:rPr>
      </w:pP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152790333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32762D" w:rsidRDefault="00273081" w:rsidP="00406D43">
      <w:pPr>
        <w:numPr>
          <w:ilvl w:val="0"/>
          <w:numId w:val="21"/>
        </w:numPr>
        <w:spacing w:after="0" w:line="360" w:lineRule="auto"/>
        <w:ind w:left="993" w:firstLine="0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Pr="00322028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</w:t>
      </w:r>
      <w:r w:rsidR="00406D43">
        <w:rPr>
          <w:iCs/>
        </w:rPr>
        <w:t xml:space="preserve"> </w:t>
      </w:r>
      <w:r w:rsidRPr="00322028">
        <w:rPr>
          <w:iCs/>
        </w:rPr>
        <w:t>производительности</w:t>
      </w:r>
      <w:r>
        <w:rPr>
          <w:iCs/>
        </w:rPr>
        <w:t>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081" w:rsidRPr="00A03DE1" w:rsidRDefault="00273081" w:rsidP="00A10C9D">
            <w:pPr>
              <w:ind w:left="349"/>
              <w:jc w:val="left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406D43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6D43" w:rsidRPr="00A03DE1" w:rsidRDefault="00A10C9D" w:rsidP="00A10C9D">
            <w:pPr>
              <w:ind w:left="349"/>
              <w:jc w:val="left"/>
              <w:rPr>
                <w:iCs/>
              </w:rPr>
            </w:pPr>
            <w:r w:rsidRPr="00A10C9D">
              <w:rPr>
                <w:iCs/>
              </w:rPr>
              <w:t>Подтверждение максимальной производительности систем</w:t>
            </w:r>
          </w:p>
        </w:tc>
      </w:tr>
      <w:tr w:rsidR="00273081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081" w:rsidRPr="00A03DE1" w:rsidRDefault="00273081" w:rsidP="00A10C9D">
            <w:pPr>
              <w:ind w:left="349"/>
              <w:jc w:val="left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10C9D">
        <w:trPr>
          <w:trHeight w:val="567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081" w:rsidRPr="00A03DE1" w:rsidRDefault="00273081" w:rsidP="00A10C9D">
            <w:pPr>
              <w:ind w:left="349"/>
              <w:jc w:val="left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152790334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273081">
        <w:rPr>
          <w:i/>
          <w:lang w:val="en-US"/>
        </w:rPr>
        <w:t>Web</w:t>
      </w:r>
      <w:r w:rsidR="00273081" w:rsidRPr="00273081">
        <w:rPr>
          <w:i/>
        </w:rPr>
        <w:t xml:space="preserve"> </w:t>
      </w:r>
      <w:r w:rsidR="00273081" w:rsidRPr="00273081">
        <w:rPr>
          <w:i/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«</w:t>
      </w:r>
      <w:r w:rsidR="00A10C9D">
        <w:t>Ахметовым Алексеем Александровичем</w:t>
      </w:r>
      <w:r w:rsidR="006A70DD">
        <w:t>»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152790335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:rsidR="00D9133C" w:rsidRPr="00190CD1" w:rsidRDefault="00D9133C" w:rsidP="00EC159E">
      <w:pPr>
        <w:spacing w:after="0" w:line="216" w:lineRule="auto"/>
        <w:rPr>
          <w:iCs/>
        </w:rPr>
      </w:pPr>
      <w:r w:rsidRPr="004F5A6A">
        <w:rPr>
          <w:iCs/>
        </w:rPr>
        <w:t>Отсутствуют</w:t>
      </w:r>
      <w:r>
        <w:rPr>
          <w:iCs/>
        </w:rPr>
        <w:t xml:space="preserve"> </w:t>
      </w:r>
    </w:p>
    <w:p w:rsidR="007A2761" w:rsidRPr="00511C0A" w:rsidRDefault="00786A60" w:rsidP="007A2761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152790336"/>
      <w:r w:rsidR="007B2C85" w:rsidRPr="00117645">
        <w:rPr>
          <w:rFonts w:ascii="Times New Roman" w:hAnsi="Times New Roman"/>
        </w:rPr>
        <w:t>Ограничения тестирования</w:t>
      </w:r>
      <w:bookmarkEnd w:id="20"/>
    </w:p>
    <w:p w:rsidR="004F5A6A" w:rsidRDefault="00F539A2" w:rsidP="004F5A6A">
      <w:pPr>
        <w:numPr>
          <w:ilvl w:val="0"/>
          <w:numId w:val="30"/>
        </w:numPr>
      </w:pPr>
      <w:r>
        <w:t xml:space="preserve">   </w:t>
      </w:r>
      <w:r w:rsidR="007A2761" w:rsidRPr="00414A36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E21E38" w:rsidRDefault="00954476" w:rsidP="004F5A6A">
      <w:pPr>
        <w:numPr>
          <w:ilvl w:val="0"/>
          <w:numId w:val="30"/>
        </w:numPr>
      </w:pPr>
      <w:r>
        <w:tab/>
        <w:t>Проект по нагрузочному</w:t>
      </w:r>
      <w:r w:rsidR="00E21E38" w:rsidRPr="001971B0">
        <w:t xml:space="preserve">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</w:t>
      </w:r>
      <w:r w:rsidR="00E21E38" w:rsidRPr="001971B0">
        <w:lastRenderedPageBreak/>
        <w:t xml:space="preserve">дефекты регистрируются в отчете и передаются представителям Заказчика. </w:t>
      </w:r>
      <w:r w:rsidR="00E21E38" w:rsidRPr="008F24D9">
        <w:t>На точность тестирования не влияет.</w:t>
      </w:r>
      <w:bookmarkStart w:id="21" w:name="_GoBack"/>
      <w:bookmarkEnd w:id="21"/>
    </w:p>
    <w:p w:rsidR="00F539A2" w:rsidRPr="001971B0" w:rsidRDefault="00F539A2" w:rsidP="00F539A2">
      <w:pPr>
        <w:numPr>
          <w:ilvl w:val="0"/>
          <w:numId w:val="30"/>
        </w:numPr>
      </w:pPr>
      <w:r>
        <w:t xml:space="preserve">   </w:t>
      </w:r>
      <w:r w:rsidRPr="00F539A2">
        <w:t>Наполнение БД не соответствует промышленному стенду</w:t>
      </w:r>
    </w:p>
    <w:p w:rsidR="00511C0A" w:rsidRDefault="00511C0A" w:rsidP="007A2761"/>
    <w:p w:rsidR="00006746" w:rsidRDefault="0036782F" w:rsidP="008917A5">
      <w:pPr>
        <w:pStyle w:val="10"/>
        <w:pageBreakBefore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2" w:name="_Toc152790337"/>
      <w:r w:rsidR="00006746" w:rsidRPr="00117645">
        <w:rPr>
          <w:rFonts w:ascii="Times New Roman" w:hAnsi="Times New Roman"/>
        </w:rPr>
        <w:t>Выводы</w:t>
      </w:r>
      <w:bookmarkEnd w:id="22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3" w:name="_Toc152790338"/>
      <w:r w:rsidR="00E76717" w:rsidRPr="00117645">
        <w:rPr>
          <w:rFonts w:ascii="Times New Roman" w:hAnsi="Times New Roman"/>
        </w:rPr>
        <w:t>Общие выводы</w:t>
      </w:r>
      <w:bookmarkEnd w:id="23"/>
    </w:p>
    <w:p w:rsidR="002F60E0" w:rsidRPr="002F60E0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5167D8" w:rsidRDefault="00E711EA" w:rsidP="005167D8">
      <w:pPr>
        <w:pStyle w:val="aff"/>
        <w:numPr>
          <w:ilvl w:val="0"/>
          <w:numId w:val="10"/>
        </w:numPr>
        <w:spacing w:after="0"/>
        <w:ind w:left="397" w:firstLine="0"/>
        <w:rPr>
          <w:iCs/>
        </w:rPr>
      </w:pPr>
      <w:r w:rsidRPr="005167D8">
        <w:rPr>
          <w:iCs/>
        </w:rPr>
        <w:t>Система «</w:t>
      </w:r>
      <w:r w:rsidRPr="005167D8">
        <w:rPr>
          <w:iCs/>
          <w:lang w:val="en-US"/>
        </w:rPr>
        <w:t>Web</w:t>
      </w:r>
      <w:r w:rsidRPr="005167D8">
        <w:rPr>
          <w:iCs/>
        </w:rPr>
        <w:t xml:space="preserve"> </w:t>
      </w:r>
      <w:r w:rsidRPr="005167D8">
        <w:rPr>
          <w:iCs/>
          <w:lang w:val="en-US"/>
        </w:rPr>
        <w:t>Tours</w:t>
      </w:r>
      <w:r w:rsidRPr="005167D8">
        <w:rPr>
          <w:iCs/>
        </w:rPr>
        <w:t xml:space="preserve">» соответствует целевым требованиям производительности. </w:t>
      </w:r>
      <w:r w:rsidR="002930F2" w:rsidRPr="005167D8">
        <w:rPr>
          <w:iCs/>
        </w:rPr>
        <w:t xml:space="preserve"> </w:t>
      </w:r>
    </w:p>
    <w:p w:rsidR="002930F2" w:rsidRPr="005167D8" w:rsidRDefault="00E711EA" w:rsidP="005167D8">
      <w:pPr>
        <w:pStyle w:val="aff"/>
        <w:numPr>
          <w:ilvl w:val="0"/>
          <w:numId w:val="10"/>
        </w:numPr>
        <w:spacing w:after="0"/>
        <w:ind w:left="397" w:firstLine="0"/>
        <w:rPr>
          <w:iCs/>
        </w:rPr>
      </w:pPr>
      <w:r w:rsidRPr="005167D8">
        <w:rPr>
          <w:iCs/>
        </w:rPr>
        <w:t xml:space="preserve">Определена максимальная производительность системы на уровне нагрузки </w:t>
      </w:r>
      <w:r w:rsidR="0053243A">
        <w:rPr>
          <w:iCs/>
        </w:rPr>
        <w:t>8727</w:t>
      </w:r>
      <w:r w:rsidRPr="005167D8">
        <w:rPr>
          <w:iCs/>
        </w:rPr>
        <w:t xml:space="preserve"> операций в час, и </w:t>
      </w:r>
      <w:r w:rsidR="0034488F">
        <w:rPr>
          <w:iCs/>
        </w:rPr>
        <w:t>39</w:t>
      </w:r>
      <w:r w:rsidR="0053243A">
        <w:rPr>
          <w:iCs/>
        </w:rPr>
        <w:t>402</w:t>
      </w:r>
      <w:r w:rsidRPr="005167D8">
        <w:rPr>
          <w:iCs/>
        </w:rPr>
        <w:t xml:space="preserve"> запросов в час</w:t>
      </w:r>
      <w:r w:rsidR="002F60E0" w:rsidRPr="005167D8">
        <w:rPr>
          <w:iCs/>
        </w:rPr>
        <w:t xml:space="preserve"> или </w:t>
      </w:r>
      <w:r w:rsidR="00E07212">
        <w:rPr>
          <w:iCs/>
        </w:rPr>
        <w:t>300</w:t>
      </w:r>
      <w:r w:rsidR="002F60E0" w:rsidRPr="005167D8">
        <w:rPr>
          <w:iCs/>
        </w:rPr>
        <w:t>% от уровня нагрузки</w:t>
      </w:r>
      <w:r w:rsidR="00DA68CB" w:rsidRPr="005167D8">
        <w:rPr>
          <w:iCs/>
        </w:rPr>
        <w:t xml:space="preserve"> в промышленной среде</w:t>
      </w:r>
      <w:r w:rsidRPr="005167D8">
        <w:rPr>
          <w:iCs/>
        </w:rPr>
        <w:t>.</w:t>
      </w:r>
    </w:p>
    <w:p w:rsidR="002930F2" w:rsidRPr="005167D8" w:rsidRDefault="00E711EA" w:rsidP="005167D8">
      <w:pPr>
        <w:pStyle w:val="aff"/>
        <w:numPr>
          <w:ilvl w:val="0"/>
          <w:numId w:val="10"/>
        </w:numPr>
        <w:spacing w:after="0"/>
        <w:ind w:left="397" w:firstLine="0"/>
        <w:rPr>
          <w:iCs/>
        </w:rPr>
      </w:pPr>
      <w:r w:rsidRPr="005167D8">
        <w:rPr>
          <w:iCs/>
        </w:rPr>
        <w:t xml:space="preserve">Определена пиковая производительность системы на уровне нагрузки </w:t>
      </w:r>
      <w:r w:rsidR="00B45DA5">
        <w:rPr>
          <w:iCs/>
        </w:rPr>
        <w:t>11568</w:t>
      </w:r>
      <w:r w:rsidRPr="005167D8">
        <w:rPr>
          <w:iCs/>
        </w:rPr>
        <w:t xml:space="preserve"> операций</w:t>
      </w:r>
      <w:r w:rsidR="00742319" w:rsidRPr="005167D8">
        <w:rPr>
          <w:iCs/>
        </w:rPr>
        <w:t xml:space="preserve">, и </w:t>
      </w:r>
      <w:r w:rsidR="00B45DA5">
        <w:rPr>
          <w:iCs/>
        </w:rPr>
        <w:t>52155</w:t>
      </w:r>
      <w:r w:rsidR="00742319" w:rsidRPr="005167D8">
        <w:rPr>
          <w:iCs/>
        </w:rPr>
        <w:t xml:space="preserve"> запросов в час </w:t>
      </w:r>
      <w:r w:rsidR="00E56B78" w:rsidRPr="005167D8">
        <w:rPr>
          <w:iCs/>
        </w:rPr>
        <w:t xml:space="preserve">или </w:t>
      </w:r>
      <w:r w:rsidR="00E07212">
        <w:rPr>
          <w:iCs/>
        </w:rPr>
        <w:t>400</w:t>
      </w:r>
      <w:r w:rsidR="00E56B78" w:rsidRPr="005167D8">
        <w:rPr>
          <w:iCs/>
        </w:rPr>
        <w:t xml:space="preserve">% </w:t>
      </w:r>
      <w:r w:rsidR="00DA68CB" w:rsidRPr="005167D8">
        <w:rPr>
          <w:iCs/>
        </w:rPr>
        <w:t>от уровня нагрузки в промышленной среде.</w:t>
      </w:r>
    </w:p>
    <w:p w:rsidR="001E73B0" w:rsidRPr="005167D8" w:rsidRDefault="001E73B0" w:rsidP="00FC4767">
      <w:pPr>
        <w:pStyle w:val="aff"/>
        <w:numPr>
          <w:ilvl w:val="0"/>
          <w:numId w:val="10"/>
        </w:numPr>
        <w:spacing w:after="0"/>
        <w:ind w:left="426" w:hanging="66"/>
        <w:rPr>
          <w:iCs/>
        </w:rPr>
      </w:pPr>
      <w:r w:rsidRPr="005167D8">
        <w:rPr>
          <w:iCs/>
        </w:rPr>
        <w:t xml:space="preserve">Подтверждена максимальная производительность системы на уровне нагрузки </w:t>
      </w:r>
      <w:r w:rsidR="00A9413F">
        <w:rPr>
          <w:iCs/>
        </w:rPr>
        <w:t>8703</w:t>
      </w:r>
      <w:r w:rsidRPr="005167D8">
        <w:rPr>
          <w:iCs/>
        </w:rPr>
        <w:t xml:space="preserve"> </w:t>
      </w:r>
      <w:r w:rsidR="004706BB">
        <w:rPr>
          <w:iCs/>
        </w:rPr>
        <w:t>операция</w:t>
      </w:r>
      <w:r w:rsidRPr="005167D8">
        <w:rPr>
          <w:iCs/>
        </w:rPr>
        <w:t xml:space="preserve"> в час</w:t>
      </w:r>
      <w:r w:rsidR="00742319" w:rsidRPr="005167D8">
        <w:rPr>
          <w:iCs/>
        </w:rPr>
        <w:t xml:space="preserve">, и </w:t>
      </w:r>
      <w:r w:rsidR="00FC4767">
        <w:rPr>
          <w:iCs/>
        </w:rPr>
        <w:t>39</w:t>
      </w:r>
      <w:r w:rsidR="00A9413F">
        <w:rPr>
          <w:iCs/>
        </w:rPr>
        <w:t>470</w:t>
      </w:r>
      <w:r w:rsidR="00742319" w:rsidRPr="005167D8">
        <w:rPr>
          <w:iCs/>
        </w:rPr>
        <w:t xml:space="preserve"> запросов в час</w:t>
      </w:r>
      <w:r w:rsidRPr="005167D8">
        <w:rPr>
          <w:iCs/>
        </w:rPr>
        <w:t xml:space="preserve"> или </w:t>
      </w:r>
      <w:r w:rsidR="00FC4767" w:rsidRPr="00FC4767">
        <w:rPr>
          <w:iCs/>
        </w:rPr>
        <w:t>300</w:t>
      </w:r>
      <w:r w:rsidR="00767322" w:rsidRPr="00FC4767">
        <w:rPr>
          <w:iCs/>
        </w:rPr>
        <w:t>%</w:t>
      </w:r>
      <w:r w:rsidRPr="005167D8">
        <w:rPr>
          <w:iCs/>
        </w:rPr>
        <w:t xml:space="preserve"> </w:t>
      </w:r>
      <w:r w:rsidR="00A451D6" w:rsidRPr="005167D8">
        <w:rPr>
          <w:iCs/>
        </w:rPr>
        <w:t>от уровня нагрузки в промышленной среде.</w:t>
      </w: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152790339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:rsidTr="00F27CDE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DB0A8E" w:rsidRPr="00796681" w:rsidRDefault="00DB0A8E" w:rsidP="00F27CD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DB0A8E" w:rsidRPr="00796681" w:rsidRDefault="00DB0A8E" w:rsidP="00F27CD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DB0A8E" w:rsidRPr="00796681" w:rsidRDefault="00DB0A8E" w:rsidP="00F27CD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4278E3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0A8E" w:rsidRPr="00796681" w:rsidRDefault="00DB0A8E" w:rsidP="004278E3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8E" w:rsidRPr="009A2451" w:rsidRDefault="00B118AA" w:rsidP="00F27CDE">
            <w:pPr>
              <w:jc w:val="left"/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A8E" w:rsidRPr="009A2451" w:rsidRDefault="009A2451" w:rsidP="00F27CDE">
            <w:pPr>
              <w:jc w:val="left"/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544C23" w:rsidRPr="00544C23">
              <w:rPr>
                <w:iCs/>
                <w:sz w:val="22"/>
                <w:szCs w:val="22"/>
              </w:rPr>
              <w:t xml:space="preserve">39402 </w:t>
            </w:r>
            <w:r w:rsidR="006C699D">
              <w:rPr>
                <w:iCs/>
                <w:sz w:val="22"/>
                <w:szCs w:val="22"/>
              </w:rPr>
              <w:t>запросов</w:t>
            </w:r>
            <w:r w:rsidRPr="009A2451">
              <w:rPr>
                <w:iCs/>
                <w:sz w:val="22"/>
                <w:szCs w:val="22"/>
              </w:rPr>
              <w:t xml:space="preserve"> в час. Пиковая производительность составляет </w:t>
            </w:r>
            <w:r w:rsidR="00544C23" w:rsidRPr="00544C23">
              <w:rPr>
                <w:iCs/>
                <w:sz w:val="22"/>
                <w:szCs w:val="22"/>
              </w:rPr>
              <w:t xml:space="preserve">52155 </w:t>
            </w:r>
            <w:r w:rsidR="006C699D">
              <w:rPr>
                <w:iCs/>
                <w:sz w:val="22"/>
                <w:szCs w:val="22"/>
              </w:rPr>
              <w:t>запросов</w:t>
            </w:r>
            <w:r w:rsidRPr="009A2451">
              <w:rPr>
                <w:iCs/>
                <w:sz w:val="22"/>
                <w:szCs w:val="22"/>
              </w:rPr>
              <w:t xml:space="preserve"> в час.</w:t>
            </w:r>
          </w:p>
        </w:tc>
      </w:tr>
      <w:tr w:rsidR="00322F17" w:rsidRPr="00796681" w:rsidTr="004278E3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2F17" w:rsidRDefault="00322F17" w:rsidP="004278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2F17" w:rsidRPr="00716C5E" w:rsidRDefault="00322F17" w:rsidP="00F27CDE">
            <w:pPr>
              <w:jc w:val="left"/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2F17" w:rsidRDefault="00322F17" w:rsidP="00F27CDE">
            <w:pPr>
              <w:jc w:val="lef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544C23" w:rsidRPr="00544C23">
              <w:rPr>
                <w:iCs/>
                <w:sz w:val="22"/>
              </w:rPr>
              <w:t xml:space="preserve">39470 </w:t>
            </w:r>
            <w:r w:rsidR="006C699D">
              <w:rPr>
                <w:iCs/>
                <w:sz w:val="22"/>
                <w:szCs w:val="22"/>
              </w:rPr>
              <w:t>запросов</w:t>
            </w:r>
            <w:r w:rsidRPr="00E56B78">
              <w:rPr>
                <w:iCs/>
                <w:sz w:val="22"/>
                <w:szCs w:val="22"/>
              </w:rPr>
              <w:t xml:space="preserve"> в час.</w:t>
            </w:r>
          </w:p>
        </w:tc>
      </w:tr>
      <w:tr w:rsidR="00B118AA" w:rsidRPr="00796681" w:rsidTr="004278E3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18AA" w:rsidRPr="00796681" w:rsidRDefault="00322F17" w:rsidP="004278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18AA" w:rsidRPr="00716C5E" w:rsidRDefault="00322F17" w:rsidP="00F27CDE">
            <w:pPr>
              <w:jc w:val="lef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18AA" w:rsidRPr="006A70DD" w:rsidRDefault="000F4FBC" w:rsidP="00F27CDE">
            <w:pPr>
              <w:jc w:val="left"/>
              <w:rPr>
                <w:iCs/>
                <w:sz w:val="22"/>
                <w:szCs w:val="22"/>
                <w:highlight w:val="yellow"/>
              </w:rPr>
            </w:pPr>
            <w:r w:rsidRPr="00973FFC">
              <w:rPr>
                <w:iCs/>
                <w:sz w:val="22"/>
                <w:szCs w:val="22"/>
              </w:rPr>
              <w:t>Выявлено «узкое место» при переходе на четвертую ступень, связанное с резким сокращением свободной памяти</w:t>
            </w:r>
            <w:r w:rsidR="00973FFC" w:rsidRPr="00973FFC">
              <w:rPr>
                <w:iCs/>
                <w:sz w:val="22"/>
                <w:szCs w:val="22"/>
              </w:rPr>
              <w:t>, наблюдается деградация роста производительности и увеличения времени отклика запросов.</w:t>
            </w:r>
          </w:p>
        </w:tc>
      </w:tr>
    </w:tbl>
    <w:p w:rsidR="00DB0A8E" w:rsidRPr="0054120A" w:rsidRDefault="00DB0A8E" w:rsidP="00796681"/>
    <w:p w:rsidR="00E76717" w:rsidRPr="004C5298" w:rsidRDefault="00E76717" w:rsidP="00E76717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977C80" w:rsidP="00977C80">
      <w:pPr>
        <w:pStyle w:val="4"/>
      </w:pPr>
      <w:r>
        <w:rPr>
          <w:i w:val="0"/>
        </w:rPr>
        <w:t xml:space="preserve">   </w:t>
      </w:r>
      <w:r w:rsidR="00741A63" w:rsidRPr="00977C80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 w:rsidRPr="00977C80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 w:rsidRPr="00977C80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77C8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 w:rsidRPr="00977C80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 w:rsidRPr="00977C80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="00741A63" w:rsidRPr="00977C80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7D66EB" w:rsidRPr="007D66E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39402 </w:t>
      </w:r>
      <w:r w:rsidR="00EC3312" w:rsidRPr="00977C80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41A63" w:rsidRPr="00977C80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5F05BC">
        <w:t>.</w:t>
      </w:r>
    </w:p>
    <w:p w:rsidR="00C464BF" w:rsidRPr="00796681" w:rsidRDefault="004F7BAC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 xml:space="preserve">90 </w:t>
      </w:r>
      <w:r w:rsidR="00565544">
        <w:rPr>
          <w:rFonts w:ascii="Times New Roman" w:hAnsi="Times New Roman" w:cs="Times New Roman"/>
          <w:i w:val="0"/>
          <w:sz w:val="24"/>
          <w:szCs w:val="24"/>
          <w:lang w:val="en-US"/>
        </w:rPr>
        <w:t>Percentile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 xml:space="preserve"> в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рем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>ени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отклика по </w:t>
      </w:r>
      <w:r w:rsidR="00565544">
        <w:rPr>
          <w:rFonts w:ascii="Times New Roman" w:hAnsi="Times New Roman" w:cs="Times New Roman"/>
          <w:i w:val="0"/>
          <w:sz w:val="24"/>
          <w:szCs w:val="24"/>
        </w:rPr>
        <w:t>операциям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DE65F2" w:rsidRPr="00153152">
        <w:rPr>
          <w:rFonts w:ascii="Times New Roman" w:hAnsi="Times New Roman" w:cs="Times New Roman"/>
          <w:i w:val="0"/>
          <w:sz w:val="24"/>
          <w:szCs w:val="24"/>
        </w:rPr>
        <w:t>0</w:t>
      </w:r>
      <w:r w:rsidR="00E36BFE" w:rsidRPr="00153152">
        <w:rPr>
          <w:rFonts w:ascii="Times New Roman" w:hAnsi="Times New Roman" w:cs="Times New Roman"/>
          <w:i w:val="0"/>
          <w:sz w:val="24"/>
          <w:szCs w:val="24"/>
        </w:rPr>
        <w:t>,</w:t>
      </w:r>
      <w:r w:rsidR="00436DAB">
        <w:rPr>
          <w:rFonts w:ascii="Times New Roman" w:hAnsi="Times New Roman" w:cs="Times New Roman"/>
          <w:i w:val="0"/>
          <w:sz w:val="24"/>
          <w:szCs w:val="24"/>
        </w:rPr>
        <w:t>1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C464BF" w:rsidRPr="00153152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436DAB">
        <w:rPr>
          <w:rFonts w:ascii="Times New Roman" w:hAnsi="Times New Roman" w:cs="Times New Roman"/>
          <w:i w:val="0"/>
          <w:color w:val="212529"/>
          <w:sz w:val="24"/>
          <w:szCs w:val="24"/>
          <w:shd w:val="clear" w:color="auto" w:fill="FFFFFF"/>
        </w:rPr>
        <w:t>0,234</w:t>
      </w:r>
      <w:r w:rsidR="00DE65F2">
        <w:rPr>
          <w:color w:val="212529"/>
          <w:sz w:val="21"/>
          <w:szCs w:val="21"/>
          <w:shd w:val="clear" w:color="auto" w:fill="FFFFFF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секунд, максимально допустимое время отклика по операциям 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–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2,5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ы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выполняются следующие транзакции</w:t>
      </w:r>
      <w:r w:rsidR="00153152" w:rsidRPr="004949A4">
        <w:rPr>
          <w:rFonts w:ascii="Times New Roman" w:hAnsi="Times New Roman" w:cs="Times New Roman"/>
          <w:i w:val="0"/>
          <w:sz w:val="24"/>
          <w:szCs w:val="24"/>
        </w:rPr>
        <w:t>: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53152">
        <w:rPr>
          <w:rFonts w:ascii="Times New Roman" w:hAnsi="Times New Roman" w:cs="Times New Roman"/>
          <w:i w:val="0"/>
          <w:sz w:val="24"/>
          <w:szCs w:val="24"/>
        </w:rPr>
        <w:t>«</w:t>
      </w:r>
      <w:r w:rsidR="000C5B1C">
        <w:rPr>
          <w:rFonts w:ascii="Times New Roman" w:hAnsi="Times New Roman" w:cs="Times New Roman"/>
          <w:i w:val="0"/>
          <w:sz w:val="24"/>
          <w:szCs w:val="24"/>
          <w:lang w:val="en-US"/>
        </w:rPr>
        <w:t>CheckT</w:t>
      </w:r>
      <w:r w:rsidR="00153152">
        <w:rPr>
          <w:rFonts w:ascii="Times New Roman" w:hAnsi="Times New Roman" w:cs="Times New Roman"/>
          <w:i w:val="0"/>
          <w:sz w:val="24"/>
          <w:szCs w:val="24"/>
          <w:lang w:val="en-US"/>
        </w:rPr>
        <w:t>icket</w:t>
      </w:r>
      <w:r w:rsidR="00436DAB">
        <w:rPr>
          <w:rFonts w:ascii="Times New Roman" w:hAnsi="Times New Roman" w:cs="Times New Roman"/>
          <w:i w:val="0"/>
          <w:sz w:val="24"/>
          <w:szCs w:val="24"/>
          <w:lang w:val="en-US"/>
        </w:rPr>
        <w:t>s</w:t>
      </w:r>
      <w:r w:rsidR="00153152">
        <w:rPr>
          <w:rFonts w:ascii="Times New Roman" w:hAnsi="Times New Roman" w:cs="Times New Roman"/>
          <w:i w:val="0"/>
          <w:sz w:val="24"/>
          <w:szCs w:val="24"/>
        </w:rPr>
        <w:t>»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36782F" w:rsidRPr="0036782F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 </w:t>
      </w:r>
      <w:r w:rsidR="006A7357">
        <w:rPr>
          <w:rFonts w:ascii="Times New Roman" w:hAnsi="Times New Roman" w:cs="Times New Roman"/>
          <w:i w:val="0"/>
          <w:color w:val="212529"/>
          <w:sz w:val="24"/>
          <w:szCs w:val="24"/>
          <w:shd w:val="clear" w:color="auto" w:fill="FFFFFF"/>
        </w:rPr>
        <w:t>2,63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:rsidR="007375A1" w:rsidRPr="00796681" w:rsidRDefault="00735F2B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8F5CC0" w:rsidRPr="008F5CC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39470 </w:t>
      </w:r>
      <w:r w:rsidR="00EC3312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F530D" w:rsidRDefault="007375A1" w:rsidP="0079668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8F5CC0" w:rsidRPr="008F5CC0">
        <w:rPr>
          <w:iCs/>
        </w:rPr>
        <w:t xml:space="preserve">39470 </w:t>
      </w:r>
      <w:r w:rsidR="00EC3312">
        <w:rPr>
          <w:iCs/>
        </w:rPr>
        <w:t>запросов</w:t>
      </w:r>
      <w:r w:rsidR="005F530D">
        <w:rPr>
          <w:iCs/>
        </w:rPr>
        <w:t xml:space="preserve"> в час.</w:t>
      </w:r>
      <w:r w:rsidRPr="00796681">
        <w:rPr>
          <w:iCs/>
        </w:rPr>
        <w:t xml:space="preserve"> Система «</w:t>
      </w:r>
      <w:r w:rsidR="005F530D">
        <w:rPr>
          <w:iCs/>
          <w:lang w:val="en-US"/>
        </w:rPr>
        <w:t>Web</w:t>
      </w:r>
      <w:r w:rsidR="005F530D" w:rsidRPr="005F530D">
        <w:rPr>
          <w:iCs/>
        </w:rPr>
        <w:t xml:space="preserve"> </w:t>
      </w:r>
      <w:r w:rsidR="005F530D">
        <w:rPr>
          <w:iCs/>
          <w:lang w:val="en-US"/>
        </w:rPr>
        <w:t>Tours</w:t>
      </w:r>
      <w:r w:rsidRPr="00796681">
        <w:rPr>
          <w:iCs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1927"/>
        <w:gridCol w:w="2750"/>
      </w:tblGrid>
      <w:tr w:rsidR="00FC358D" w:rsidRPr="00CA5EB2" w:rsidTr="000F74CB">
        <w:trPr>
          <w:trHeight w:val="505"/>
        </w:trPr>
        <w:tc>
          <w:tcPr>
            <w:tcW w:w="4042" w:type="dxa"/>
            <w:shd w:val="clear" w:color="auto" w:fill="auto"/>
            <w:vAlign w:val="center"/>
          </w:tcPr>
          <w:p w:rsidR="00FC358D" w:rsidRPr="00CA5EB2" w:rsidRDefault="00FC358D" w:rsidP="000F74CB">
            <w:pPr>
              <w:jc w:val="center"/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FC358D" w:rsidRPr="00CA5EB2" w:rsidRDefault="00FC358D" w:rsidP="000F74CB">
            <w:pPr>
              <w:jc w:val="center"/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  <w:vAlign w:val="center"/>
          </w:tcPr>
          <w:p w:rsidR="00FC358D" w:rsidRPr="00B04197" w:rsidRDefault="00FC358D" w:rsidP="000F74CB">
            <w:pPr>
              <w:jc w:val="center"/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  <w:r w:rsidR="00B04197">
              <w:rPr>
                <w:iCs/>
              </w:rPr>
              <w:t xml:space="preserve"> по </w:t>
            </w:r>
            <w:r w:rsidR="00B04197">
              <w:rPr>
                <w:iCs/>
                <w:lang w:val="en-US"/>
              </w:rPr>
              <w:lastRenderedPageBreak/>
              <w:t>SLA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390924" w:rsidRDefault="006E6348" w:rsidP="00D12848">
            <w:pPr>
              <w:rPr>
                <w:iCs/>
              </w:rPr>
            </w:pPr>
            <w:hyperlink r:id="rId10" w:history="1">
              <w:r w:rsidR="00D12848" w:rsidRPr="00390924">
                <w:rPr>
                  <w:rStyle w:val="ac"/>
                  <w:iCs/>
                  <w:color w:val="auto"/>
                  <w:lang w:val="en-US"/>
                </w:rPr>
                <w:t>Continue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390924" w:rsidRDefault="00D12848" w:rsidP="00796681">
            <w:pPr>
              <w:rPr>
                <w:iCs/>
                <w:lang w:val="en-US"/>
              </w:rPr>
            </w:pPr>
            <w:r w:rsidRPr="00390924">
              <w:rPr>
                <w:iCs/>
              </w:rPr>
              <w:t>2</w:t>
            </w:r>
            <w:r w:rsidR="006A7357">
              <w:rPr>
                <w:iCs/>
                <w:lang w:val="en-US"/>
              </w:rPr>
              <w:t>,63</w:t>
            </w:r>
          </w:p>
        </w:tc>
        <w:tc>
          <w:tcPr>
            <w:tcW w:w="2750" w:type="dxa"/>
            <w:shd w:val="clear" w:color="auto" w:fill="auto"/>
          </w:tcPr>
          <w:p w:rsidR="00FC358D" w:rsidRPr="00390924" w:rsidRDefault="00B04197" w:rsidP="00796681">
            <w:pPr>
              <w:rPr>
                <w:iCs/>
              </w:rPr>
            </w:pPr>
            <w:r w:rsidRPr="00390924">
              <w:rPr>
                <w:iCs/>
              </w:rPr>
              <w:t>2,5</w:t>
            </w:r>
          </w:p>
        </w:tc>
      </w:tr>
    </w:tbl>
    <w:p w:rsidR="005F530D" w:rsidRPr="00FC358D" w:rsidRDefault="005F530D" w:rsidP="00FC358D">
      <w:pPr>
        <w:rPr>
          <w:iCs/>
          <w:lang w:val="en-US"/>
        </w:rPr>
      </w:pPr>
    </w:p>
    <w:p w:rsidR="00735F2B" w:rsidRPr="00796681" w:rsidRDefault="004F58E9" w:rsidP="004F7BAC">
      <w:pPr>
        <w:pStyle w:val="4"/>
        <w:ind w:left="862" w:hanging="862"/>
        <w:rPr>
          <w:rFonts w:ascii="Times New Roman" w:hAnsi="Times New Roman" w:cs="Times New Roman"/>
          <w:i w:val="0"/>
          <w:sz w:val="24"/>
          <w:szCs w:val="24"/>
        </w:rPr>
      </w:pPr>
      <w:r w:rsidRPr="004F58E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F7BAC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390924" w:rsidRDefault="00735F2B" w:rsidP="00726545">
      <w:pPr>
        <w:pStyle w:val="4"/>
        <w:numPr>
          <w:ilvl w:val="0"/>
          <w:numId w:val="0"/>
        </w:numPr>
        <w:ind w:left="1134"/>
        <w:rPr>
          <w:rFonts w:ascii="Times New Roman" w:hAnsi="Times New Roman" w:cs="Times New Roman"/>
          <w:i w:val="0"/>
          <w:sz w:val="24"/>
          <w:szCs w:val="24"/>
        </w:rPr>
      </w:pPr>
      <w:r w:rsidRPr="00390924">
        <w:rPr>
          <w:rFonts w:ascii="Times New Roman" w:hAnsi="Times New Roman" w:cs="Times New Roman"/>
          <w:i w:val="0"/>
          <w:sz w:val="24"/>
          <w:szCs w:val="24"/>
        </w:rPr>
        <w:t>на серверах приложений</w:t>
      </w:r>
      <w:r w:rsidR="00E56B78" w:rsidRPr="00390924">
        <w:rPr>
          <w:rFonts w:ascii="Times New Roman" w:hAnsi="Times New Roman" w:cs="Times New Roman"/>
          <w:i w:val="0"/>
          <w:sz w:val="24"/>
          <w:szCs w:val="24"/>
        </w:rPr>
        <w:t>:</w:t>
      </w:r>
      <w:r w:rsidRPr="00390924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390924" w:rsidRDefault="00A26ED8" w:rsidP="00726545">
      <w:pPr>
        <w:numPr>
          <w:ilvl w:val="0"/>
          <w:numId w:val="28"/>
        </w:numPr>
        <w:ind w:left="1134" w:firstLine="0"/>
        <w:rPr>
          <w:iCs/>
        </w:rPr>
      </w:pPr>
      <w:r>
        <w:rPr>
          <w:iCs/>
        </w:rPr>
        <w:t xml:space="preserve"> </w:t>
      </w:r>
      <w:r w:rsidR="003E0C26" w:rsidRPr="00390924">
        <w:rPr>
          <w:iCs/>
        </w:rPr>
        <w:t>Утилизация CPU сер</w:t>
      </w:r>
      <w:r w:rsidR="0094025A" w:rsidRPr="00390924">
        <w:rPr>
          <w:iCs/>
        </w:rPr>
        <w:t xml:space="preserve">веров приложений составляла от </w:t>
      </w:r>
      <w:r w:rsidR="00AA06D0">
        <w:rPr>
          <w:iCs/>
        </w:rPr>
        <w:t>11</w:t>
      </w:r>
      <w:r w:rsidR="00543AE1" w:rsidRPr="00390924">
        <w:rPr>
          <w:iCs/>
        </w:rPr>
        <w:t xml:space="preserve">% до </w:t>
      </w:r>
      <w:r w:rsidR="00AA06D0" w:rsidRPr="00AA06D0">
        <w:rPr>
          <w:iCs/>
        </w:rPr>
        <w:t>23</w:t>
      </w:r>
      <w:r w:rsidR="003E0C26" w:rsidRPr="00390924">
        <w:rPr>
          <w:iCs/>
        </w:rPr>
        <w:t>% на ступени максимальной производительности</w:t>
      </w:r>
      <w:r w:rsidR="00AA06D0">
        <w:rPr>
          <w:iCs/>
        </w:rPr>
        <w:t>, в среднем 16</w:t>
      </w:r>
      <w:r w:rsidR="003F3F29" w:rsidRPr="00390924">
        <w:rPr>
          <w:iCs/>
        </w:rPr>
        <w:t>%</w:t>
      </w:r>
    </w:p>
    <w:p w:rsidR="00735F2B" w:rsidRPr="00A26ED8" w:rsidRDefault="00735F2B" w:rsidP="00726545">
      <w:pPr>
        <w:pStyle w:val="4"/>
        <w:numPr>
          <w:ilvl w:val="0"/>
          <w:numId w:val="12"/>
        </w:numPr>
        <w:ind w:left="1134" w:firstLine="0"/>
        <w:rPr>
          <w:rFonts w:ascii="Times New Roman" w:hAnsi="Times New Roman" w:cs="Times New Roman"/>
          <w:i w:val="0"/>
          <w:sz w:val="24"/>
          <w:szCs w:val="24"/>
        </w:rPr>
      </w:pPr>
      <w:r w:rsidRPr="00390924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69CF" w:rsidRPr="00A26ED8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A26ED8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A26ED8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A26ED8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EF6722">
        <w:rPr>
          <w:rFonts w:ascii="Times New Roman" w:hAnsi="Times New Roman" w:cs="Times New Roman"/>
          <w:i w:val="0"/>
          <w:sz w:val="24"/>
          <w:szCs w:val="24"/>
        </w:rPr>
        <w:t>72</w:t>
      </w:r>
      <w:r w:rsidR="003F3F29" w:rsidRPr="00A26ED8">
        <w:rPr>
          <w:rFonts w:ascii="Times New Roman" w:hAnsi="Times New Roman" w:cs="Times New Roman"/>
          <w:i w:val="0"/>
          <w:sz w:val="24"/>
          <w:szCs w:val="24"/>
        </w:rPr>
        <w:t>%</w:t>
      </w:r>
    </w:p>
    <w:p w:rsidR="00735F2B" w:rsidRPr="006602B8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F7BAC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D94AB3" w:rsidRPr="006602B8">
        <w:rPr>
          <w:rFonts w:ascii="Times New Roman" w:hAnsi="Times New Roman" w:cs="Times New Roman"/>
          <w:i w:val="0"/>
          <w:sz w:val="24"/>
          <w:szCs w:val="24"/>
        </w:rPr>
        <w:t>пятую</w:t>
      </w:r>
      <w:r w:rsidR="009B1832" w:rsidRPr="006602B8">
        <w:rPr>
          <w:rFonts w:ascii="Times New Roman" w:hAnsi="Times New Roman" w:cs="Times New Roman"/>
          <w:i w:val="0"/>
          <w:sz w:val="24"/>
          <w:szCs w:val="24"/>
        </w:rPr>
        <w:t xml:space="preserve"> ступень произошел сильный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B1832" w:rsidRPr="006602B8">
        <w:rPr>
          <w:rFonts w:ascii="Times New Roman" w:hAnsi="Times New Roman" w:cs="Times New Roman"/>
          <w:i w:val="0"/>
          <w:sz w:val="24"/>
          <w:szCs w:val="24"/>
        </w:rPr>
        <w:t>рост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по графику “</w:t>
      </w:r>
      <w:r w:rsidR="00D94AB3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Available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megabytes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”, в результате которого нагрузка на </w:t>
      </w:r>
      <w:r w:rsidR="009B1832" w:rsidRPr="006602B8">
        <w:rPr>
          <w:rFonts w:ascii="Times New Roman" w:hAnsi="Times New Roman" w:cs="Times New Roman"/>
          <w:i w:val="0"/>
          <w:sz w:val="24"/>
          <w:szCs w:val="24"/>
        </w:rPr>
        <w:t xml:space="preserve">оперативную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>память возросла и времена отклика транзакций так же</w:t>
      </w:r>
      <w:r w:rsidR="0058610B" w:rsidRPr="006602B8">
        <w:rPr>
          <w:rFonts w:ascii="Times New Roman" w:hAnsi="Times New Roman" w:cs="Times New Roman"/>
          <w:i w:val="0"/>
          <w:sz w:val="24"/>
          <w:szCs w:val="24"/>
        </w:rPr>
        <w:t xml:space="preserve"> увеличилось. Так же начиная с </w:t>
      </w:r>
      <w:r w:rsidR="00F12591" w:rsidRPr="006602B8">
        <w:rPr>
          <w:rFonts w:ascii="Times New Roman" w:hAnsi="Times New Roman" w:cs="Times New Roman"/>
          <w:i w:val="0"/>
          <w:sz w:val="24"/>
          <w:szCs w:val="24"/>
        </w:rPr>
        <w:t xml:space="preserve">четвертой ступени график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>“</w:t>
      </w:r>
      <w:r w:rsidR="00F12591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committed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6602B8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6602B8">
        <w:rPr>
          <w:rFonts w:ascii="Times New Roman" w:hAnsi="Times New Roman" w:cs="Times New Roman"/>
          <w:i w:val="0"/>
          <w:sz w:val="24"/>
          <w:szCs w:val="24"/>
        </w:rPr>
        <w:t xml:space="preserve">, это говорит о том, что количество выделенной памяти </w:t>
      </w:r>
      <w:r w:rsidR="00A8301A" w:rsidRPr="006602B8">
        <w:rPr>
          <w:rFonts w:ascii="Times New Roman" w:hAnsi="Times New Roman" w:cs="Times New Roman"/>
          <w:i w:val="0"/>
          <w:sz w:val="24"/>
          <w:szCs w:val="24"/>
        </w:rPr>
        <w:t>становится меньше</w:t>
      </w:r>
      <w:r w:rsidR="00D24DA7" w:rsidRPr="006602B8">
        <w:rPr>
          <w:rFonts w:ascii="Times New Roman" w:hAnsi="Times New Roman" w:cs="Times New Roman"/>
          <w:i w:val="0"/>
          <w:sz w:val="24"/>
          <w:szCs w:val="24"/>
        </w:rPr>
        <w:t>, это значит, что в системе образовалась нехватка памяти и процессы будут отказывать</w:t>
      </w:r>
      <w:r w:rsidR="003F3F29" w:rsidRPr="006602B8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35F2B" w:rsidRPr="0054120A" w:rsidRDefault="00F539A2" w:rsidP="00796681">
      <w:pPr>
        <w:ind w:left="284"/>
        <w:rPr>
          <w:i/>
          <w:color w:val="0000FF"/>
        </w:rPr>
      </w:pPr>
      <w:r>
        <w:rPr>
          <w:noProof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10.75pt">
            <v:imagedata r:id="rId11" o:title=""/>
          </v:shape>
        </w:pict>
      </w: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>» подтверждена при нагрузке</w:t>
      </w:r>
      <w:r w:rsidR="00DB239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706BB" w:rsidRPr="004706BB">
        <w:rPr>
          <w:rFonts w:ascii="Times New Roman" w:hAnsi="Times New Roman" w:cs="Times New Roman"/>
          <w:i w:val="0"/>
          <w:sz w:val="24"/>
          <w:szCs w:val="24"/>
        </w:rPr>
        <w:t xml:space="preserve">39470 </w:t>
      </w:r>
      <w:r w:rsidR="00AB6D88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операциям оставались стабильными на протяжении всего теста: от </w:t>
      </w:r>
      <w:r w:rsidR="00B26925" w:rsidRPr="00B26925">
        <w:rPr>
          <w:rFonts w:ascii="Times New Roman" w:hAnsi="Times New Roman" w:cs="Times New Roman"/>
          <w:i w:val="0"/>
          <w:sz w:val="24"/>
          <w:szCs w:val="24"/>
        </w:rPr>
        <w:t xml:space="preserve">0,1 </w:t>
      </w:r>
      <w:r w:rsidRPr="00B26925">
        <w:rPr>
          <w:rFonts w:ascii="Times New Roman" w:hAnsi="Times New Roman" w:cs="Times New Roman"/>
          <w:i w:val="0"/>
          <w:sz w:val="24"/>
          <w:szCs w:val="24"/>
        </w:rPr>
        <w:t xml:space="preserve">секунды до </w:t>
      </w:r>
      <w:r w:rsidR="00B26925" w:rsidRPr="00B26925">
        <w:rPr>
          <w:rFonts w:ascii="Times New Roman" w:hAnsi="Times New Roman" w:cs="Times New Roman"/>
          <w:i w:val="0"/>
          <w:sz w:val="24"/>
          <w:szCs w:val="24"/>
        </w:rPr>
        <w:t>4,139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75E8A" w:rsidRPr="00260071">
        <w:rPr>
          <w:rFonts w:ascii="Times New Roman" w:hAnsi="Times New Roman" w:cs="Times New Roman"/>
          <w:i w:val="0"/>
          <w:sz w:val="24"/>
          <w:szCs w:val="24"/>
        </w:rPr>
        <w:t>2,5</w:t>
      </w:r>
      <w:r w:rsidRPr="00260071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37635A" w:rsidRPr="00260071">
        <w:rPr>
          <w:rFonts w:ascii="Times New Roman" w:hAnsi="Times New Roman" w:cs="Times New Roman"/>
          <w:i w:val="0"/>
          <w:sz w:val="24"/>
          <w:szCs w:val="24"/>
        </w:rPr>
        <w:t>ы</w:t>
      </w:r>
      <w:r w:rsidR="00BE315E" w:rsidRPr="00260071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ED0038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D0038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ED0038" w:rsidRPr="00ED0038">
        <w:rPr>
          <w:rFonts w:ascii="Times New Roman" w:hAnsi="Times New Roman" w:cs="Times New Roman"/>
          <w:i w:val="0"/>
          <w:sz w:val="24"/>
          <w:szCs w:val="24"/>
        </w:rPr>
        <w:t>21</w:t>
      </w:r>
      <w:r w:rsidRPr="00ED003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781C39" w:rsidRPr="0058610B" w:rsidRDefault="00781C39" w:rsidP="00781C39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58610B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B26925" w:rsidRPr="0058610B">
        <w:rPr>
          <w:rFonts w:ascii="Times New Roman" w:hAnsi="Times New Roman" w:cs="Times New Roman"/>
          <w:i w:val="0"/>
          <w:sz w:val="24"/>
          <w:szCs w:val="24"/>
        </w:rPr>
        <w:t>72</w:t>
      </w:r>
      <w:r w:rsidR="004C6B20" w:rsidRPr="0058610B">
        <w:rPr>
          <w:rFonts w:ascii="Times New Roman" w:hAnsi="Times New Roman" w:cs="Times New Roman"/>
          <w:i w:val="0"/>
          <w:sz w:val="24"/>
          <w:szCs w:val="24"/>
        </w:rPr>
        <w:t>%</w:t>
      </w:r>
    </w:p>
    <w:p w:rsidR="00781C39" w:rsidRPr="00796681" w:rsidRDefault="000B4F22" w:rsidP="004C6B20">
      <w:pPr>
        <w:pStyle w:val="4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293784" w:rsidRPr="00B57DCF" w:rsidRDefault="00B57DCF" w:rsidP="00293784">
      <w:pPr>
        <w:pStyle w:val="10"/>
        <w:pageBreakBefore/>
        <w:ind w:left="431" w:hanging="43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 w:val="0"/>
          <w:i/>
        </w:rPr>
        <w:lastRenderedPageBreak/>
        <w:t xml:space="preserve"> </w:t>
      </w:r>
      <w:bookmarkStart w:id="32" w:name="_Toc152790340"/>
      <w:r w:rsidR="005F05BC" w:rsidRPr="00B57DCF">
        <w:rPr>
          <w:rFonts w:ascii="Times New Roman" w:hAnsi="Times New Roman"/>
          <w:bCs/>
          <w:iCs/>
        </w:rPr>
        <w:t>Графики и таблицы</w:t>
      </w:r>
      <w:bookmarkEnd w:id="32"/>
    </w:p>
    <w:p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5703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152790341"/>
      <w:r>
        <w:rPr>
          <w:rFonts w:ascii="Times New Roman" w:hAnsi="Times New Roman"/>
        </w:rPr>
        <w:t>Тест поиска максимальной производительности</w:t>
      </w:r>
      <w:bookmarkEnd w:id="41"/>
    </w:p>
    <w:p w:rsidR="0023114F" w:rsidRPr="0023114F" w:rsidRDefault="0023114F" w:rsidP="0023114F">
      <w:r>
        <w:t>Таблица 4.1 Соответствие профилю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1729"/>
        <w:gridCol w:w="1659"/>
        <w:gridCol w:w="1783"/>
        <w:gridCol w:w="1783"/>
      </w:tblGrid>
      <w:tr w:rsidR="003C15C3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операции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транзакции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профилю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факту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15C3" w:rsidRDefault="003C15C3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отклонения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Главная Welcome страница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GotoHome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1515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-0,25%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 в систему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-0,48%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поиска билетов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921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915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-0,64%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для поиска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рейса из найденных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ChooseTicket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1,00%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Оплата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BuyTicket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528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квитанций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CheckTickets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Отмена бронирования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DeleteTicket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 из системы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981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-1,12%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SignUp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294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0,72%</w:t>
            </w:r>
          </w:p>
        </w:tc>
      </w:tr>
      <w:tr w:rsidR="008D5654" w:rsidTr="008D5654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-2,42%</w:t>
            </w:r>
          </w:p>
        </w:tc>
      </w:tr>
      <w:tr w:rsidR="008D5654" w:rsidTr="008D5654">
        <w:trPr>
          <w:trHeight w:val="74"/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следующий экран после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Pr="003C15C3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Continue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285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D5654" w:rsidRDefault="008D5654" w:rsidP="008D5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-2,42%</w:t>
            </w:r>
          </w:p>
        </w:tc>
      </w:tr>
    </w:tbl>
    <w:p w:rsidR="00157039" w:rsidRPr="003C15C3" w:rsidRDefault="00157039" w:rsidP="00157039">
      <w:pPr>
        <w:spacing w:after="0"/>
        <w:jc w:val="left"/>
        <w:rPr>
          <w:iCs/>
          <w:color w:val="0000FF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lastRenderedPageBreak/>
        <w:t>График 4.1</w:t>
      </w:r>
      <w:r w:rsidR="00EC5F3B">
        <w:rPr>
          <w:b/>
          <w:bCs/>
          <w:iCs/>
          <w:sz w:val="28"/>
          <w:szCs w:val="28"/>
        </w:rPr>
        <w:t>.1</w:t>
      </w:r>
      <w:r w:rsidRPr="00A668A2">
        <w:rPr>
          <w:b/>
          <w:bCs/>
          <w:iCs/>
          <w:sz w:val="28"/>
          <w:szCs w:val="28"/>
        </w:rPr>
        <w:t xml:space="preserve"> Количество пользователей.</w:t>
      </w:r>
    </w:p>
    <w:p w:rsidR="00BF56AB" w:rsidRDefault="00BF56AB" w:rsidP="00BF56AB">
      <w:pPr>
        <w:spacing w:after="0"/>
        <w:rPr>
          <w:rStyle w:val="normaltextrun"/>
          <w:color w:val="000000"/>
          <w:bdr w:val="none" w:sz="0" w:space="0" w:color="auto" w:frame="1"/>
        </w:rPr>
      </w:pPr>
      <w:r w:rsidRPr="00A31B95">
        <w:rPr>
          <w:rStyle w:val="normaltextrun"/>
          <w:color w:val="000000"/>
          <w:bdr w:val="none" w:sz="0" w:space="0" w:color="auto" w:frame="1"/>
        </w:rPr>
        <w:t>Пользователи последовательно</w:t>
      </w:r>
      <w:r w:rsidR="00D240B0">
        <w:rPr>
          <w:rStyle w:val="normaltextrun"/>
          <w:color w:val="000000"/>
          <w:bdr w:val="none" w:sz="0" w:space="0" w:color="auto" w:frame="1"/>
        </w:rPr>
        <w:t xml:space="preserve"> входят в Систему с интервалом в 1</w:t>
      </w:r>
      <w:r w:rsidRPr="00A31B95">
        <w:rPr>
          <w:rStyle w:val="normaltextrun"/>
          <w:color w:val="000000"/>
          <w:bdr w:val="none" w:sz="0" w:space="0" w:color="auto" w:frame="1"/>
        </w:rPr>
        <w:t xml:space="preserve"> секунд</w:t>
      </w:r>
      <w:r w:rsidR="00D240B0">
        <w:rPr>
          <w:rStyle w:val="normaltextrun"/>
          <w:color w:val="000000"/>
          <w:bdr w:val="none" w:sz="0" w:space="0" w:color="auto" w:frame="1"/>
        </w:rPr>
        <w:t>у</w:t>
      </w:r>
      <w:r w:rsidR="006F1102">
        <w:rPr>
          <w:rStyle w:val="normaltextrun"/>
          <w:color w:val="000000"/>
          <w:bdr w:val="none" w:sz="0" w:space="0" w:color="auto" w:frame="1"/>
        </w:rPr>
        <w:t>,</w:t>
      </w:r>
      <w:r w:rsidRPr="00A31B95">
        <w:rPr>
          <w:rStyle w:val="normaltextrun"/>
          <w:color w:val="000000"/>
          <w:bdr w:val="none" w:sz="0" w:space="0" w:color="auto" w:frame="1"/>
        </w:rPr>
        <w:t xml:space="preserve"> затем происходит стабилизация нагрузки длительностью 20 минут, после чего происходит повышение нагрузки. Динамика подачи нагрузки представлена на Рисунке 4.1.</w:t>
      </w:r>
      <w:r w:rsidR="00675FD3">
        <w:rPr>
          <w:rStyle w:val="normaltextrun"/>
          <w:color w:val="000000"/>
          <w:bdr w:val="none" w:sz="0" w:space="0" w:color="auto" w:frame="1"/>
        </w:rPr>
        <w:t>1</w:t>
      </w:r>
    </w:p>
    <w:p w:rsidR="006F1102" w:rsidRDefault="00F539A2" w:rsidP="00BF56AB">
      <w:pPr>
        <w:spacing w:after="0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pict>
          <v:shape id="_x0000_i1026" type="#_x0000_t75" style="width:466.5pt;height:201pt">
            <v:imagedata r:id="rId12" o:title=""/>
          </v:shape>
        </w:pict>
      </w:r>
    </w:p>
    <w:p w:rsidR="00CE6306" w:rsidRDefault="00CE6306" w:rsidP="00CE6306">
      <w:pPr>
        <w:spacing w:after="0"/>
        <w:jc w:val="center"/>
        <w:rPr>
          <w:iCs/>
        </w:rPr>
      </w:pPr>
      <w:r w:rsidRPr="00DA2083">
        <w:rPr>
          <w:iCs/>
        </w:rPr>
        <w:t>Рисунок</w:t>
      </w:r>
      <w:r>
        <w:rPr>
          <w:iCs/>
        </w:rPr>
        <w:t xml:space="preserve"> 4.1</w:t>
      </w:r>
      <w:r w:rsidR="00EC5F3B">
        <w:rPr>
          <w:iCs/>
        </w:rPr>
        <w:t>.1</w:t>
      </w:r>
      <w:r>
        <w:rPr>
          <w:iCs/>
        </w:rPr>
        <w:t xml:space="preserve"> </w:t>
      </w:r>
      <w:r w:rsidRPr="00DA2083">
        <w:rPr>
          <w:iCs/>
        </w:rPr>
        <w:t>Динамика подачи нагрузки представлена</w:t>
      </w:r>
    </w:p>
    <w:p w:rsidR="00BF56AB" w:rsidRPr="00B57DCF" w:rsidRDefault="00BF56AB" w:rsidP="00157039">
      <w:pPr>
        <w:spacing w:after="0"/>
        <w:jc w:val="left"/>
        <w:rPr>
          <w:iCs/>
        </w:rPr>
      </w:pPr>
    </w:p>
    <w:p w:rsidR="00A668A2" w:rsidRDefault="00EC5F3B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График 4.1.2</w:t>
      </w:r>
      <w:r w:rsidR="00157039" w:rsidRPr="00A668A2">
        <w:rPr>
          <w:b/>
          <w:bCs/>
          <w:iCs/>
          <w:sz w:val="28"/>
          <w:szCs w:val="28"/>
        </w:rPr>
        <w:t xml:space="preserve"> Времена отклика.</w:t>
      </w:r>
    </w:p>
    <w:p w:rsidR="00B57DCF" w:rsidRDefault="00B57DCF" w:rsidP="00B57DCF">
      <w:pPr>
        <w:spacing w:after="0"/>
        <w:jc w:val="left"/>
        <w:rPr>
          <w:rStyle w:val="normaltextrun"/>
          <w:color w:val="000000"/>
          <w:bdr w:val="none" w:sz="0" w:space="0" w:color="auto" w:frame="1"/>
        </w:rPr>
      </w:pPr>
      <w:r w:rsidRPr="00A31B95">
        <w:rPr>
          <w:rStyle w:val="normaltextrun"/>
          <w:color w:val="000000"/>
          <w:bdr w:val="none" w:sz="0" w:space="0" w:color="auto" w:frame="1"/>
        </w:rPr>
        <w:t>Распределение времени отклика по транзакциям относительно начала нагрузочного теста представлено на Рисунке 4.</w:t>
      </w:r>
      <w:r w:rsidR="00890E95" w:rsidRPr="00890E95">
        <w:rPr>
          <w:rStyle w:val="normaltextrun"/>
          <w:color w:val="000000"/>
          <w:bdr w:val="none" w:sz="0" w:space="0" w:color="auto" w:frame="1"/>
        </w:rPr>
        <w:t>1.</w:t>
      </w:r>
      <w:r w:rsidRPr="00A31B95">
        <w:rPr>
          <w:rStyle w:val="normaltextrun"/>
          <w:color w:val="000000"/>
          <w:bdr w:val="none" w:sz="0" w:space="0" w:color="auto" w:frame="1"/>
        </w:rPr>
        <w:t>2.</w:t>
      </w:r>
    </w:p>
    <w:p w:rsidR="00F35B5C" w:rsidRPr="00A31B95" w:rsidRDefault="00F539A2" w:rsidP="00B57DCF">
      <w:pPr>
        <w:spacing w:after="0"/>
        <w:jc w:val="left"/>
        <w:rPr>
          <w:iCs/>
        </w:rPr>
      </w:pPr>
      <w:r>
        <w:rPr>
          <w:iCs/>
        </w:rPr>
        <w:pict>
          <v:shape id="_x0000_i1027" type="#_x0000_t75" style="width:466.5pt;height:255pt">
            <v:imagedata r:id="rId13" o:title=""/>
          </v:shape>
        </w:pict>
      </w:r>
    </w:p>
    <w:p w:rsidR="00B57DCF" w:rsidRDefault="00B57DCF" w:rsidP="00B57DCF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 w:rsidRPr="004347CC">
        <w:rPr>
          <w:iCs/>
        </w:rPr>
        <w:t>2 Распределение времени отклика</w:t>
      </w:r>
      <w:r>
        <w:rPr>
          <w:iCs/>
        </w:rPr>
        <w:t xml:space="preserve"> и легенда</w:t>
      </w:r>
    </w:p>
    <w:p w:rsidR="00F35B5C" w:rsidRDefault="00F35B5C" w:rsidP="00B57DCF">
      <w:pPr>
        <w:spacing w:after="0"/>
        <w:jc w:val="center"/>
        <w:rPr>
          <w:iCs/>
        </w:rPr>
      </w:pPr>
    </w:p>
    <w:p w:rsidR="00625BC8" w:rsidRDefault="00F35B5C" w:rsidP="00625BC8">
      <w:pPr>
        <w:spacing w:after="0"/>
        <w:jc w:val="left"/>
      </w:pPr>
      <w:r>
        <w:t>На рисунке 4.</w:t>
      </w:r>
      <w:r w:rsidR="00890E95" w:rsidRPr="00890E95">
        <w:t>1.</w:t>
      </w:r>
      <w:r>
        <w:t>2 видно, что время отклика Системы остается стабильным на протяжении 65 минут от начала проведения нагрузочного тестирования</w:t>
      </w:r>
      <w:r w:rsidR="00625BC8">
        <w:t>.</w:t>
      </w:r>
    </w:p>
    <w:p w:rsidR="00625BC8" w:rsidRDefault="00625BC8" w:rsidP="00625BC8">
      <w:pPr>
        <w:spacing w:after="0"/>
        <w:jc w:val="left"/>
      </w:pPr>
      <w:r>
        <w:t xml:space="preserve">Доля успешно выполненных транзакций на третьей ступени составляет 100 %, система устойчива к нагрузке 30 пользователей одновременно. </w:t>
      </w:r>
    </w:p>
    <w:p w:rsidR="00F35B5C" w:rsidRPr="00A668A2" w:rsidRDefault="00F35B5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</w:t>
      </w:r>
      <w:r w:rsidR="00EC5F3B">
        <w:rPr>
          <w:b/>
          <w:bCs/>
          <w:iCs/>
          <w:sz w:val="28"/>
          <w:szCs w:val="28"/>
        </w:rPr>
        <w:t>1.</w:t>
      </w:r>
      <w:r w:rsidRPr="006A70DD">
        <w:rPr>
          <w:b/>
          <w:bCs/>
          <w:iCs/>
          <w:sz w:val="28"/>
          <w:szCs w:val="28"/>
          <w:lang w:val="en-US"/>
        </w:rPr>
        <w:t xml:space="preserve">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023796" w:rsidRDefault="00F539A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pict>
          <v:shape id="_x0000_i1028" type="#_x0000_t75" style="width:466.5pt;height:210.75pt">
            <v:imagedata r:id="rId14" o:title=""/>
          </v:shape>
        </w:pict>
      </w:r>
    </w:p>
    <w:p w:rsidR="002733B5" w:rsidRDefault="002733B5" w:rsidP="002733B5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:rsidR="00E33E45" w:rsidRDefault="00E33E45" w:rsidP="002733B5">
      <w:pPr>
        <w:spacing w:after="0"/>
        <w:jc w:val="center"/>
        <w:rPr>
          <w:iCs/>
        </w:rPr>
      </w:pPr>
    </w:p>
    <w:p w:rsidR="00E33E45" w:rsidRPr="00881F1A" w:rsidRDefault="00E33E45" w:rsidP="00E33E45">
      <w:pPr>
        <w:spacing w:after="0"/>
        <w:rPr>
          <w:rStyle w:val="normaltextrun"/>
          <w:iCs/>
        </w:rPr>
      </w:pPr>
      <w:r>
        <w:rPr>
          <w:iCs/>
        </w:rPr>
        <w:t xml:space="preserve">Как видно из графика, максимальное количество выполненных транзакций находится на 4 и 5 ступенях, из чего можно сделать вывод что </w:t>
      </w:r>
      <w:r w:rsidRPr="00E33E45">
        <w:rPr>
          <w:iCs/>
        </w:rPr>
        <w:t>4</w:t>
      </w:r>
      <w:r>
        <w:rPr>
          <w:iCs/>
        </w:rPr>
        <w:t xml:space="preserve"> ступень является пиком производительности.</w:t>
      </w:r>
    </w:p>
    <w:p w:rsidR="00E33E45" w:rsidRDefault="00E33E45" w:rsidP="002733B5">
      <w:pPr>
        <w:spacing w:after="0"/>
        <w:jc w:val="center"/>
        <w:rPr>
          <w:iCs/>
        </w:rPr>
      </w:pPr>
    </w:p>
    <w:p w:rsidR="002733B5" w:rsidRPr="002733B5" w:rsidRDefault="002733B5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2733B5">
        <w:rPr>
          <w:b/>
          <w:bCs/>
          <w:iCs/>
          <w:sz w:val="28"/>
          <w:szCs w:val="28"/>
        </w:rPr>
        <w:t xml:space="preserve"> 4.</w:t>
      </w:r>
      <w:r w:rsidR="00EC5F3B">
        <w:rPr>
          <w:b/>
          <w:bCs/>
          <w:iCs/>
          <w:sz w:val="28"/>
          <w:szCs w:val="28"/>
        </w:rPr>
        <w:t>1.</w:t>
      </w:r>
      <w:r w:rsidRPr="002733B5">
        <w:rPr>
          <w:b/>
          <w:bCs/>
          <w:iCs/>
          <w:sz w:val="28"/>
          <w:szCs w:val="28"/>
        </w:rPr>
        <w:t xml:space="preserve">4 </w:t>
      </w:r>
      <w:r w:rsidRPr="00A668A2">
        <w:rPr>
          <w:b/>
          <w:bCs/>
          <w:iCs/>
          <w:sz w:val="28"/>
          <w:szCs w:val="28"/>
          <w:lang w:val="en-US"/>
        </w:rPr>
        <w:t>Hits</w:t>
      </w:r>
      <w:r w:rsidRPr="002733B5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2733B5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2733B5">
        <w:rPr>
          <w:b/>
          <w:bCs/>
          <w:iCs/>
          <w:sz w:val="28"/>
          <w:szCs w:val="28"/>
        </w:rPr>
        <w:t>.</w:t>
      </w:r>
    </w:p>
    <w:p w:rsidR="002733B5" w:rsidRDefault="00F539A2" w:rsidP="00157039">
      <w:pPr>
        <w:spacing w:after="0"/>
        <w:jc w:val="left"/>
        <w:rPr>
          <w:noProof/>
        </w:rPr>
      </w:pPr>
      <w:r>
        <w:rPr>
          <w:noProof/>
        </w:rPr>
        <w:pict>
          <v:shape id="Рисунок 1" o:spid="_x0000_i1029" type="#_x0000_t75" style="width:468pt;height:206.25pt;visibility:visible;mso-wrap-style:square">
            <v:imagedata r:id="rId15" o:title=""/>
          </v:shape>
        </w:pict>
      </w:r>
    </w:p>
    <w:p w:rsidR="002733B5" w:rsidRDefault="002733B5" w:rsidP="002733B5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4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:rsidR="002733B5" w:rsidRPr="002733B5" w:rsidRDefault="002733B5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4305B7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lastRenderedPageBreak/>
        <w:t>График 4.</w:t>
      </w:r>
      <w:r w:rsidR="00EC5F3B">
        <w:rPr>
          <w:b/>
          <w:bCs/>
          <w:iCs/>
          <w:sz w:val="28"/>
          <w:szCs w:val="28"/>
        </w:rPr>
        <w:t>1.</w:t>
      </w:r>
      <w:r w:rsidRPr="00A668A2">
        <w:rPr>
          <w:b/>
          <w:bCs/>
          <w:iCs/>
          <w:sz w:val="28"/>
          <w:szCs w:val="28"/>
        </w:rPr>
        <w:t xml:space="preserve">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412C2C" w:rsidRPr="00412C2C" w:rsidRDefault="00412C2C" w:rsidP="00412C2C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412C2C">
        <w:rPr>
          <w:rStyle w:val="normaltextrun"/>
        </w:rPr>
        <w:t>В процессе нагрузочного тестирования снимались счетчики производительности с сервера приложений. Результаты представлены на Рисунках 4.</w:t>
      </w:r>
      <w:r>
        <w:rPr>
          <w:rStyle w:val="normaltextrun"/>
          <w:lang w:val="en-US"/>
        </w:rPr>
        <w:t>1.</w:t>
      </w:r>
      <w:r w:rsidRPr="00412C2C">
        <w:rPr>
          <w:rStyle w:val="normaltextrun"/>
        </w:rPr>
        <w:t>5 – 4.</w:t>
      </w:r>
      <w:r>
        <w:rPr>
          <w:rStyle w:val="normaltextrun"/>
          <w:lang w:val="en-US"/>
        </w:rPr>
        <w:t>1.</w:t>
      </w:r>
      <w:r w:rsidRPr="00412C2C">
        <w:rPr>
          <w:rStyle w:val="normaltextrun"/>
        </w:rPr>
        <w:t>6.</w:t>
      </w:r>
      <w:r w:rsidRPr="00412C2C">
        <w:rPr>
          <w:rStyle w:val="eop"/>
        </w:rPr>
        <w:t> </w:t>
      </w:r>
    </w:p>
    <w:p w:rsidR="00412C2C" w:rsidRPr="00412C2C" w:rsidRDefault="00412C2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2733B5" w:rsidRDefault="00F539A2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0" type="#_x0000_t75" style="width:466.5pt;height:205.5pt">
            <v:imagedata r:id="rId16" o:title=""/>
          </v:shape>
        </w:pict>
      </w:r>
    </w:p>
    <w:p w:rsidR="00F9350B" w:rsidRPr="006A70DD" w:rsidRDefault="00F9350B" w:rsidP="00F9350B">
      <w:pPr>
        <w:spacing w:after="0"/>
        <w:jc w:val="center"/>
        <w:rPr>
          <w:b/>
          <w:bCs/>
          <w:iCs/>
          <w:sz w:val="28"/>
          <w:szCs w:val="28"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:rsidR="00157039" w:rsidRPr="00EC5F3B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4A3A53">
        <w:rPr>
          <w:b/>
          <w:bCs/>
          <w:iCs/>
          <w:sz w:val="28"/>
          <w:szCs w:val="28"/>
        </w:rPr>
        <w:t>График 4.</w:t>
      </w:r>
      <w:r w:rsidR="00EC5F3B">
        <w:rPr>
          <w:b/>
          <w:bCs/>
          <w:iCs/>
          <w:sz w:val="28"/>
          <w:szCs w:val="28"/>
        </w:rPr>
        <w:t>1.</w:t>
      </w:r>
      <w:r w:rsidRPr="004A3A53">
        <w:rPr>
          <w:b/>
          <w:bCs/>
          <w:iCs/>
          <w:sz w:val="28"/>
          <w:szCs w:val="28"/>
        </w:rPr>
        <w:t xml:space="preserve">6 Утилизация </w:t>
      </w:r>
      <w:r w:rsidRPr="004A3A53">
        <w:rPr>
          <w:b/>
          <w:bCs/>
          <w:iCs/>
          <w:sz w:val="28"/>
          <w:szCs w:val="28"/>
          <w:lang w:val="en-US"/>
        </w:rPr>
        <w:t>RAM</w:t>
      </w:r>
    </w:p>
    <w:p w:rsidR="0074420E" w:rsidRDefault="00F539A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1" type="#_x0000_t75" style="width:468pt;height:206.25pt;visibility:visible;mso-wrap-style:square">
            <v:imagedata r:id="rId17" o:title=""/>
          </v:shape>
        </w:pict>
      </w:r>
    </w:p>
    <w:p w:rsidR="0074420E" w:rsidRPr="0030337E" w:rsidRDefault="0074420E" w:rsidP="0074420E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 w:rsidR="00EC5F3B">
        <w:rPr>
          <w:iCs/>
        </w:rPr>
        <w:t>1.</w:t>
      </w:r>
      <w:r>
        <w:rPr>
          <w:iCs/>
        </w:rPr>
        <w:t>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:rsidR="00F9350B" w:rsidRPr="00D9133C" w:rsidRDefault="00F9350B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006746" w:rsidRDefault="00885DBA" w:rsidP="000A3490">
      <w:pPr>
        <w:pStyle w:val="20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42" w:name="_Toc152790342"/>
      <w:r w:rsidR="00157039" w:rsidRPr="00885DBA">
        <w:rPr>
          <w:rFonts w:ascii="Times New Roman" w:hAnsi="Times New Roman"/>
        </w:rPr>
        <w:t xml:space="preserve">Тест </w:t>
      </w:r>
      <w:r w:rsidR="004A3A53" w:rsidRPr="00885DBA">
        <w:rPr>
          <w:rFonts w:ascii="Times New Roman" w:hAnsi="Times New Roman"/>
        </w:rPr>
        <w:t>подтверждения максимума</w:t>
      </w:r>
      <w:bookmarkEnd w:id="42"/>
    </w:p>
    <w:p w:rsidR="00157039" w:rsidRPr="00885DBA" w:rsidRDefault="00885DBA" w:rsidP="00885DBA">
      <w:r>
        <w:t>Таблица 4.2 Соответствие профилю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1729"/>
        <w:gridCol w:w="1659"/>
        <w:gridCol w:w="1783"/>
        <w:gridCol w:w="1783"/>
      </w:tblGrid>
      <w:tr w:rsidR="00885DBA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операции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транзакции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профилю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факту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5DBA" w:rsidRDefault="00885DBA" w:rsidP="00973F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отклонения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Главная Welcome страница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GotoHome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1518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-0,05%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 в систему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1220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-0,57%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поиска билетов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GotoFindTicket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921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-0,64%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для поиска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FindTicket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-0,33%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рейса из найденных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ChooseTicket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-0,21%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Оплата билета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BuyTicket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квитанций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CheckTickets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0,14%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Отмена бронирования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DeleteTicket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-0,93%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 из системы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-1,64%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страницу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SignUp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0,38%</w:t>
            </w:r>
          </w:p>
        </w:tc>
      </w:tr>
      <w:tr w:rsidR="00651BFC" w:rsidTr="00973FFC">
        <w:trPr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полей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17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-3,14%</w:t>
            </w:r>
          </w:p>
        </w:tc>
      </w:tr>
      <w:tr w:rsidR="00651BFC" w:rsidTr="00973FFC">
        <w:trPr>
          <w:trHeight w:val="74"/>
          <w:tblHeader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 на следующий экран после регистрации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Pr="003C15C3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 w:rsidRPr="003C15C3">
              <w:rPr>
                <w:color w:val="000000"/>
                <w:sz w:val="22"/>
                <w:szCs w:val="22"/>
              </w:rPr>
              <w:t>Continue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51BFC" w:rsidRDefault="00651BFC" w:rsidP="00651B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-3,51%</w:t>
            </w:r>
          </w:p>
        </w:tc>
      </w:tr>
    </w:tbl>
    <w:p w:rsidR="00157039" w:rsidRPr="00885DBA" w:rsidRDefault="00157039" w:rsidP="00157039">
      <w:pPr>
        <w:spacing w:after="0"/>
        <w:jc w:val="left"/>
        <w:rPr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</w:t>
      </w:r>
      <w:r w:rsidR="007614F4">
        <w:rPr>
          <w:b/>
          <w:bCs/>
          <w:iCs/>
          <w:sz w:val="28"/>
          <w:szCs w:val="28"/>
        </w:rPr>
        <w:t>2</w:t>
      </w:r>
      <w:r w:rsidR="008819B0">
        <w:rPr>
          <w:b/>
          <w:bCs/>
          <w:iCs/>
          <w:sz w:val="28"/>
          <w:szCs w:val="28"/>
        </w:rPr>
        <w:t>.</w:t>
      </w:r>
      <w:r w:rsidRPr="0088554E">
        <w:rPr>
          <w:b/>
          <w:bCs/>
          <w:iCs/>
          <w:sz w:val="28"/>
          <w:szCs w:val="28"/>
        </w:rPr>
        <w:t>1 Количество пользователей.</w:t>
      </w:r>
    </w:p>
    <w:p w:rsidR="008B05B1" w:rsidRDefault="008B05B1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F55B7C">
        <w:rPr>
          <w:rStyle w:val="normaltextrun"/>
          <w:shd w:val="clear" w:color="auto" w:fill="FFFFFF"/>
        </w:rPr>
        <w:t>Пользователи последовательно</w:t>
      </w:r>
      <w:r>
        <w:rPr>
          <w:rStyle w:val="normaltextrun"/>
          <w:shd w:val="clear" w:color="auto" w:fill="FFFFFF"/>
        </w:rPr>
        <w:t xml:space="preserve"> входят в Систему с интервалом в 1 секунду</w:t>
      </w:r>
      <w:r w:rsidRPr="00F55B7C">
        <w:rPr>
          <w:rStyle w:val="normaltextrun"/>
          <w:shd w:val="clear" w:color="auto" w:fill="FFFFFF"/>
        </w:rPr>
        <w:t>. Динамика подачи нагрузки представлена на Рисунке 4.</w:t>
      </w:r>
      <w:r>
        <w:rPr>
          <w:rStyle w:val="normaltextrun"/>
          <w:shd w:val="clear" w:color="auto" w:fill="FFFFFF"/>
        </w:rPr>
        <w:t>2</w:t>
      </w:r>
      <w:r w:rsidRPr="00F55B7C">
        <w:rPr>
          <w:rStyle w:val="normaltextrun"/>
          <w:shd w:val="clear" w:color="auto" w:fill="FFFFFF"/>
        </w:rPr>
        <w:t>.</w:t>
      </w:r>
      <w:r>
        <w:rPr>
          <w:rStyle w:val="normaltextrun"/>
          <w:shd w:val="clear" w:color="auto" w:fill="FFFFFF"/>
        </w:rPr>
        <w:t>1</w:t>
      </w:r>
      <w:r w:rsidRPr="00F55B7C">
        <w:rPr>
          <w:rStyle w:val="eop"/>
          <w:shd w:val="clear" w:color="auto" w:fill="FFFFFF"/>
        </w:rPr>
        <w:t> </w:t>
      </w:r>
    </w:p>
    <w:p w:rsidR="005B1130" w:rsidRDefault="00F539A2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2" type="#_x0000_t75" style="width:466.5pt;height:201pt">
            <v:imagedata r:id="rId18" o:title=""/>
          </v:shape>
        </w:pict>
      </w:r>
    </w:p>
    <w:p w:rsidR="0031363C" w:rsidRDefault="0031363C" w:rsidP="0031363C">
      <w:pPr>
        <w:spacing w:after="0"/>
        <w:jc w:val="center"/>
        <w:rPr>
          <w:iCs/>
        </w:rPr>
      </w:pPr>
      <w:r w:rsidRPr="00F55B7C">
        <w:rPr>
          <w:iCs/>
        </w:rPr>
        <w:t xml:space="preserve">Рисунок </w:t>
      </w:r>
      <w:r w:rsidR="008819B0">
        <w:rPr>
          <w:iCs/>
        </w:rPr>
        <w:t>4.</w:t>
      </w:r>
      <w:r w:rsidR="000C273E">
        <w:rPr>
          <w:iCs/>
        </w:rPr>
        <w:t>2</w:t>
      </w:r>
      <w:r w:rsidR="008819B0">
        <w:rPr>
          <w:iCs/>
        </w:rPr>
        <w:t>.1</w:t>
      </w:r>
      <w:r w:rsidRPr="00F55B7C">
        <w:rPr>
          <w:iCs/>
        </w:rPr>
        <w:t xml:space="preserve"> Динамика подачи нагрузки</w:t>
      </w:r>
    </w:p>
    <w:p w:rsidR="00B453AA" w:rsidRPr="00F55B7C" w:rsidRDefault="00B453AA" w:rsidP="00B453AA">
      <w:pPr>
        <w:spacing w:after="0"/>
        <w:jc w:val="left"/>
        <w:rPr>
          <w:iCs/>
        </w:rPr>
      </w:pPr>
      <w:r w:rsidRPr="00F55B7C">
        <w:rPr>
          <w:iCs/>
        </w:rPr>
        <w:lastRenderedPageBreak/>
        <w:t xml:space="preserve">Все </w:t>
      </w:r>
      <w:r>
        <w:rPr>
          <w:iCs/>
        </w:rPr>
        <w:t>30</w:t>
      </w:r>
      <w:r w:rsidRPr="00F55B7C">
        <w:rPr>
          <w:iCs/>
        </w:rPr>
        <w:t xml:space="preserve"> пользователей начинают работать с компонентом Системы спустя </w:t>
      </w:r>
      <w:r w:rsidR="00AA5B43">
        <w:rPr>
          <w:iCs/>
        </w:rPr>
        <w:t>31</w:t>
      </w:r>
      <w:r w:rsidRPr="00F55B7C">
        <w:rPr>
          <w:iCs/>
        </w:rPr>
        <w:t xml:space="preserve"> секунд</w:t>
      </w:r>
      <w:r w:rsidR="00AA5B43">
        <w:rPr>
          <w:iCs/>
        </w:rPr>
        <w:t>у</w:t>
      </w:r>
      <w:r w:rsidRPr="00F55B7C">
        <w:rPr>
          <w:iCs/>
        </w:rPr>
        <w:t xml:space="preserve"> с момента начала нагрузочного теста. </w:t>
      </w:r>
    </w:p>
    <w:p w:rsidR="009C6B2C" w:rsidRDefault="009C6B2C" w:rsidP="0031363C">
      <w:pPr>
        <w:spacing w:after="0"/>
        <w:jc w:val="center"/>
        <w:rPr>
          <w:iCs/>
        </w:rPr>
      </w:pPr>
    </w:p>
    <w:p w:rsidR="0031363C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</w:t>
      </w:r>
      <w:r w:rsidR="008819B0">
        <w:rPr>
          <w:b/>
          <w:bCs/>
          <w:iCs/>
          <w:sz w:val="28"/>
          <w:szCs w:val="28"/>
        </w:rPr>
        <w:t>2.</w:t>
      </w:r>
      <w:r w:rsidRPr="0088554E">
        <w:rPr>
          <w:b/>
          <w:bCs/>
          <w:iCs/>
          <w:sz w:val="28"/>
          <w:szCs w:val="28"/>
        </w:rPr>
        <w:t>2 Времена отклика.</w:t>
      </w:r>
    </w:p>
    <w:p w:rsidR="00AA5B43" w:rsidRDefault="00AA5B43" w:rsidP="00AA5B43">
      <w:pPr>
        <w:spacing w:after="0"/>
        <w:jc w:val="left"/>
        <w:rPr>
          <w:iCs/>
        </w:rPr>
      </w:pPr>
      <w:r w:rsidRPr="00F55B7C">
        <w:rPr>
          <w:iCs/>
        </w:rPr>
        <w:t>Распределение времени отклика по транзакциям относительно начала нагрузочного теста представлено на Рисунк</w:t>
      </w:r>
      <w:r>
        <w:rPr>
          <w:iCs/>
        </w:rPr>
        <w:t>е</w:t>
      </w:r>
      <w:r w:rsidRPr="00F55B7C">
        <w:rPr>
          <w:iCs/>
        </w:rPr>
        <w:t xml:space="preserve"> </w:t>
      </w:r>
      <w:r w:rsidRPr="00483986">
        <w:rPr>
          <w:iCs/>
        </w:rPr>
        <w:t>4.</w:t>
      </w:r>
      <w:r>
        <w:rPr>
          <w:iCs/>
        </w:rPr>
        <w:t>2.2</w:t>
      </w:r>
      <w:r w:rsidRPr="00F55B7C">
        <w:rPr>
          <w:iCs/>
        </w:rPr>
        <w:t>.</w:t>
      </w:r>
    </w:p>
    <w:p w:rsidR="00AA5B43" w:rsidRDefault="00AA5B43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B1130" w:rsidRDefault="00F539A2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3" type="#_x0000_t75" style="width:466.5pt;height:255pt">
            <v:imagedata r:id="rId19" o:title=""/>
          </v:shape>
        </w:pict>
      </w:r>
    </w:p>
    <w:p w:rsidR="008819B0" w:rsidRDefault="008819B0" w:rsidP="008819B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2.2</w:t>
      </w:r>
      <w:r>
        <w:rPr>
          <w:iCs/>
        </w:rPr>
        <w:softHyphen/>
        <w:t xml:space="preserve"> </w:t>
      </w:r>
      <w:r w:rsidRPr="004347CC">
        <w:rPr>
          <w:iCs/>
        </w:rPr>
        <w:t>Распределение времени отклика</w:t>
      </w:r>
    </w:p>
    <w:p w:rsidR="007D0BBC" w:rsidRDefault="007D0BBC" w:rsidP="008819B0">
      <w:pPr>
        <w:spacing w:after="0"/>
        <w:jc w:val="center"/>
        <w:rPr>
          <w:iCs/>
        </w:rPr>
      </w:pPr>
    </w:p>
    <w:p w:rsidR="007D0BBC" w:rsidRDefault="007D0BBC" w:rsidP="007D0BBC">
      <w:pPr>
        <w:spacing w:after="0"/>
        <w:jc w:val="left"/>
        <w:rPr>
          <w:iCs/>
        </w:rPr>
      </w:pPr>
      <w:r w:rsidRPr="004347CC">
        <w:rPr>
          <w:iCs/>
        </w:rPr>
        <w:t xml:space="preserve">Доля успешно выполненных транзакций составляет 100 %, </w:t>
      </w:r>
      <w:r>
        <w:rPr>
          <w:iCs/>
        </w:rPr>
        <w:t>с</w:t>
      </w:r>
      <w:r w:rsidRPr="004347CC">
        <w:rPr>
          <w:iCs/>
        </w:rPr>
        <w:t>истем</w:t>
      </w:r>
      <w:r>
        <w:rPr>
          <w:iCs/>
        </w:rPr>
        <w:t>а</w:t>
      </w:r>
      <w:r w:rsidRPr="004347CC">
        <w:rPr>
          <w:iCs/>
        </w:rPr>
        <w:t xml:space="preserve"> устойчив</w:t>
      </w:r>
      <w:r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30</w:t>
      </w:r>
      <w:r w:rsidRPr="004347CC">
        <w:rPr>
          <w:iCs/>
        </w:rPr>
        <w:t xml:space="preserve"> пользователей одновременно</w:t>
      </w:r>
    </w:p>
    <w:p w:rsidR="0031363C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8819B0">
        <w:rPr>
          <w:b/>
          <w:bCs/>
          <w:iCs/>
          <w:sz w:val="28"/>
          <w:szCs w:val="28"/>
        </w:rPr>
        <w:t xml:space="preserve"> 4.</w:t>
      </w:r>
      <w:r w:rsidR="008819B0">
        <w:rPr>
          <w:b/>
          <w:bCs/>
          <w:iCs/>
          <w:sz w:val="28"/>
          <w:szCs w:val="28"/>
        </w:rPr>
        <w:t>2.</w:t>
      </w:r>
      <w:r w:rsidRPr="008819B0">
        <w:rPr>
          <w:b/>
          <w:bCs/>
          <w:iCs/>
          <w:sz w:val="28"/>
          <w:szCs w:val="28"/>
        </w:rPr>
        <w:t xml:space="preserve">3 </w:t>
      </w:r>
      <w:r w:rsidRPr="0088554E">
        <w:rPr>
          <w:b/>
          <w:bCs/>
          <w:iCs/>
          <w:sz w:val="28"/>
          <w:szCs w:val="28"/>
          <w:lang w:val="en-US"/>
        </w:rPr>
        <w:t>Transaction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per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second</w:t>
      </w:r>
      <w:r w:rsidRPr="008819B0">
        <w:rPr>
          <w:b/>
          <w:bCs/>
          <w:iCs/>
          <w:sz w:val="28"/>
          <w:szCs w:val="28"/>
        </w:rPr>
        <w:t>.</w:t>
      </w:r>
    </w:p>
    <w:p w:rsidR="005B1130" w:rsidRPr="008819B0" w:rsidRDefault="00F539A2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4" type="#_x0000_t75" style="width:466.5pt;height:205.5pt">
            <v:imagedata r:id="rId20" o:title=""/>
          </v:shape>
        </w:pict>
      </w:r>
    </w:p>
    <w:p w:rsidR="008819B0" w:rsidRDefault="008819B0" w:rsidP="008819B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2.3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:rsidR="0031363C" w:rsidRPr="008819B0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6C1906" w:rsidRDefault="006C190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6C1906" w:rsidRDefault="006C190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lastRenderedPageBreak/>
        <w:t>График</w:t>
      </w:r>
      <w:r w:rsidRPr="008819B0">
        <w:rPr>
          <w:b/>
          <w:bCs/>
          <w:iCs/>
          <w:sz w:val="28"/>
          <w:szCs w:val="28"/>
        </w:rPr>
        <w:t xml:space="preserve"> 4.</w:t>
      </w:r>
      <w:r w:rsidR="008819B0">
        <w:rPr>
          <w:b/>
          <w:bCs/>
          <w:iCs/>
          <w:sz w:val="28"/>
          <w:szCs w:val="28"/>
        </w:rPr>
        <w:t>2.</w:t>
      </w:r>
      <w:r w:rsidRPr="008819B0">
        <w:rPr>
          <w:b/>
          <w:bCs/>
          <w:iCs/>
          <w:sz w:val="28"/>
          <w:szCs w:val="28"/>
        </w:rPr>
        <w:t xml:space="preserve">4 </w:t>
      </w:r>
      <w:r w:rsidRPr="00063309">
        <w:rPr>
          <w:b/>
          <w:bCs/>
          <w:iCs/>
          <w:sz w:val="28"/>
          <w:szCs w:val="28"/>
          <w:lang w:val="en-US"/>
        </w:rPr>
        <w:t>Hits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per</w:t>
      </w:r>
      <w:r w:rsidRPr="008819B0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Second</w:t>
      </w:r>
      <w:r w:rsidRPr="008819B0">
        <w:rPr>
          <w:b/>
          <w:bCs/>
          <w:iCs/>
          <w:sz w:val="28"/>
          <w:szCs w:val="28"/>
        </w:rPr>
        <w:t>.</w:t>
      </w:r>
    </w:p>
    <w:p w:rsidR="005B1130" w:rsidRPr="008819B0" w:rsidRDefault="00F539A2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pict>
          <v:shape id="_x0000_i1035" type="#_x0000_t75" style="width:466.5pt;height:201pt">
            <v:imagedata r:id="rId21" o:title=""/>
          </v:shape>
        </w:pict>
      </w:r>
    </w:p>
    <w:p w:rsidR="008819B0" w:rsidRDefault="008819B0" w:rsidP="008819B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5B1130">
        <w:rPr>
          <w:iCs/>
        </w:rPr>
        <w:t>2.4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:rsidR="0031363C" w:rsidRPr="008819B0" w:rsidRDefault="0031363C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 4.</w:t>
      </w:r>
      <w:r w:rsidR="008819B0">
        <w:rPr>
          <w:b/>
          <w:bCs/>
          <w:iCs/>
          <w:sz w:val="28"/>
          <w:szCs w:val="28"/>
        </w:rPr>
        <w:t>2.</w:t>
      </w:r>
      <w:r w:rsidRPr="00063309">
        <w:rPr>
          <w:b/>
          <w:bCs/>
          <w:iCs/>
          <w:sz w:val="28"/>
          <w:szCs w:val="28"/>
        </w:rPr>
        <w:t xml:space="preserve">5 Утилизация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5B1130" w:rsidRDefault="00F539A2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pict>
          <v:shape id="_x0000_i1036" type="#_x0000_t75" style="width:466.5pt;height:205.5pt">
            <v:imagedata r:id="rId22" o:title=""/>
          </v:shape>
        </w:pict>
      </w:r>
    </w:p>
    <w:p w:rsidR="005B1130" w:rsidRPr="0030337E" w:rsidRDefault="005B1130" w:rsidP="005B1130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2.5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:rsidR="0031363C" w:rsidRPr="008819B0" w:rsidRDefault="0031363C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4305B7" w:rsidRDefault="004305B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F55148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lastRenderedPageBreak/>
        <w:t>График 4.</w:t>
      </w:r>
      <w:r w:rsidR="008819B0">
        <w:rPr>
          <w:b/>
          <w:bCs/>
          <w:iCs/>
          <w:sz w:val="28"/>
          <w:szCs w:val="28"/>
        </w:rPr>
        <w:t>2.</w:t>
      </w:r>
      <w:r w:rsidRPr="00063309">
        <w:rPr>
          <w:b/>
          <w:bCs/>
          <w:iCs/>
          <w:sz w:val="28"/>
          <w:szCs w:val="28"/>
        </w:rPr>
        <w:t xml:space="preserve">6 Утилизация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0F04ED" w:rsidRDefault="00F539A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pict>
          <v:shape id="_x0000_i1037" type="#_x0000_t75" style="width:466.5pt;height:201pt">
            <v:imagedata r:id="rId23" o:title=""/>
          </v:shape>
        </w:pict>
      </w:r>
    </w:p>
    <w:p w:rsidR="005B1130" w:rsidRPr="00140EE9" w:rsidRDefault="005B1130" w:rsidP="005B1130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>
        <w:rPr>
          <w:iCs/>
        </w:rPr>
        <w:t>2.6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sectPr w:rsidR="005B1130" w:rsidRPr="00140EE9" w:rsidSect="00934A12">
      <w:footerReference w:type="default" r:id="rId24"/>
      <w:footerReference w:type="first" r:id="rId25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348" w:rsidRDefault="006E6348">
      <w:r>
        <w:separator/>
      </w:r>
    </w:p>
  </w:endnote>
  <w:endnote w:type="continuationSeparator" w:id="0">
    <w:p w:rsidR="006E6348" w:rsidRDefault="006E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FFC" w:rsidRDefault="00973FFC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39A2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FFC" w:rsidRDefault="00973FFC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39A2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348" w:rsidRDefault="006E6348">
      <w:r>
        <w:separator/>
      </w:r>
    </w:p>
  </w:footnote>
  <w:footnote w:type="continuationSeparator" w:id="0">
    <w:p w:rsidR="006E6348" w:rsidRDefault="006E6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77669"/>
    <w:multiLevelType w:val="hybridMultilevel"/>
    <w:tmpl w:val="BCEC2006"/>
    <w:lvl w:ilvl="0" w:tplc="5A2A8FF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E6D0E"/>
    <w:multiLevelType w:val="hybridMultilevel"/>
    <w:tmpl w:val="148A5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0E85"/>
    <w:multiLevelType w:val="multilevel"/>
    <w:tmpl w:val="C9763B58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74A79"/>
    <w:multiLevelType w:val="multilevel"/>
    <w:tmpl w:val="79E2363A"/>
    <w:lvl w:ilvl="0">
      <w:start w:val="1"/>
      <w:numFmt w:val="decimal"/>
      <w:pStyle w:val="10"/>
      <w:lvlText w:val="%1"/>
      <w:lvlJc w:val="left"/>
      <w:pPr>
        <w:ind w:left="432" w:hanging="432"/>
      </w:pPr>
      <w:rPr>
        <w:b/>
        <w:bCs/>
        <w:i w:val="0"/>
        <w:iCs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4F12"/>
    <w:multiLevelType w:val="multilevel"/>
    <w:tmpl w:val="C9763B58"/>
    <w:styleLink w:val="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C2626"/>
    <w:multiLevelType w:val="hybridMultilevel"/>
    <w:tmpl w:val="532C4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D2707"/>
    <w:multiLevelType w:val="hybridMultilevel"/>
    <w:tmpl w:val="D8D4D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F1DA2"/>
    <w:multiLevelType w:val="hybridMultilevel"/>
    <w:tmpl w:val="6F5EDF96"/>
    <w:lvl w:ilvl="0" w:tplc="D764BC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69D964AA"/>
    <w:multiLevelType w:val="hybridMultilevel"/>
    <w:tmpl w:val="F80EDC5C"/>
    <w:lvl w:ilvl="0" w:tplc="F1223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63855"/>
    <w:multiLevelType w:val="hybridMultilevel"/>
    <w:tmpl w:val="477A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8"/>
  </w:num>
  <w:num w:numId="7">
    <w:abstractNumId w:val="12"/>
  </w:num>
  <w:num w:numId="8">
    <w:abstractNumId w:val="22"/>
  </w:num>
  <w:num w:numId="9">
    <w:abstractNumId w:val="7"/>
  </w:num>
  <w:num w:numId="10">
    <w:abstractNumId w:val="3"/>
  </w:num>
  <w:num w:numId="11">
    <w:abstractNumId w:val="6"/>
  </w:num>
  <w:num w:numId="12">
    <w:abstractNumId w:val="19"/>
  </w:num>
  <w:num w:numId="13">
    <w:abstractNumId w:val="14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15"/>
  </w:num>
  <w:num w:numId="21">
    <w:abstractNumId w:val="11"/>
  </w:num>
  <w:num w:numId="22">
    <w:abstractNumId w:val="18"/>
  </w:num>
  <w:num w:numId="23">
    <w:abstractNumId w:val="4"/>
  </w:num>
  <w:num w:numId="24">
    <w:abstractNumId w:val="16"/>
  </w:num>
  <w:num w:numId="25">
    <w:abstractNumId w:val="17"/>
  </w:num>
  <w:num w:numId="26">
    <w:abstractNumId w:val="5"/>
  </w:num>
  <w:num w:numId="27">
    <w:abstractNumId w:val="10"/>
  </w:num>
  <w:num w:numId="28">
    <w:abstractNumId w:val="2"/>
  </w:num>
  <w:num w:numId="29">
    <w:abstractNumId w:val="21"/>
  </w:num>
  <w:num w:numId="3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23796"/>
    <w:rsid w:val="000260F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1679"/>
    <w:rsid w:val="00093A08"/>
    <w:rsid w:val="000970B0"/>
    <w:rsid w:val="000A32B1"/>
    <w:rsid w:val="000A3490"/>
    <w:rsid w:val="000B34AA"/>
    <w:rsid w:val="000B4974"/>
    <w:rsid w:val="000B4F22"/>
    <w:rsid w:val="000C1E38"/>
    <w:rsid w:val="000C24C9"/>
    <w:rsid w:val="000C273E"/>
    <w:rsid w:val="000C36F6"/>
    <w:rsid w:val="000C3B09"/>
    <w:rsid w:val="000C4C23"/>
    <w:rsid w:val="000C5B1C"/>
    <w:rsid w:val="000C5EB0"/>
    <w:rsid w:val="000C69CF"/>
    <w:rsid w:val="000D0230"/>
    <w:rsid w:val="000D035F"/>
    <w:rsid w:val="000D08EF"/>
    <w:rsid w:val="000D3F16"/>
    <w:rsid w:val="000D565F"/>
    <w:rsid w:val="000E3734"/>
    <w:rsid w:val="000E3F7C"/>
    <w:rsid w:val="000E50C3"/>
    <w:rsid w:val="000E6575"/>
    <w:rsid w:val="000E6C51"/>
    <w:rsid w:val="000F04ED"/>
    <w:rsid w:val="000F4D22"/>
    <w:rsid w:val="000F4FBC"/>
    <w:rsid w:val="000F74CB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3560"/>
    <w:rsid w:val="00133EE5"/>
    <w:rsid w:val="00134F2A"/>
    <w:rsid w:val="0013666F"/>
    <w:rsid w:val="00144B50"/>
    <w:rsid w:val="0014500A"/>
    <w:rsid w:val="00153152"/>
    <w:rsid w:val="00153A92"/>
    <w:rsid w:val="00157039"/>
    <w:rsid w:val="00157CD7"/>
    <w:rsid w:val="00162C58"/>
    <w:rsid w:val="00167E19"/>
    <w:rsid w:val="001724B2"/>
    <w:rsid w:val="00172D71"/>
    <w:rsid w:val="00183E02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211A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114F"/>
    <w:rsid w:val="0023181A"/>
    <w:rsid w:val="00233A90"/>
    <w:rsid w:val="0023432F"/>
    <w:rsid w:val="002346BE"/>
    <w:rsid w:val="00236E94"/>
    <w:rsid w:val="002410B8"/>
    <w:rsid w:val="00241CBE"/>
    <w:rsid w:val="0024220E"/>
    <w:rsid w:val="002430DD"/>
    <w:rsid w:val="002475EC"/>
    <w:rsid w:val="002520D8"/>
    <w:rsid w:val="00252B37"/>
    <w:rsid w:val="0025435B"/>
    <w:rsid w:val="00256705"/>
    <w:rsid w:val="002578F0"/>
    <w:rsid w:val="00260071"/>
    <w:rsid w:val="002606B5"/>
    <w:rsid w:val="00260C6A"/>
    <w:rsid w:val="00261DDC"/>
    <w:rsid w:val="002629DA"/>
    <w:rsid w:val="0026688C"/>
    <w:rsid w:val="0027102C"/>
    <w:rsid w:val="00273081"/>
    <w:rsid w:val="002733B5"/>
    <w:rsid w:val="0027662F"/>
    <w:rsid w:val="00277A51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1363C"/>
    <w:rsid w:val="003222F7"/>
    <w:rsid w:val="00322F17"/>
    <w:rsid w:val="00323ABB"/>
    <w:rsid w:val="0032578B"/>
    <w:rsid w:val="00340802"/>
    <w:rsid w:val="0034266F"/>
    <w:rsid w:val="0034488F"/>
    <w:rsid w:val="00344CD0"/>
    <w:rsid w:val="00346BE9"/>
    <w:rsid w:val="00354948"/>
    <w:rsid w:val="00356400"/>
    <w:rsid w:val="003600A2"/>
    <w:rsid w:val="0036049D"/>
    <w:rsid w:val="00361B7D"/>
    <w:rsid w:val="0036673A"/>
    <w:rsid w:val="00366797"/>
    <w:rsid w:val="0036782F"/>
    <w:rsid w:val="0037635A"/>
    <w:rsid w:val="0038027D"/>
    <w:rsid w:val="003802E2"/>
    <w:rsid w:val="00381896"/>
    <w:rsid w:val="0038510E"/>
    <w:rsid w:val="00385631"/>
    <w:rsid w:val="00386FA1"/>
    <w:rsid w:val="00390924"/>
    <w:rsid w:val="00390BFB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15C3"/>
    <w:rsid w:val="003C66BF"/>
    <w:rsid w:val="003C6987"/>
    <w:rsid w:val="003C72FC"/>
    <w:rsid w:val="003D3ACA"/>
    <w:rsid w:val="003D457C"/>
    <w:rsid w:val="003D5366"/>
    <w:rsid w:val="003D561A"/>
    <w:rsid w:val="003D5EC9"/>
    <w:rsid w:val="003E003F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06D43"/>
    <w:rsid w:val="004109BF"/>
    <w:rsid w:val="004120E8"/>
    <w:rsid w:val="00412612"/>
    <w:rsid w:val="00412C2C"/>
    <w:rsid w:val="00414A36"/>
    <w:rsid w:val="00416E3D"/>
    <w:rsid w:val="00416E5C"/>
    <w:rsid w:val="00420A76"/>
    <w:rsid w:val="004278E3"/>
    <w:rsid w:val="004305B7"/>
    <w:rsid w:val="00431B63"/>
    <w:rsid w:val="00433D49"/>
    <w:rsid w:val="00433FD5"/>
    <w:rsid w:val="00436277"/>
    <w:rsid w:val="004367DC"/>
    <w:rsid w:val="00436DAB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06BB"/>
    <w:rsid w:val="00473BFD"/>
    <w:rsid w:val="004748CB"/>
    <w:rsid w:val="00474A6A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49A4"/>
    <w:rsid w:val="0049566C"/>
    <w:rsid w:val="00496DBF"/>
    <w:rsid w:val="00496E13"/>
    <w:rsid w:val="00497456"/>
    <w:rsid w:val="00497DA3"/>
    <w:rsid w:val="004A1991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C6B20"/>
    <w:rsid w:val="004D2003"/>
    <w:rsid w:val="004D588A"/>
    <w:rsid w:val="004D71EB"/>
    <w:rsid w:val="004E09D2"/>
    <w:rsid w:val="004E1B33"/>
    <w:rsid w:val="004E61AC"/>
    <w:rsid w:val="004F0389"/>
    <w:rsid w:val="004F195C"/>
    <w:rsid w:val="004F58E9"/>
    <w:rsid w:val="004F5A6A"/>
    <w:rsid w:val="004F6C82"/>
    <w:rsid w:val="004F7BAC"/>
    <w:rsid w:val="00506202"/>
    <w:rsid w:val="005074B9"/>
    <w:rsid w:val="00511C0A"/>
    <w:rsid w:val="00512202"/>
    <w:rsid w:val="00512E52"/>
    <w:rsid w:val="00515A8B"/>
    <w:rsid w:val="00515D49"/>
    <w:rsid w:val="005167D8"/>
    <w:rsid w:val="00523A75"/>
    <w:rsid w:val="00524413"/>
    <w:rsid w:val="00525957"/>
    <w:rsid w:val="00526C08"/>
    <w:rsid w:val="0053243A"/>
    <w:rsid w:val="0053368F"/>
    <w:rsid w:val="00534661"/>
    <w:rsid w:val="005353A0"/>
    <w:rsid w:val="005354B9"/>
    <w:rsid w:val="005374E9"/>
    <w:rsid w:val="0053769F"/>
    <w:rsid w:val="0054120A"/>
    <w:rsid w:val="00542607"/>
    <w:rsid w:val="00543AE1"/>
    <w:rsid w:val="00544C23"/>
    <w:rsid w:val="0055235D"/>
    <w:rsid w:val="00554584"/>
    <w:rsid w:val="00554C94"/>
    <w:rsid w:val="00556340"/>
    <w:rsid w:val="00557F7D"/>
    <w:rsid w:val="00562997"/>
    <w:rsid w:val="00565544"/>
    <w:rsid w:val="00565CAD"/>
    <w:rsid w:val="00571200"/>
    <w:rsid w:val="005727C8"/>
    <w:rsid w:val="00574A8D"/>
    <w:rsid w:val="005804CF"/>
    <w:rsid w:val="00584046"/>
    <w:rsid w:val="00584873"/>
    <w:rsid w:val="00584AEC"/>
    <w:rsid w:val="00584E3B"/>
    <w:rsid w:val="0058562F"/>
    <w:rsid w:val="0058610B"/>
    <w:rsid w:val="00587E8C"/>
    <w:rsid w:val="005909AA"/>
    <w:rsid w:val="00596F2B"/>
    <w:rsid w:val="005B1130"/>
    <w:rsid w:val="005B303C"/>
    <w:rsid w:val="005B7F83"/>
    <w:rsid w:val="005C4A84"/>
    <w:rsid w:val="005C6A78"/>
    <w:rsid w:val="005D0BB4"/>
    <w:rsid w:val="005D2B41"/>
    <w:rsid w:val="005D597B"/>
    <w:rsid w:val="005E103B"/>
    <w:rsid w:val="005E31A0"/>
    <w:rsid w:val="005E58BE"/>
    <w:rsid w:val="005E605F"/>
    <w:rsid w:val="005E6AF3"/>
    <w:rsid w:val="005E6C84"/>
    <w:rsid w:val="005E6F67"/>
    <w:rsid w:val="005F05BC"/>
    <w:rsid w:val="005F287A"/>
    <w:rsid w:val="005F491B"/>
    <w:rsid w:val="005F530D"/>
    <w:rsid w:val="00600873"/>
    <w:rsid w:val="00602C63"/>
    <w:rsid w:val="006055FB"/>
    <w:rsid w:val="006061D6"/>
    <w:rsid w:val="006171AF"/>
    <w:rsid w:val="00622C3E"/>
    <w:rsid w:val="006235ED"/>
    <w:rsid w:val="00623D6E"/>
    <w:rsid w:val="00625BC8"/>
    <w:rsid w:val="0062794B"/>
    <w:rsid w:val="00627C1A"/>
    <w:rsid w:val="00633BC0"/>
    <w:rsid w:val="00635D87"/>
    <w:rsid w:val="00635ED7"/>
    <w:rsid w:val="00636943"/>
    <w:rsid w:val="00645AA4"/>
    <w:rsid w:val="006464B5"/>
    <w:rsid w:val="006476CF"/>
    <w:rsid w:val="00650A0C"/>
    <w:rsid w:val="00651BFC"/>
    <w:rsid w:val="006530CD"/>
    <w:rsid w:val="00654A48"/>
    <w:rsid w:val="006602B8"/>
    <w:rsid w:val="00660846"/>
    <w:rsid w:val="00662DBF"/>
    <w:rsid w:val="00663B7C"/>
    <w:rsid w:val="0067062A"/>
    <w:rsid w:val="00671770"/>
    <w:rsid w:val="00674574"/>
    <w:rsid w:val="006751D1"/>
    <w:rsid w:val="00675FD3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A7357"/>
    <w:rsid w:val="006B1B20"/>
    <w:rsid w:val="006B20FD"/>
    <w:rsid w:val="006B33EE"/>
    <w:rsid w:val="006C023A"/>
    <w:rsid w:val="006C0297"/>
    <w:rsid w:val="006C1906"/>
    <w:rsid w:val="006C5AB1"/>
    <w:rsid w:val="006C5E7E"/>
    <w:rsid w:val="006C66A1"/>
    <w:rsid w:val="006C699D"/>
    <w:rsid w:val="006C6A39"/>
    <w:rsid w:val="006D0285"/>
    <w:rsid w:val="006D0A7B"/>
    <w:rsid w:val="006D2470"/>
    <w:rsid w:val="006D260B"/>
    <w:rsid w:val="006D377A"/>
    <w:rsid w:val="006D40F9"/>
    <w:rsid w:val="006D47DE"/>
    <w:rsid w:val="006E0EA1"/>
    <w:rsid w:val="006E6348"/>
    <w:rsid w:val="006F1102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1C5E"/>
    <w:rsid w:val="00724FF9"/>
    <w:rsid w:val="00725D71"/>
    <w:rsid w:val="00726545"/>
    <w:rsid w:val="00727B2B"/>
    <w:rsid w:val="00727FB0"/>
    <w:rsid w:val="00730BA4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2319"/>
    <w:rsid w:val="0074420E"/>
    <w:rsid w:val="007468CA"/>
    <w:rsid w:val="00751AE3"/>
    <w:rsid w:val="00753027"/>
    <w:rsid w:val="00754C5F"/>
    <w:rsid w:val="00755D39"/>
    <w:rsid w:val="00756661"/>
    <w:rsid w:val="007614F4"/>
    <w:rsid w:val="00767322"/>
    <w:rsid w:val="00773EF5"/>
    <w:rsid w:val="007747DC"/>
    <w:rsid w:val="00781C39"/>
    <w:rsid w:val="00782685"/>
    <w:rsid w:val="0078463D"/>
    <w:rsid w:val="00786A60"/>
    <w:rsid w:val="00790636"/>
    <w:rsid w:val="0079100F"/>
    <w:rsid w:val="00791BD9"/>
    <w:rsid w:val="007939FF"/>
    <w:rsid w:val="0079426B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0BBC"/>
    <w:rsid w:val="007D458F"/>
    <w:rsid w:val="007D45F7"/>
    <w:rsid w:val="007D666F"/>
    <w:rsid w:val="007D66EB"/>
    <w:rsid w:val="007D6940"/>
    <w:rsid w:val="007E0180"/>
    <w:rsid w:val="007E1675"/>
    <w:rsid w:val="007F1EEF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71F0F"/>
    <w:rsid w:val="00872557"/>
    <w:rsid w:val="00872AE4"/>
    <w:rsid w:val="0087376F"/>
    <w:rsid w:val="00876B08"/>
    <w:rsid w:val="00877488"/>
    <w:rsid w:val="008819B0"/>
    <w:rsid w:val="00882FD5"/>
    <w:rsid w:val="0088554E"/>
    <w:rsid w:val="00885DBA"/>
    <w:rsid w:val="0088716B"/>
    <w:rsid w:val="00890E95"/>
    <w:rsid w:val="008917A5"/>
    <w:rsid w:val="00894A66"/>
    <w:rsid w:val="00895900"/>
    <w:rsid w:val="008A130D"/>
    <w:rsid w:val="008A2FEE"/>
    <w:rsid w:val="008A52AF"/>
    <w:rsid w:val="008A61C4"/>
    <w:rsid w:val="008A7A9B"/>
    <w:rsid w:val="008B05B1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D5654"/>
    <w:rsid w:val="008E0CD4"/>
    <w:rsid w:val="008E111E"/>
    <w:rsid w:val="008E175B"/>
    <w:rsid w:val="008E50BC"/>
    <w:rsid w:val="008F147B"/>
    <w:rsid w:val="008F1FC9"/>
    <w:rsid w:val="008F5CC0"/>
    <w:rsid w:val="00900C19"/>
    <w:rsid w:val="00900F4E"/>
    <w:rsid w:val="00902DE6"/>
    <w:rsid w:val="00903EA4"/>
    <w:rsid w:val="00904154"/>
    <w:rsid w:val="00904AF3"/>
    <w:rsid w:val="00905917"/>
    <w:rsid w:val="00906CAB"/>
    <w:rsid w:val="009111E5"/>
    <w:rsid w:val="00911640"/>
    <w:rsid w:val="00911CE8"/>
    <w:rsid w:val="00912E3F"/>
    <w:rsid w:val="00920C34"/>
    <w:rsid w:val="00924830"/>
    <w:rsid w:val="0092544B"/>
    <w:rsid w:val="009277BB"/>
    <w:rsid w:val="00933293"/>
    <w:rsid w:val="009341AB"/>
    <w:rsid w:val="009341D9"/>
    <w:rsid w:val="00934A12"/>
    <w:rsid w:val="00935CAD"/>
    <w:rsid w:val="0094025A"/>
    <w:rsid w:val="0094094A"/>
    <w:rsid w:val="0094311A"/>
    <w:rsid w:val="009441DE"/>
    <w:rsid w:val="00944F6A"/>
    <w:rsid w:val="00945965"/>
    <w:rsid w:val="0094605D"/>
    <w:rsid w:val="00954476"/>
    <w:rsid w:val="00957391"/>
    <w:rsid w:val="00960C39"/>
    <w:rsid w:val="00962872"/>
    <w:rsid w:val="00963963"/>
    <w:rsid w:val="00966627"/>
    <w:rsid w:val="00967D43"/>
    <w:rsid w:val="00970736"/>
    <w:rsid w:val="00971DD3"/>
    <w:rsid w:val="00973FFC"/>
    <w:rsid w:val="00974DC7"/>
    <w:rsid w:val="0097560D"/>
    <w:rsid w:val="00975EA6"/>
    <w:rsid w:val="009770AE"/>
    <w:rsid w:val="00977C80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1832"/>
    <w:rsid w:val="009B6B93"/>
    <w:rsid w:val="009B7A6E"/>
    <w:rsid w:val="009B7C24"/>
    <w:rsid w:val="009C11B8"/>
    <w:rsid w:val="009C1B84"/>
    <w:rsid w:val="009C23DF"/>
    <w:rsid w:val="009C6B2C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E7244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0C9D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6ED8"/>
    <w:rsid w:val="00A271BC"/>
    <w:rsid w:val="00A30E86"/>
    <w:rsid w:val="00A32146"/>
    <w:rsid w:val="00A32679"/>
    <w:rsid w:val="00A42121"/>
    <w:rsid w:val="00A451D6"/>
    <w:rsid w:val="00A47E08"/>
    <w:rsid w:val="00A47E4D"/>
    <w:rsid w:val="00A508FF"/>
    <w:rsid w:val="00A51FB3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73A25"/>
    <w:rsid w:val="00A75E8A"/>
    <w:rsid w:val="00A81B81"/>
    <w:rsid w:val="00A82D3B"/>
    <w:rsid w:val="00A8301A"/>
    <w:rsid w:val="00A83E88"/>
    <w:rsid w:val="00A86EFE"/>
    <w:rsid w:val="00A86F80"/>
    <w:rsid w:val="00A9413F"/>
    <w:rsid w:val="00A94617"/>
    <w:rsid w:val="00A94D90"/>
    <w:rsid w:val="00A94EFE"/>
    <w:rsid w:val="00AA06D0"/>
    <w:rsid w:val="00AA0CFE"/>
    <w:rsid w:val="00AA186C"/>
    <w:rsid w:val="00AA44D5"/>
    <w:rsid w:val="00AA5B43"/>
    <w:rsid w:val="00AA7591"/>
    <w:rsid w:val="00AB3BC7"/>
    <w:rsid w:val="00AB4394"/>
    <w:rsid w:val="00AB4843"/>
    <w:rsid w:val="00AB4DB1"/>
    <w:rsid w:val="00AB6D88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04197"/>
    <w:rsid w:val="00B10A9E"/>
    <w:rsid w:val="00B10DA4"/>
    <w:rsid w:val="00B11706"/>
    <w:rsid w:val="00B118AA"/>
    <w:rsid w:val="00B122AB"/>
    <w:rsid w:val="00B136C5"/>
    <w:rsid w:val="00B136CC"/>
    <w:rsid w:val="00B16B52"/>
    <w:rsid w:val="00B174C2"/>
    <w:rsid w:val="00B22803"/>
    <w:rsid w:val="00B23DCA"/>
    <w:rsid w:val="00B23E5D"/>
    <w:rsid w:val="00B24E51"/>
    <w:rsid w:val="00B24FF8"/>
    <w:rsid w:val="00B2615B"/>
    <w:rsid w:val="00B26925"/>
    <w:rsid w:val="00B30871"/>
    <w:rsid w:val="00B355F4"/>
    <w:rsid w:val="00B4117C"/>
    <w:rsid w:val="00B41491"/>
    <w:rsid w:val="00B41973"/>
    <w:rsid w:val="00B453AA"/>
    <w:rsid w:val="00B457CD"/>
    <w:rsid w:val="00B45DA5"/>
    <w:rsid w:val="00B4651A"/>
    <w:rsid w:val="00B50AAC"/>
    <w:rsid w:val="00B50D8C"/>
    <w:rsid w:val="00B51524"/>
    <w:rsid w:val="00B57DCF"/>
    <w:rsid w:val="00B80529"/>
    <w:rsid w:val="00B87006"/>
    <w:rsid w:val="00B90AF3"/>
    <w:rsid w:val="00B9137D"/>
    <w:rsid w:val="00B9324E"/>
    <w:rsid w:val="00B93E73"/>
    <w:rsid w:val="00B94BA7"/>
    <w:rsid w:val="00B959C9"/>
    <w:rsid w:val="00B9753D"/>
    <w:rsid w:val="00BA0281"/>
    <w:rsid w:val="00BB1CAC"/>
    <w:rsid w:val="00BB2112"/>
    <w:rsid w:val="00BB37DA"/>
    <w:rsid w:val="00BB4358"/>
    <w:rsid w:val="00BB739B"/>
    <w:rsid w:val="00BC18F4"/>
    <w:rsid w:val="00BC608D"/>
    <w:rsid w:val="00BC77FB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BF56AB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27A96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4CB"/>
    <w:rsid w:val="00C768E4"/>
    <w:rsid w:val="00C77212"/>
    <w:rsid w:val="00C83EA5"/>
    <w:rsid w:val="00C95309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42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E6306"/>
    <w:rsid w:val="00CF6DDE"/>
    <w:rsid w:val="00D033F6"/>
    <w:rsid w:val="00D055A5"/>
    <w:rsid w:val="00D05FFF"/>
    <w:rsid w:val="00D10731"/>
    <w:rsid w:val="00D107D6"/>
    <w:rsid w:val="00D1085B"/>
    <w:rsid w:val="00D124A1"/>
    <w:rsid w:val="00D12848"/>
    <w:rsid w:val="00D17DD3"/>
    <w:rsid w:val="00D2219F"/>
    <w:rsid w:val="00D240B0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0BF3"/>
    <w:rsid w:val="00D513AB"/>
    <w:rsid w:val="00D560D0"/>
    <w:rsid w:val="00D61901"/>
    <w:rsid w:val="00D66695"/>
    <w:rsid w:val="00D70E3C"/>
    <w:rsid w:val="00D70EC7"/>
    <w:rsid w:val="00D728C4"/>
    <w:rsid w:val="00D72A86"/>
    <w:rsid w:val="00D77515"/>
    <w:rsid w:val="00D83751"/>
    <w:rsid w:val="00D86744"/>
    <w:rsid w:val="00D876E9"/>
    <w:rsid w:val="00D87869"/>
    <w:rsid w:val="00D87D05"/>
    <w:rsid w:val="00D9133C"/>
    <w:rsid w:val="00D91694"/>
    <w:rsid w:val="00D93C2D"/>
    <w:rsid w:val="00D94AB3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68CB"/>
    <w:rsid w:val="00DA7B6A"/>
    <w:rsid w:val="00DB0A8E"/>
    <w:rsid w:val="00DB1986"/>
    <w:rsid w:val="00DB2283"/>
    <w:rsid w:val="00DB239A"/>
    <w:rsid w:val="00DB3725"/>
    <w:rsid w:val="00DB379C"/>
    <w:rsid w:val="00DB6925"/>
    <w:rsid w:val="00DC6187"/>
    <w:rsid w:val="00DC712C"/>
    <w:rsid w:val="00DD11F4"/>
    <w:rsid w:val="00DD4727"/>
    <w:rsid w:val="00DD5F44"/>
    <w:rsid w:val="00DE0BB7"/>
    <w:rsid w:val="00DE5888"/>
    <w:rsid w:val="00DE65F2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07212"/>
    <w:rsid w:val="00E107D5"/>
    <w:rsid w:val="00E113F2"/>
    <w:rsid w:val="00E14F0D"/>
    <w:rsid w:val="00E1529F"/>
    <w:rsid w:val="00E156A2"/>
    <w:rsid w:val="00E169D9"/>
    <w:rsid w:val="00E21E38"/>
    <w:rsid w:val="00E2549E"/>
    <w:rsid w:val="00E25BDA"/>
    <w:rsid w:val="00E26CF3"/>
    <w:rsid w:val="00E334F2"/>
    <w:rsid w:val="00E33E45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58F"/>
    <w:rsid w:val="00EB6C40"/>
    <w:rsid w:val="00EC159E"/>
    <w:rsid w:val="00EC3312"/>
    <w:rsid w:val="00EC5F3B"/>
    <w:rsid w:val="00EC6248"/>
    <w:rsid w:val="00EC6ED1"/>
    <w:rsid w:val="00EC729E"/>
    <w:rsid w:val="00EC7701"/>
    <w:rsid w:val="00ED0038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EF6722"/>
    <w:rsid w:val="00F043D6"/>
    <w:rsid w:val="00F10678"/>
    <w:rsid w:val="00F12591"/>
    <w:rsid w:val="00F141B4"/>
    <w:rsid w:val="00F143F1"/>
    <w:rsid w:val="00F15A26"/>
    <w:rsid w:val="00F16107"/>
    <w:rsid w:val="00F165C6"/>
    <w:rsid w:val="00F25A00"/>
    <w:rsid w:val="00F27626"/>
    <w:rsid w:val="00F27CDE"/>
    <w:rsid w:val="00F333EA"/>
    <w:rsid w:val="00F35B5C"/>
    <w:rsid w:val="00F400D0"/>
    <w:rsid w:val="00F416A5"/>
    <w:rsid w:val="00F4416D"/>
    <w:rsid w:val="00F5275B"/>
    <w:rsid w:val="00F539A2"/>
    <w:rsid w:val="00F543C2"/>
    <w:rsid w:val="00F55148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901BF"/>
    <w:rsid w:val="00F90222"/>
    <w:rsid w:val="00F9350B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767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9E7C238"/>
  <w15:chartTrackingRefBased/>
  <w15:docId w15:val="{9A2BDFDA-D149-5F4C-9864-3834B546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5DBA"/>
    <w:pPr>
      <w:spacing w:after="120"/>
      <w:jc w:val="both"/>
    </w:pPr>
    <w:rPr>
      <w:sz w:val="24"/>
      <w:szCs w:val="24"/>
    </w:rPr>
  </w:style>
  <w:style w:type="paragraph" w:styleId="10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0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0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1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2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2">
    <w:name w:val="Body Text 2"/>
    <w:basedOn w:val="a0"/>
    <w:rsid w:val="00211CEB"/>
    <w:rPr>
      <w:sz w:val="20"/>
      <w:szCs w:val="20"/>
    </w:rPr>
  </w:style>
  <w:style w:type="paragraph" w:customStyle="1" w:styleId="13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3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4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4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Subtitle1"/>
    <w:locked/>
    <w:rsid w:val="00860CBC"/>
    <w:rPr>
      <w:rFonts w:ascii="Calibri" w:eastAsia="Calibri" w:hAnsi="Calibri"/>
      <w:sz w:val="24"/>
      <w:szCs w:val="24"/>
    </w:rPr>
  </w:style>
  <w:style w:type="paragraph" w:customStyle="1" w:styleId="Subtitle1">
    <w:name w:val="Subtitle1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15">
    <w:name w:val="Неразрешенное упоминание1"/>
    <w:uiPriority w:val="99"/>
    <w:semiHidden/>
    <w:unhideWhenUsed/>
    <w:rsid w:val="00E36BFE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B41973"/>
    <w:pPr>
      <w:numPr>
        <w:numId w:val="26"/>
      </w:numPr>
    </w:pPr>
  </w:style>
  <w:style w:type="numbering" w:customStyle="1" w:styleId="21">
    <w:name w:val="Текущий список2"/>
    <w:uiPriority w:val="99"/>
    <w:rsid w:val="00B41973"/>
    <w:pPr>
      <w:numPr>
        <w:numId w:val="27"/>
      </w:numPr>
    </w:pPr>
  </w:style>
  <w:style w:type="character" w:customStyle="1" w:styleId="normaltextrun">
    <w:name w:val="normaltextrun"/>
    <w:basedOn w:val="a1"/>
    <w:rsid w:val="00BF56AB"/>
  </w:style>
  <w:style w:type="character" w:customStyle="1" w:styleId="eop">
    <w:name w:val="eop"/>
    <w:rsid w:val="008B05B1"/>
  </w:style>
  <w:style w:type="paragraph" w:customStyle="1" w:styleId="paragraph">
    <w:name w:val="paragraph"/>
    <w:basedOn w:val="a0"/>
    <w:rsid w:val="00412C2C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file:///Users/bushi/Documents/Session5&#208;&#191;&#208;&#190;&#208;&#184;N&#771;&#129;&#208;&#186;_&#208;&#188;&#208;&#176;&#208;&#186;N&#771;&#129;&#208;&#184;&#208;&#188;N&#771;&#131;&#208;&#188;&#208;&#176;/Session5&#208;&#191;&#208;&#190;&#208;&#184;N&#771;&#129;&#208;&#186;_&#208;&#188;&#208;&#176;&#208;&#186;N&#771;&#129;&#208;&#184;&#208;&#188;N&#771;&#131;&#208;&#188;&#208;&#176;1.html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6014B-80EC-426A-A2A8-61E71D16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17</Pages>
  <Words>1677</Words>
  <Characters>9561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11216</CharactersWithSpaces>
  <SharedDoc>false</SharedDoc>
  <HLinks>
    <vt:vector size="90" baseType="variant"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Alex</cp:lastModifiedBy>
  <cp:revision>12</cp:revision>
  <cp:lastPrinted>2010-06-19T09:16:00Z</cp:lastPrinted>
  <dcterms:created xsi:type="dcterms:W3CDTF">2023-11-30T22:30:00Z</dcterms:created>
  <dcterms:modified xsi:type="dcterms:W3CDTF">2023-12-06T22:22:00Z</dcterms:modified>
</cp:coreProperties>
</file>