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69B" w:rsidRPr="00094C74" w:rsidRDefault="00935DC4" w:rsidP="004A369B">
      <w:pPr>
        <w:pStyle w:val="styt1tle"/>
        <w:rPr>
          <w:lang w:val="en-US"/>
        </w:rPr>
      </w:pPr>
      <w:r>
        <w:rPr>
          <w:lang w:val="en-US"/>
        </w:rPr>
        <w:t xml:space="preserve">The </w:t>
      </w:r>
      <w:r w:rsidR="00B62BCE">
        <w:rPr>
          <w:lang w:val="en-US"/>
        </w:rPr>
        <w:t>event viewer library</w:t>
      </w: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Default="004A369B" w:rsidP="004A369B">
      <w:pPr>
        <w:pStyle w:val="stytext"/>
      </w:pPr>
      <w:r>
        <w:t xml:space="preserve">This document describes </w:t>
      </w:r>
      <w:r w:rsidR="00935DC4">
        <w:t xml:space="preserve">the </w:t>
      </w:r>
      <w:r w:rsidR="00B62BCE">
        <w:t xml:space="preserve">event viewer library which can be used to view timing events of </w:t>
      </w:r>
      <w:proofErr w:type="gramStart"/>
      <w:r w:rsidR="00B62BCE">
        <w:t>the emBODY</w:t>
      </w:r>
      <w:proofErr w:type="gramEnd"/>
      <w:r w:rsidR="00B62BCE">
        <w:t xml:space="preserve"> using </w:t>
      </w:r>
      <w:r w:rsidR="00B62BCE" w:rsidRPr="00B62BCE">
        <w:rPr>
          <w:rFonts w:ascii="Symbol" w:hAnsi="Symbol"/>
        </w:rPr>
        <w:t></w:t>
      </w:r>
      <w:r w:rsidR="00B62BCE">
        <w:t>Vision.</w:t>
      </w: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spacing w:after="240"/>
        <w:rPr>
          <w:sz w:val="28"/>
          <w:szCs w:val="28"/>
        </w:rPr>
      </w:pPr>
      <w:r w:rsidRPr="00094C74">
        <w:rPr>
          <w:sz w:val="28"/>
          <w:szCs w:val="28"/>
        </w:rPr>
        <w:t>Approval History</w:t>
      </w:r>
    </w:p>
    <w:tbl>
      <w:tblPr>
        <w:tblStyle w:val="TableGrid"/>
        <w:tblW w:w="9630" w:type="dxa"/>
        <w:jc w:val="center"/>
        <w:tblLayout w:type="fixed"/>
        <w:tblLook w:val="04A0" w:firstRow="1" w:lastRow="0" w:firstColumn="1" w:lastColumn="0" w:noHBand="0" w:noVBand="1"/>
      </w:tblPr>
      <w:tblGrid>
        <w:gridCol w:w="1125"/>
        <w:gridCol w:w="1644"/>
        <w:gridCol w:w="1490"/>
        <w:gridCol w:w="1124"/>
        <w:gridCol w:w="1847"/>
        <w:gridCol w:w="1271"/>
        <w:gridCol w:w="1129"/>
      </w:tblGrid>
      <w:tr w:rsidR="004A369B" w:rsidRPr="00094C74" w:rsidTr="00DA5063">
        <w:trPr>
          <w:jc w:val="center"/>
        </w:trPr>
        <w:tc>
          <w:tcPr>
            <w:tcW w:w="1125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3134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1124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Approved</w:t>
            </w:r>
          </w:p>
        </w:tc>
        <w:tc>
          <w:tcPr>
            <w:tcW w:w="1129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333178" w:rsidP="00DA5063">
            <w:pPr>
              <w:pStyle w:val="stytable-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  <w:r w:rsidRPr="00094C74">
              <w:rPr>
                <w:lang w:val="en-US"/>
              </w:rPr>
              <w:t>Accame</w:t>
            </w: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333178" w:rsidP="00DA5063">
            <w:pPr>
              <w:pStyle w:val="stytable-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iCub</w:t>
            </w:r>
            <w:proofErr w:type="spellEnd"/>
            <w:r>
              <w:rPr>
                <w:lang w:val="en-US"/>
              </w:rPr>
              <w:t xml:space="preserve"> Unit</w:t>
            </w: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0E4DD9" w:rsidRPr="00094C74" w:rsidRDefault="000E4DD9" w:rsidP="00386FA2">
      <w:pPr>
        <w:pStyle w:val="testo"/>
        <w:rPr>
          <w:lang w:val="en-US"/>
        </w:rPr>
      </w:pPr>
      <w:r w:rsidRPr="00094C74">
        <w:rPr>
          <w:lang w:val="en-US"/>
        </w:rPr>
        <w:br w:type="page"/>
      </w:r>
    </w:p>
    <w:p w:rsidR="004A369B" w:rsidRPr="00094C74" w:rsidRDefault="004A369B" w:rsidP="004A369B">
      <w:pPr>
        <w:pStyle w:val="styt2tle"/>
      </w:pPr>
      <w:r w:rsidRPr="00094C74">
        <w:lastRenderedPageBreak/>
        <w:t>Revision History</w:t>
      </w:r>
    </w:p>
    <w:p w:rsidR="004A369B" w:rsidRPr="00094C74" w:rsidRDefault="004A369B" w:rsidP="004A369B">
      <w:pPr>
        <w:pStyle w:val="stytext"/>
        <w:rPr>
          <w:lang w:val="en-US"/>
        </w:rPr>
      </w:pPr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"/>
        <w:gridCol w:w="1176"/>
        <w:gridCol w:w="2112"/>
        <w:gridCol w:w="5310"/>
      </w:tblGrid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Comments</w:t>
            </w:r>
          </w:p>
        </w:tc>
      </w:tr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  <w:r w:rsidRPr="00AD796F">
              <w:t>0.1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B62BCE" w:rsidP="00B62BCE">
            <w:pPr>
              <w:pStyle w:val="stytable-0"/>
            </w:pPr>
            <w:r>
              <w:t>29</w:t>
            </w:r>
            <w:r w:rsidR="004A369B" w:rsidRPr="00AD796F">
              <w:t xml:space="preserve"> </w:t>
            </w:r>
            <w:r>
              <w:t>Feb</w:t>
            </w:r>
            <w:r w:rsidR="004A369B" w:rsidRPr="00AD796F">
              <w:t xml:space="preserve"> 1</w:t>
            </w:r>
            <w:r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  <w:r w:rsidRPr="00AD796F">
              <w:t>Accame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B62BCE">
            <w:pPr>
              <w:pStyle w:val="stytable-0"/>
            </w:pPr>
            <w:r w:rsidRPr="00AD796F">
              <w:t>First version</w:t>
            </w:r>
            <w:r w:rsidR="00B62BCE">
              <w:t>.</w:t>
            </w:r>
          </w:p>
        </w:tc>
      </w:tr>
      <w:tr w:rsidR="00333178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33178" w:rsidRPr="00AD796F" w:rsidRDefault="00333178" w:rsidP="00F01758">
            <w:pPr>
              <w:pStyle w:val="stytable-0"/>
            </w:pPr>
            <w:r>
              <w:t>1.0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33178" w:rsidRPr="00AD796F" w:rsidRDefault="00333178" w:rsidP="00333178">
            <w:pPr>
              <w:pStyle w:val="stytable-0"/>
            </w:pPr>
            <w:r>
              <w:t>08</w:t>
            </w:r>
            <w:r w:rsidRPr="00AD796F">
              <w:t xml:space="preserve"> </w:t>
            </w:r>
            <w:r>
              <w:t>Jan</w:t>
            </w:r>
            <w:r w:rsidRPr="00AD796F">
              <w:t xml:space="preserve"> 1</w:t>
            </w:r>
            <w:r>
              <w:t>3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33178" w:rsidRPr="00AD796F" w:rsidRDefault="00333178" w:rsidP="00F01758">
            <w:pPr>
              <w:pStyle w:val="stytable-0"/>
            </w:pPr>
            <w:r w:rsidRPr="00AD796F">
              <w:t>Accame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33178" w:rsidRPr="00AD796F" w:rsidRDefault="00333178" w:rsidP="00333178">
            <w:pPr>
              <w:pStyle w:val="stytable-0"/>
            </w:pPr>
            <w:r>
              <w:t>Changed according to new folder structure.</w:t>
            </w:r>
          </w:p>
        </w:tc>
      </w:tr>
      <w:tr w:rsidR="00935DC4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943B9D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DA5063">
            <w:pPr>
              <w:pStyle w:val="stytable-0"/>
            </w:pPr>
          </w:p>
        </w:tc>
      </w:tr>
      <w:tr w:rsidR="006B20D1" w:rsidRPr="00AD796F" w:rsidTr="00A12BDF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</w:tr>
      <w:tr w:rsidR="00150108" w:rsidRPr="00AD796F" w:rsidTr="00AD7D1F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</w:tr>
      <w:tr w:rsidR="00AA1372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rPr>
          <w:sz w:val="28"/>
          <w:szCs w:val="28"/>
        </w:rPr>
      </w:pPr>
      <w:r w:rsidRPr="00094C74">
        <w:rPr>
          <w:sz w:val="28"/>
          <w:szCs w:val="28"/>
        </w:rPr>
        <w:t>Table of Contents</w:t>
      </w:r>
    </w:p>
    <w:p w:rsidR="00461DD7" w:rsidRDefault="004A369B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r w:rsidRPr="00094C74">
        <w:fldChar w:fldCharType="begin"/>
      </w:r>
      <w:r w:rsidRPr="00094C74">
        <w:instrText xml:space="preserve"> TOC \o "1-3" \h \z </w:instrText>
      </w:r>
      <w:r w:rsidRPr="00094C74">
        <w:fldChar w:fldCharType="separate"/>
      </w:r>
      <w:hyperlink w:anchor="_Toc376941925" w:history="1">
        <w:r w:rsidR="00461DD7" w:rsidRPr="004561C1">
          <w:rPr>
            <w:rStyle w:val="Hyperlink"/>
          </w:rPr>
          <w:t>1</w:t>
        </w:r>
        <w:r w:rsidR="00461DD7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461DD7" w:rsidRPr="004561C1">
          <w:rPr>
            <w:rStyle w:val="Hyperlink"/>
          </w:rPr>
          <w:t>Introduction</w:t>
        </w:r>
        <w:r w:rsidR="00461DD7">
          <w:rPr>
            <w:webHidden/>
          </w:rPr>
          <w:tab/>
        </w:r>
        <w:r w:rsidR="00461DD7">
          <w:rPr>
            <w:webHidden/>
          </w:rPr>
          <w:fldChar w:fldCharType="begin"/>
        </w:r>
        <w:r w:rsidR="00461DD7">
          <w:rPr>
            <w:webHidden/>
          </w:rPr>
          <w:instrText xml:space="preserve"> PAGEREF _Toc376941925 \h </w:instrText>
        </w:r>
        <w:r w:rsidR="00461DD7">
          <w:rPr>
            <w:webHidden/>
          </w:rPr>
        </w:r>
        <w:r w:rsidR="00461DD7">
          <w:rPr>
            <w:webHidden/>
          </w:rPr>
          <w:fldChar w:fldCharType="separate"/>
        </w:r>
        <w:r w:rsidR="00390342">
          <w:rPr>
            <w:webHidden/>
          </w:rPr>
          <w:t>1</w:t>
        </w:r>
        <w:r w:rsidR="00461DD7">
          <w:rPr>
            <w:webHidden/>
          </w:rPr>
          <w:fldChar w:fldCharType="end"/>
        </w:r>
      </w:hyperlink>
    </w:p>
    <w:p w:rsidR="00461DD7" w:rsidRDefault="00461DD7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376941926" w:history="1">
        <w:r w:rsidRPr="004561C1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Pr="004561C1">
          <w:rPr>
            <w:rStyle w:val="Hyperlink"/>
          </w:rPr>
          <w:t>How to configure 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_Toc376941926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9034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61DD7" w:rsidRDefault="00461DD7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76941927" w:history="1">
        <w:r w:rsidRPr="004561C1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4561C1">
          <w:rPr>
            <w:rStyle w:val="Hyperlink"/>
          </w:rPr>
          <w:t>Asynchronous mode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_Toc376941927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9034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61DD7" w:rsidRDefault="00461DD7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76941928" w:history="1">
        <w:r w:rsidRPr="004561C1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4561C1">
          <w:rPr>
            <w:rStyle w:val="Hyperlink"/>
          </w:rPr>
          <w:t>Synchronous mode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_Toc376941928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9034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61DD7" w:rsidRDefault="00461DD7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376941929" w:history="1">
        <w:r w:rsidRPr="004561C1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Pr="004561C1">
          <w:rPr>
            <w:rStyle w:val="Hyperlink"/>
          </w:rPr>
          <w:t>How to use 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_Toc376941929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9034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61DD7" w:rsidRDefault="00461DD7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376941930" w:history="1">
        <w:r w:rsidRPr="004561C1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Pr="004561C1">
          <w:rPr>
            <w:rStyle w:val="Hyperlink"/>
          </w:rPr>
          <w:t>What to see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_Toc376941930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9034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61DD7" w:rsidRDefault="00461DD7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76941931" w:history="1">
        <w:r w:rsidRPr="004561C1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4561C1">
          <w:rPr>
            <w:rStyle w:val="Hyperlink"/>
          </w:rPr>
          <w:t>Use with OOSIIT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_Toc376941931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9034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61DD7" w:rsidRDefault="00461DD7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76941932" w:history="1">
        <w:r w:rsidRPr="004561C1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4561C1">
          <w:rPr>
            <w:rStyle w:val="Hyperlink"/>
          </w:rPr>
          <w:t>Use with direct calls to eventviewer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_Toc376941932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9034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A369B" w:rsidRPr="00094C74" w:rsidRDefault="004A369B" w:rsidP="004A369B">
      <w:pPr>
        <w:pStyle w:val="stytext"/>
        <w:rPr>
          <w:lang w:val="en-US"/>
        </w:rPr>
      </w:pPr>
      <w:r w:rsidRPr="00094C74">
        <w:rPr>
          <w:lang w:val="en-US"/>
        </w:rPr>
        <w:fldChar w:fldCharType="end"/>
      </w:r>
    </w:p>
    <w:p w:rsidR="000E4DD9" w:rsidRPr="00094C74" w:rsidRDefault="000E4DD9" w:rsidP="00A156EE">
      <w:pPr>
        <w:pStyle w:val="stytext"/>
        <w:rPr>
          <w:lang w:val="en-US"/>
        </w:rPr>
      </w:pPr>
    </w:p>
    <w:p w:rsidR="000E4DD9" w:rsidRPr="00094C74" w:rsidRDefault="000E4DD9" w:rsidP="00A156EE">
      <w:pPr>
        <w:pStyle w:val="stytext"/>
        <w:rPr>
          <w:lang w:val="en-US"/>
        </w:rPr>
        <w:sectPr w:rsidR="000E4DD9" w:rsidRPr="00094C74" w:rsidSect="00870B7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418" w:left="1134" w:header="567" w:footer="567" w:gutter="0"/>
          <w:pgNumType w:fmt="lowerRoman" w:start="1"/>
          <w:cols w:space="708"/>
          <w:docGrid w:linePitch="360"/>
        </w:sectPr>
      </w:pPr>
    </w:p>
    <w:p w:rsidR="004A369B" w:rsidRPr="00094C74" w:rsidRDefault="004A369B" w:rsidP="004A369B">
      <w:pPr>
        <w:pStyle w:val="Heading1"/>
        <w:rPr>
          <w:lang w:val="en-US"/>
        </w:rPr>
      </w:pPr>
      <w:bookmarkStart w:id="0" w:name="_Toc254688505"/>
      <w:bookmarkStart w:id="1" w:name="_Toc376941925"/>
      <w:r w:rsidRPr="00094C74">
        <w:rPr>
          <w:lang w:val="en-US"/>
        </w:rPr>
        <w:lastRenderedPageBreak/>
        <w:t>Introduction</w:t>
      </w:r>
      <w:bookmarkEnd w:id="0"/>
      <w:bookmarkEnd w:id="1"/>
    </w:p>
    <w:p w:rsidR="00034AE6" w:rsidRDefault="00B62BCE" w:rsidP="00935DC4">
      <w:pPr>
        <w:pStyle w:val="stytext"/>
      </w:pPr>
      <w:r>
        <w:t>The event viewer can be used to view timing events from every software module of emBODY.</w:t>
      </w:r>
      <w:r w:rsidR="00935DC4">
        <w:t xml:space="preserve"> </w:t>
      </w:r>
    </w:p>
    <w:p w:rsidR="00333178" w:rsidRDefault="00333178" w:rsidP="00935DC4">
      <w:pPr>
        <w:pStyle w:val="stytext"/>
      </w:pPr>
      <w:r>
        <w:t xml:space="preserve">The timing events can come from the OOSIIT (and hence OSAL) when compiled in debug mode or from explicit calls of the user. </w:t>
      </w:r>
    </w:p>
    <w:p w:rsidR="00034AE6" w:rsidRDefault="00333178" w:rsidP="00935DC4">
      <w:pPr>
        <w:pStyle w:val="stytext"/>
      </w:pPr>
      <w:r>
        <w:t xml:space="preserve">Events originated by OOSIIT are those related to task switching of the scheduler and from the activity of the three ISR: </w:t>
      </w:r>
      <w:proofErr w:type="spellStart"/>
      <w:r>
        <w:t>SysTick</w:t>
      </w:r>
      <w:proofErr w:type="spellEnd"/>
      <w:r>
        <w:t xml:space="preserve">, SVC, </w:t>
      </w:r>
      <w:proofErr w:type="spellStart"/>
      <w:r>
        <w:t>pendSV</w:t>
      </w:r>
      <w:proofErr w:type="spellEnd"/>
      <w:r>
        <w:t>.</w:t>
      </w:r>
    </w:p>
    <w:p w:rsidR="00333178" w:rsidRDefault="00333178" w:rsidP="00935DC4">
      <w:pPr>
        <w:pStyle w:val="stytext"/>
      </w:pPr>
      <w:r>
        <w:t>Events can also be originated by the user with explicit calls to eventviewer APIs for the sake of displaying timing in runtime.</w:t>
      </w:r>
    </w:p>
    <w:p w:rsidR="00034AE6" w:rsidRDefault="00034AE6" w:rsidP="00935DC4">
      <w:pPr>
        <w:pStyle w:val="stytext"/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Default="00B62BCE" w:rsidP="004A369B">
      <w:pPr>
        <w:pStyle w:val="sty1Heading"/>
      </w:pPr>
      <w:bookmarkStart w:id="2" w:name="_Toc376941926"/>
      <w:r>
        <w:lastRenderedPageBreak/>
        <w:t xml:space="preserve">How to </w:t>
      </w:r>
      <w:r w:rsidR="008E4FBD">
        <w:t>configure</w:t>
      </w:r>
      <w:r>
        <w:t xml:space="preserve"> it</w:t>
      </w:r>
      <w:bookmarkEnd w:id="2"/>
    </w:p>
    <w:p w:rsidR="004A369B" w:rsidRDefault="00B62BCE" w:rsidP="004A369B">
      <w:pPr>
        <w:pStyle w:val="stytext"/>
      </w:pPr>
      <w:r>
        <w:t xml:space="preserve">In </w:t>
      </w:r>
      <w:r w:rsidRPr="00B62BCE">
        <w:rPr>
          <w:rFonts w:ascii="Symbol" w:hAnsi="Symbol"/>
        </w:rPr>
        <w:t></w:t>
      </w:r>
      <w:r>
        <w:t>Vision follow the steps:</w:t>
      </w:r>
    </w:p>
    <w:p w:rsidR="00B62BCE" w:rsidRDefault="00B62BCE" w:rsidP="00B62BCE">
      <w:pPr>
        <w:pStyle w:val="stytext"/>
        <w:numPr>
          <w:ilvl w:val="0"/>
          <w:numId w:val="11"/>
        </w:numPr>
      </w:pPr>
      <w:r>
        <w:t xml:space="preserve">Include the </w:t>
      </w:r>
      <w:r w:rsidR="00F621D6">
        <w:t>eventviewer.c in compilation (or a library)</w:t>
      </w:r>
      <w:r>
        <w:t xml:space="preserve"> and set the include path</w:t>
      </w:r>
      <w:r w:rsidR="00F621D6">
        <w:t xml:space="preserve"> of </w:t>
      </w:r>
      <w:r w:rsidR="00F621D6">
        <w:t>eventviewer</w:t>
      </w:r>
      <w:r w:rsidR="00F621D6">
        <w:t>.h</w:t>
      </w:r>
      <w:r>
        <w:t>,</w:t>
      </w:r>
    </w:p>
    <w:p w:rsidR="00F55B66" w:rsidRDefault="00B62BCE" w:rsidP="00B62BCE">
      <w:pPr>
        <w:pStyle w:val="stytext"/>
        <w:numPr>
          <w:ilvl w:val="0"/>
          <w:numId w:val="11"/>
        </w:numPr>
      </w:pPr>
      <w:r>
        <w:t xml:space="preserve">In </w:t>
      </w:r>
      <w:r w:rsidR="00F55B66">
        <w:t>options-target</w:t>
      </w:r>
      <w:r>
        <w:t xml:space="preserve"> specify the use of </w:t>
      </w:r>
      <w:r w:rsidR="00F55B66">
        <w:t>RTX</w:t>
      </w:r>
      <w:r w:rsidR="00F621D6">
        <w:t xml:space="preserve"> Kernel</w:t>
      </w:r>
      <w:r w:rsidR="00F55B66">
        <w:t>,</w:t>
      </w:r>
    </w:p>
    <w:p w:rsidR="00B62BCE" w:rsidRDefault="00F55B66" w:rsidP="006F2B6D">
      <w:pPr>
        <w:pStyle w:val="stytext"/>
        <w:numPr>
          <w:ilvl w:val="0"/>
          <w:numId w:val="11"/>
        </w:numPr>
      </w:pPr>
      <w:r>
        <w:t xml:space="preserve">In options-debug </w:t>
      </w:r>
      <w:r w:rsidR="00B62BCE">
        <w:t xml:space="preserve">use the ULINK-PRO, use the </w:t>
      </w:r>
      <w:r>
        <w:t xml:space="preserve">file </w:t>
      </w:r>
      <w:r w:rsidR="006F2B6D" w:rsidRPr="006F2B6D">
        <w:rPr>
          <w:i/>
        </w:rPr>
        <w:t>eventviewer-stm32-cfg</w:t>
      </w:r>
      <w:r w:rsidRPr="006F2B6D">
        <w:rPr>
          <w:i/>
        </w:rPr>
        <w:t>.ini</w:t>
      </w:r>
      <w:r>
        <w:t xml:space="preserve"> (or similar w/ correct TRACE* initialisation),</w:t>
      </w:r>
    </w:p>
    <w:p w:rsidR="00F55B66" w:rsidRDefault="00F55B66" w:rsidP="00B62BCE">
      <w:pPr>
        <w:pStyle w:val="stytext"/>
        <w:numPr>
          <w:ilvl w:val="0"/>
          <w:numId w:val="11"/>
        </w:numPr>
      </w:pPr>
      <w:r>
        <w:t xml:space="preserve">In options-debug-ULINKPRO-settings, specify </w:t>
      </w:r>
      <w:r w:rsidR="005E49E3">
        <w:t>as in figures.</w:t>
      </w:r>
    </w:p>
    <w:p w:rsidR="004A369B" w:rsidRDefault="004A369B" w:rsidP="004A369B">
      <w:pPr>
        <w:pStyle w:val="stytext"/>
      </w:pPr>
    </w:p>
    <w:p w:rsidR="00F55B66" w:rsidRDefault="00F55B66" w:rsidP="004A369B">
      <w:pPr>
        <w:pStyle w:val="stytext"/>
      </w:pPr>
      <w:r>
        <w:rPr>
          <w:noProof/>
          <w:snapToGrid/>
          <w:lang w:val="en-US" w:eastAsia="en-US"/>
        </w:rPr>
        <w:drawing>
          <wp:inline distT="0" distB="0" distL="0" distR="0" wp14:anchorId="3DA931D7" wp14:editId="1EE9C758">
            <wp:extent cx="2946657" cy="21823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657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CE" w:rsidRDefault="00B62BCE" w:rsidP="004A369B">
      <w:pPr>
        <w:pStyle w:val="stytext"/>
      </w:pPr>
    </w:p>
    <w:p w:rsidR="00F55B66" w:rsidRDefault="006F2B6D" w:rsidP="004A369B">
      <w:pPr>
        <w:pStyle w:val="stytext"/>
      </w:pPr>
      <w:r>
        <w:rPr>
          <w:noProof/>
          <w:snapToGrid/>
          <w:lang w:val="en-US" w:eastAsia="en-US"/>
        </w:rPr>
        <w:drawing>
          <wp:inline distT="0" distB="0" distL="0" distR="0" wp14:anchorId="74EB2F08" wp14:editId="7D7832EC">
            <wp:extent cx="4114749" cy="30474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92" cy="30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FD" w:rsidRDefault="001B11FD" w:rsidP="004A369B">
      <w:pPr>
        <w:pStyle w:val="stytext"/>
      </w:pPr>
    </w:p>
    <w:p w:rsidR="00721539" w:rsidRDefault="00721539" w:rsidP="004A369B">
      <w:pPr>
        <w:pStyle w:val="stytext"/>
      </w:pPr>
    </w:p>
    <w:p w:rsidR="00721539" w:rsidRDefault="00721539" w:rsidP="004A369B">
      <w:pPr>
        <w:pStyle w:val="stytext"/>
      </w:pPr>
    </w:p>
    <w:p w:rsidR="00721539" w:rsidRDefault="00721539" w:rsidP="004A369B">
      <w:pPr>
        <w:pStyle w:val="stytext"/>
      </w:pPr>
    </w:p>
    <w:p w:rsidR="00721539" w:rsidRDefault="00721539" w:rsidP="004A369B">
      <w:pPr>
        <w:pStyle w:val="stytext"/>
      </w:pPr>
    </w:p>
    <w:p w:rsidR="00721539" w:rsidRDefault="00721539" w:rsidP="004A369B">
      <w:pPr>
        <w:pStyle w:val="stytext"/>
      </w:pPr>
    </w:p>
    <w:p w:rsidR="001B11FD" w:rsidRDefault="000F4963" w:rsidP="00721539">
      <w:pPr>
        <w:pStyle w:val="Heading2"/>
      </w:pPr>
      <w:bookmarkStart w:id="3" w:name="_Toc376941927"/>
      <w:r>
        <w:lastRenderedPageBreak/>
        <w:t>Asynchronous mode</w:t>
      </w:r>
      <w:bookmarkEnd w:id="3"/>
    </w:p>
    <w:p w:rsidR="004A369B" w:rsidRDefault="00444467" w:rsidP="004A369B">
      <w:pPr>
        <w:pStyle w:val="stytext"/>
      </w:pPr>
      <w:r>
        <w:t xml:space="preserve">It works for both </w:t>
      </w:r>
      <w:r>
        <w:t>STM32F107</w:t>
      </w:r>
      <w:r>
        <w:t xml:space="preserve"> and </w:t>
      </w:r>
      <w:r>
        <w:t>STM32F</w:t>
      </w:r>
      <w:r>
        <w:t>4</w:t>
      </w:r>
      <w:r>
        <w:t>07</w:t>
      </w:r>
    </w:p>
    <w:p w:rsidR="000F4963" w:rsidRDefault="000F4963" w:rsidP="004A369B">
      <w:pPr>
        <w:pStyle w:val="stytext"/>
      </w:pPr>
      <w:r>
        <w:rPr>
          <w:noProof/>
          <w:snapToGrid/>
          <w:lang w:val="en-US" w:eastAsia="en-US"/>
        </w:rPr>
        <w:drawing>
          <wp:inline distT="0" distB="0" distL="0" distR="0" wp14:anchorId="125A6763" wp14:editId="0B3AFC10">
            <wp:extent cx="4682856" cy="24541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4769" cy="24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63" w:rsidRDefault="000F4963" w:rsidP="004A369B">
      <w:pPr>
        <w:pStyle w:val="stytext"/>
      </w:pPr>
    </w:p>
    <w:p w:rsidR="00444467" w:rsidRDefault="00444467" w:rsidP="004A369B">
      <w:pPr>
        <w:pStyle w:val="stytext"/>
        <w:rPr>
          <w:noProof/>
          <w:snapToGrid/>
          <w:lang w:eastAsia="en-US"/>
        </w:rPr>
      </w:pPr>
    </w:p>
    <w:p w:rsidR="00444467" w:rsidRDefault="00444467" w:rsidP="004A369B">
      <w:pPr>
        <w:pStyle w:val="stytext"/>
      </w:pPr>
      <w:r>
        <w:rPr>
          <w:noProof/>
          <w:snapToGrid/>
          <w:lang w:eastAsia="en-US"/>
        </w:rPr>
        <w:drawing>
          <wp:inline distT="0" distB="0" distL="0" distR="0" wp14:anchorId="233149C6" wp14:editId="3F631941">
            <wp:extent cx="4697152" cy="2986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7152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67" w:rsidRDefault="00444467" w:rsidP="004A369B">
      <w:pPr>
        <w:pStyle w:val="stytext"/>
      </w:pPr>
      <w:r>
        <w:t>Use 72 MHz for STM32F107.</w:t>
      </w:r>
    </w:p>
    <w:p w:rsidR="000F4963" w:rsidRDefault="000F4963" w:rsidP="004A369B">
      <w:pPr>
        <w:pStyle w:val="stytext"/>
      </w:pPr>
      <w:r>
        <w:rPr>
          <w:noProof/>
          <w:snapToGrid/>
          <w:lang w:val="en-US" w:eastAsia="en-US"/>
        </w:rPr>
        <w:lastRenderedPageBreak/>
        <w:drawing>
          <wp:inline distT="0" distB="0" distL="0" distR="0" wp14:anchorId="761BC06E" wp14:editId="4A511052">
            <wp:extent cx="4899174" cy="311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1507" cy="311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67" w:rsidRDefault="00444467" w:rsidP="00444467">
      <w:pPr>
        <w:pStyle w:val="stytext"/>
      </w:pPr>
      <w:r>
        <w:t xml:space="preserve">Use </w:t>
      </w:r>
      <w:r>
        <w:t>168</w:t>
      </w:r>
      <w:r>
        <w:t xml:space="preserve"> MHz</w:t>
      </w:r>
      <w:r>
        <w:t xml:space="preserve"> for STM32F107 in </w:t>
      </w:r>
      <w:proofErr w:type="spellStart"/>
      <w:r>
        <w:t>autodetect</w:t>
      </w:r>
      <w:proofErr w:type="spellEnd"/>
      <w:r>
        <w:t xml:space="preserve"> mode.</w:t>
      </w:r>
    </w:p>
    <w:p w:rsidR="000F4963" w:rsidRDefault="000F4963" w:rsidP="004A369B">
      <w:pPr>
        <w:pStyle w:val="stytext"/>
      </w:pPr>
    </w:p>
    <w:p w:rsidR="00444467" w:rsidRDefault="00444467" w:rsidP="004A369B">
      <w:pPr>
        <w:pStyle w:val="stytext"/>
      </w:pPr>
    </w:p>
    <w:p w:rsidR="000F4963" w:rsidRDefault="000F4963" w:rsidP="004A369B">
      <w:pPr>
        <w:pStyle w:val="stytext"/>
      </w:pPr>
      <w:r>
        <w:rPr>
          <w:noProof/>
          <w:snapToGrid/>
          <w:lang w:val="en-US" w:eastAsia="en-US"/>
        </w:rPr>
        <w:drawing>
          <wp:inline distT="0" distB="0" distL="0" distR="0" wp14:anchorId="20B11C4D" wp14:editId="5F3ED538">
            <wp:extent cx="4925962" cy="31318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8308" cy="31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67" w:rsidRDefault="00444467" w:rsidP="004A369B">
      <w:pPr>
        <w:pStyle w:val="stytext"/>
      </w:pPr>
      <w:r>
        <w:t xml:space="preserve">Or even </w:t>
      </w:r>
      <w:r>
        <w:t xml:space="preserve">use a </w:t>
      </w:r>
      <w:proofErr w:type="spellStart"/>
      <w:r>
        <w:t>prescaler</w:t>
      </w:r>
      <w:proofErr w:type="spellEnd"/>
      <w:r>
        <w:t>.</w:t>
      </w:r>
    </w:p>
    <w:p w:rsidR="00721539" w:rsidRDefault="00721539" w:rsidP="00444467">
      <w:pPr>
        <w:pStyle w:val="stytext"/>
      </w:pPr>
    </w:p>
    <w:p w:rsidR="000B3715" w:rsidRDefault="000B3715" w:rsidP="00444467">
      <w:pPr>
        <w:pStyle w:val="stytext"/>
      </w:pPr>
    </w:p>
    <w:p w:rsidR="000B3715" w:rsidRDefault="000B3715" w:rsidP="00444467">
      <w:pPr>
        <w:pStyle w:val="stytext"/>
      </w:pPr>
    </w:p>
    <w:p w:rsidR="000B3715" w:rsidRDefault="000B3715" w:rsidP="00444467">
      <w:pPr>
        <w:pStyle w:val="stytext"/>
      </w:pPr>
    </w:p>
    <w:p w:rsidR="000B3715" w:rsidRDefault="000B3715" w:rsidP="00444467">
      <w:pPr>
        <w:pStyle w:val="stytext"/>
      </w:pPr>
    </w:p>
    <w:p w:rsidR="00721539" w:rsidRDefault="00721539" w:rsidP="00444467">
      <w:pPr>
        <w:pStyle w:val="stytext"/>
      </w:pPr>
    </w:p>
    <w:p w:rsidR="00444467" w:rsidRDefault="00444467" w:rsidP="00721539">
      <w:pPr>
        <w:pStyle w:val="Heading2"/>
      </w:pPr>
      <w:bookmarkStart w:id="4" w:name="_Toc376941928"/>
      <w:r>
        <w:lastRenderedPageBreak/>
        <w:t>Synchronous mode</w:t>
      </w:r>
      <w:bookmarkEnd w:id="4"/>
    </w:p>
    <w:p w:rsidR="00444467" w:rsidRPr="000F4963" w:rsidRDefault="00444467" w:rsidP="00444467">
      <w:pPr>
        <w:pStyle w:val="stytext"/>
      </w:pPr>
      <w:r>
        <w:t>It is OK for STM32F107, but not always.  It does not work for STM32F407.</w:t>
      </w:r>
    </w:p>
    <w:p w:rsidR="00444467" w:rsidRDefault="00444467" w:rsidP="00444467">
      <w:pPr>
        <w:pStyle w:val="stytext"/>
      </w:pPr>
      <w:r>
        <w:rPr>
          <w:noProof/>
          <w:snapToGrid/>
          <w:lang w:val="en-US" w:eastAsia="en-US"/>
        </w:rPr>
        <w:drawing>
          <wp:inline distT="0" distB="0" distL="0" distR="0" wp14:anchorId="0D0A8A0C" wp14:editId="685EA667">
            <wp:extent cx="4334256" cy="27008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076" cy="27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67" w:rsidRDefault="00444467" w:rsidP="00444467">
      <w:pPr>
        <w:pStyle w:val="stytext"/>
      </w:pPr>
    </w:p>
    <w:p w:rsidR="00444467" w:rsidRDefault="00444467" w:rsidP="00444467">
      <w:pPr>
        <w:pStyle w:val="stytext"/>
      </w:pPr>
      <w:r>
        <w:rPr>
          <w:noProof/>
          <w:snapToGrid/>
          <w:lang w:val="en-US" w:eastAsia="en-US"/>
        </w:rPr>
        <w:drawing>
          <wp:inline distT="0" distB="0" distL="0" distR="0" wp14:anchorId="1222B887" wp14:editId="590DD73A">
            <wp:extent cx="3777683" cy="24018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6579" cy="24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15" w:rsidRDefault="000B3715" w:rsidP="00444467">
      <w:pPr>
        <w:pStyle w:val="stytext"/>
      </w:pPr>
    </w:p>
    <w:p w:rsidR="00444467" w:rsidRDefault="00444467" w:rsidP="00444467">
      <w:pPr>
        <w:pStyle w:val="stytext"/>
      </w:pPr>
      <w:r>
        <w:rPr>
          <w:noProof/>
          <w:snapToGrid/>
          <w:lang w:val="en-US" w:eastAsia="en-US"/>
        </w:rPr>
        <w:drawing>
          <wp:inline distT="0" distB="0" distL="0" distR="0" wp14:anchorId="0306B127" wp14:editId="32C6D9EB">
            <wp:extent cx="3796800" cy="24139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681" cy="24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67" w:rsidRDefault="00444467" w:rsidP="004A369B">
      <w:pPr>
        <w:pStyle w:val="stytext"/>
      </w:pPr>
    </w:p>
    <w:p w:rsidR="008E4FBD" w:rsidRDefault="008E4FBD" w:rsidP="008E4FBD">
      <w:pPr>
        <w:pStyle w:val="sty1Heading"/>
      </w:pPr>
      <w:bookmarkStart w:id="5" w:name="_Toc376941929"/>
      <w:r>
        <w:lastRenderedPageBreak/>
        <w:t>How to use it</w:t>
      </w:r>
      <w:bookmarkEnd w:id="5"/>
    </w:p>
    <w:p w:rsidR="008E4FBD" w:rsidRDefault="008E4FBD" w:rsidP="004A369B">
      <w:pPr>
        <w:pStyle w:val="stytext"/>
      </w:pPr>
      <w:r>
        <w:t>Compile, attach the ULINK-pro, run debugger and enable Event Viewer.</w:t>
      </w:r>
    </w:p>
    <w:p w:rsidR="008E4FBD" w:rsidRDefault="008E4FBD" w:rsidP="004A369B">
      <w:pPr>
        <w:pStyle w:val="stytext"/>
      </w:pPr>
    </w:p>
    <w:p w:rsidR="008E4FBD" w:rsidRDefault="008E4FBD" w:rsidP="004A369B">
      <w:pPr>
        <w:pStyle w:val="stytext"/>
      </w:pPr>
      <w:r>
        <w:rPr>
          <w:noProof/>
          <w:snapToGrid/>
          <w:lang w:val="en-US" w:eastAsia="en-US"/>
        </w:rPr>
        <w:drawing>
          <wp:inline distT="0" distB="0" distL="0" distR="0">
            <wp:extent cx="5163312" cy="29599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419" cy="296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023" w:rsidRDefault="00F97023" w:rsidP="004A369B">
      <w:pPr>
        <w:pStyle w:val="stytext"/>
      </w:pPr>
    </w:p>
    <w:p w:rsidR="00F97023" w:rsidRDefault="00F97023" w:rsidP="00F97023">
      <w:pPr>
        <w:pStyle w:val="sty1Heading"/>
      </w:pPr>
      <w:bookmarkStart w:id="6" w:name="_Toc376941930"/>
      <w:r>
        <w:lastRenderedPageBreak/>
        <w:t>What to see</w:t>
      </w:r>
      <w:bookmarkEnd w:id="6"/>
    </w:p>
    <w:p w:rsidR="00F97023" w:rsidRDefault="00F97023" w:rsidP="00F97023">
      <w:pPr>
        <w:pStyle w:val="Heading2"/>
      </w:pPr>
      <w:bookmarkStart w:id="7" w:name="_Toc376941931"/>
      <w:r>
        <w:t>Use with OOSIIT</w:t>
      </w:r>
      <w:bookmarkEnd w:id="7"/>
    </w:p>
    <w:p w:rsidR="00F97023" w:rsidRDefault="00F97023" w:rsidP="00F97023">
      <w:pPr>
        <w:pStyle w:val="stytext"/>
      </w:pPr>
      <w:r>
        <w:t>In case it is used the OOSIIT compiled in debug mode the diagram will be related to task switching and OOSIIT internal events</w:t>
      </w:r>
      <w:r>
        <w:t>.</w:t>
      </w:r>
      <w:r>
        <w:t xml:space="preserve">  The following is a snapshot of the test project of OOSIIT.</w:t>
      </w:r>
    </w:p>
    <w:p w:rsidR="00F97023" w:rsidRDefault="00F97023" w:rsidP="00F97023">
      <w:pPr>
        <w:pStyle w:val="stytext"/>
      </w:pPr>
    </w:p>
    <w:p w:rsidR="00F97023" w:rsidRDefault="00662132" w:rsidP="007A4F8A">
      <w:pPr>
        <w:pStyle w:val="styfigure"/>
      </w:pPr>
      <w:r>
        <w:rPr>
          <w:noProof/>
          <w:snapToGrid/>
          <w:lang w:eastAsia="en-US"/>
        </w:rPr>
        <w:drawing>
          <wp:inline distT="0" distB="0" distL="0" distR="0" wp14:anchorId="60BEB29D" wp14:editId="0ED7204F">
            <wp:extent cx="5474208" cy="30295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4208" cy="30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32" w:rsidRDefault="00662132" w:rsidP="00662132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390342">
        <w:rPr>
          <w:b/>
          <w:noProof/>
        </w:rPr>
        <w:t>1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Snapshot of project /</w:t>
      </w:r>
      <w:r>
        <w:t>oosiit</w:t>
      </w:r>
      <w:r>
        <w:t>-tests/test-it/</w:t>
      </w:r>
      <w:r>
        <w:t>oosiit</w:t>
      </w:r>
      <w:r>
        <w:t>-</w:t>
      </w:r>
      <w:proofErr w:type="spellStart"/>
      <w:r>
        <w:t>full.uvproj</w:t>
      </w:r>
      <w:proofErr w:type="spellEnd"/>
      <w:r>
        <w:t xml:space="preserve">.  </w:t>
      </w:r>
      <w:r>
        <w:t xml:space="preserve">All the tasks are in not active most of the time. They periodically wake up </w:t>
      </w:r>
      <w:proofErr w:type="gramStart"/>
      <w:r>
        <w:t>an</w:t>
      </w:r>
      <w:proofErr w:type="gramEnd"/>
      <w:r>
        <w:t xml:space="preserve"> trigger some actions</w:t>
      </w:r>
      <w:r>
        <w:t>.</w:t>
      </w:r>
      <w:r>
        <w:t xml:space="preserve">  </w:t>
      </w:r>
    </w:p>
    <w:p w:rsidR="00662132" w:rsidRDefault="00662132" w:rsidP="007A4F8A">
      <w:pPr>
        <w:pStyle w:val="styfigure"/>
      </w:pPr>
      <w:r>
        <w:rPr>
          <w:noProof/>
          <w:snapToGrid/>
          <w:lang w:eastAsia="en-US"/>
        </w:rPr>
        <w:drawing>
          <wp:inline distT="0" distB="0" distL="0" distR="0" wp14:anchorId="718254E4" wp14:editId="2FFFA2E5">
            <wp:extent cx="5620512" cy="32840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0512" cy="328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23" w:rsidRDefault="00662132" w:rsidP="0073003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390342">
        <w:rPr>
          <w:b/>
          <w:noProof/>
        </w:rPr>
        <w:t>2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Snapshot of project /oosiit-tests/test-it/oosiit-</w:t>
      </w:r>
      <w:proofErr w:type="spellStart"/>
      <w:r>
        <w:t>full.uvproj</w:t>
      </w:r>
      <w:proofErr w:type="spellEnd"/>
      <w:r>
        <w:t xml:space="preserve">.  </w:t>
      </w:r>
      <w:r>
        <w:t xml:space="preserve">Task </w:t>
      </w:r>
      <w:proofErr w:type="spellStart"/>
      <w:r>
        <w:t>evtbased</w:t>
      </w:r>
      <w:proofErr w:type="spellEnd"/>
      <w:r>
        <w:t xml:space="preserve"> receives an event every second from the </w:t>
      </w:r>
      <w:proofErr w:type="spellStart"/>
      <w:r>
        <w:t>systick</w:t>
      </w:r>
      <w:proofErr w:type="spellEnd"/>
      <w:r w:rsidR="00D0688E">
        <w:t>. It switch</w:t>
      </w:r>
      <w:r w:rsidR="007A4F8A">
        <w:t>es</w:t>
      </w:r>
      <w:r w:rsidR="00D0688E">
        <w:t xml:space="preserve"> the LED on, </w:t>
      </w:r>
      <w:proofErr w:type="gramStart"/>
      <w:r w:rsidR="00D0688E">
        <w:t>then</w:t>
      </w:r>
      <w:proofErr w:type="gramEnd"/>
      <w:r w:rsidR="00D0688E">
        <w:t xml:space="preserve"> it waits for 50 msec. It switch</w:t>
      </w:r>
      <w:r w:rsidR="007A4F8A">
        <w:t>es</w:t>
      </w:r>
      <w:r w:rsidR="00D0688E">
        <w:t xml:space="preserve"> the LED off and then sends a message to task </w:t>
      </w:r>
      <w:proofErr w:type="spellStart"/>
      <w:r w:rsidR="00D0688E">
        <w:t>msgbased</w:t>
      </w:r>
      <w:proofErr w:type="spellEnd"/>
      <w:r w:rsidR="00D0688E">
        <w:t xml:space="preserve"> which is soon activated.</w:t>
      </w:r>
    </w:p>
    <w:p w:rsidR="00F97023" w:rsidRDefault="00F97023" w:rsidP="00F97023">
      <w:pPr>
        <w:pStyle w:val="Heading2"/>
      </w:pPr>
      <w:bookmarkStart w:id="8" w:name="_Toc376941932"/>
      <w:r>
        <w:lastRenderedPageBreak/>
        <w:t>Use with direct calls to eventviewer APIs</w:t>
      </w:r>
      <w:bookmarkEnd w:id="8"/>
    </w:p>
    <w:p w:rsidR="00F97023" w:rsidRDefault="00F97023" w:rsidP="00F97023">
      <w:pPr>
        <w:pStyle w:val="stytext"/>
      </w:pPr>
      <w:r>
        <w:t>The code is in following figure.</w:t>
      </w:r>
    </w:p>
    <w:p w:rsidR="00F97023" w:rsidRDefault="00F97023" w:rsidP="00F97023">
      <w:pPr>
        <w:pStyle w:val="styfigure"/>
      </w:pPr>
      <w:r>
        <w:rPr>
          <w:noProof/>
        </w:rPr>
      </w:r>
      <w:r w:rsidR="0073003B">
        <w:pict>
          <v:group id="Canvas 429" o:spid="_x0000_s1026" editas="canvas" style="width:461.3pt;height:353.05pt;mso-position-horizontal-relative:char;mso-position-vertical-relative:line" coordorigin=",5041" coordsize="58585,4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top:5041;width:58585;height:44838;visibility:visible;mso-wrap-style:square">
              <v:fill o:detectmouseclick="t"/>
              <v:path o:connecttype="none"/>
            </v:shape>
            <v:roundrect id="AutoShape 431" o:spid="_x0000_s1028" style="position:absolute;left:1524;top:6750;width:55213;height:41205;visibility:visible;mso-wrap-style:square;v-text-anchor:top" arcsize="27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iLB8UA&#10;AADdAAAADwAAAGRycy9kb3ducmV2LnhtbERP30vDMBB+F/wfwg18kS1dEdFuaXGKIOLLVif4dmtu&#10;bVlyKU3c4v56Iwi+3cf385ZVtEYcafS9YwXzWQaCuHG651bBe/08vQPhA7JG45gUfJOHqry8WGKh&#10;3YnXdNyEVqQQ9gUq6EIYCil905FFP3MDceL2brQYEhxbqUc8pXBrZJ5lt9Jiz6mhw4EeO2oOmy+r&#10;wOz86+rzzW4PRn5c5/ocz091VOpqEh8WIALF8C/+c7/oNP8+v4Hfb9IJs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aIsHxQAAAN0AAAAPAAAAAAAAAAAAAAAAAJgCAABkcnMv&#10;ZG93bnJldi54bWxQSwUGAAAAAAQABAD1AAAAigMAAAAA&#10;" fillcolor="#d8d8d8 [2732]">
              <v:textbox inset="0,0,0,0">
                <w:txbxContent>
                  <w:p w:rsidR="00F97023" w:rsidRPr="000F0905" w:rsidRDefault="00F97023" w:rsidP="00F97023">
                    <w:pPr>
                      <w:pStyle w:val="usrp1ct"/>
                    </w:pPr>
                    <w:r>
                      <w:t>The code with direct calls to eventviewer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9" o:spid="_x0000_s1030" type="#_x0000_t202" style="position:absolute;left:2540;top:9175;width:53079;height:38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gPcUA&#10;AADcAAAADwAAAGRycy9kb3ducmV2LnhtbESPQWvCQBSE74X+h+UVequbWogS3QRrESqKaBS8PrKv&#10;2dDs25Ddavz3XaHQ4zAz3zDzYrCtuFDvG8cKXkcJCOLK6YZrBafj6mUKwgdkja1jUnAjD0X++DDH&#10;TLsrH+hShlpECPsMFZgQukxKXxmy6EeuI47el+sthij7WuoerxFuWzlOklRabDguGOxoaaj6Ln+s&#10;gg+zPy+69Wq3pXQ9OTXm9n7YlEo9Pw2LGYhAQ/gP/7U/tYK3NIX7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GA9xQAAANwAAAAPAAAAAAAAAAAAAAAAAJgCAABkcnMv&#10;ZG93bnJldi54bWxQSwUGAAAAAAQABAD1AAAAigMAAAAA&#10;" fillcolor="#f1fd83" strokecolor="black [3213]" strokeweight=".5pt">
              <v:textbox inset=",7.2pt,,7.2pt">
                <w:txbxContent>
                  <w:p w:rsidR="00F97023" w:rsidRDefault="00F97023" w:rsidP="00F97023">
                    <w:pPr>
                      <w:pStyle w:val="styc-portrait"/>
                    </w:pPr>
                  </w:p>
                  <w:p w:rsidR="00F97023" w:rsidRDefault="00F97023" w:rsidP="00F97023">
                    <w:pPr>
                      <w:pStyle w:val="styc-portrait"/>
                    </w:pPr>
                    <w:proofErr w:type="gramStart"/>
                    <w:r>
                      <w:t>void</w:t>
                    </w:r>
                    <w:proofErr w:type="gramEnd"/>
                    <w:r>
                      <w:t xml:space="preserve"> idle(void);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proofErr w:type="gramStart"/>
                    <w:r>
                      <w:t>void</w:t>
                    </w:r>
                    <w:proofErr w:type="gramEnd"/>
                    <w:r>
                      <w:t xml:space="preserve"> userdef1(void);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proofErr w:type="gramStart"/>
                    <w:r>
                      <w:t>void</w:t>
                    </w:r>
                    <w:proofErr w:type="gramEnd"/>
                    <w:r>
                      <w:t xml:space="preserve"> userdef2(void);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proofErr w:type="gramStart"/>
                    <w:r>
                      <w:t>void</w:t>
                    </w:r>
                    <w:proofErr w:type="gramEnd"/>
                    <w:r>
                      <w:t xml:space="preserve"> userdef3(void);</w:t>
                    </w:r>
                  </w:p>
                  <w:p w:rsidR="00F97023" w:rsidRDefault="00F97023" w:rsidP="00F97023">
                    <w:pPr>
                      <w:pStyle w:val="styc-portrait"/>
                    </w:pPr>
                  </w:p>
                  <w:p w:rsidR="00F97023" w:rsidRDefault="00F97023" w:rsidP="00F97023">
                    <w:pPr>
                      <w:pStyle w:val="styc-portrait"/>
                    </w:pPr>
                    <w:proofErr w:type="spellStart"/>
                    <w:proofErr w:type="gramStart"/>
                    <w:r>
                      <w:t>int</w:t>
                    </w:r>
                    <w:proofErr w:type="spellEnd"/>
                    <w:proofErr w:type="gramEnd"/>
                    <w:r>
                      <w:t xml:space="preserve"> main(void) 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>{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</w:t>
                    </w:r>
                    <w:proofErr w:type="spellStart"/>
                    <w:proofErr w:type="gramStart"/>
                    <w:r>
                      <w:t>evEntityId_t</w:t>
                    </w:r>
                    <w:proofErr w:type="spellEnd"/>
                    <w:proofErr w:type="gramEnd"/>
                    <w:r>
                      <w:t xml:space="preserve"> </w:t>
                    </w:r>
                    <w:proofErr w:type="spellStart"/>
                    <w:r>
                      <w:t>prev</w:t>
                    </w:r>
                    <w:proofErr w:type="spellEnd"/>
                    <w:r>
                      <w:t>;</w:t>
                    </w:r>
                  </w:p>
                  <w:p w:rsidR="00F97023" w:rsidRDefault="00F97023" w:rsidP="00F97023">
                    <w:pPr>
                      <w:pStyle w:val="styc-portrait"/>
                    </w:pP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</w:t>
                    </w:r>
                    <w:proofErr w:type="spellStart"/>
                    <w:r>
                      <w:t>eventviewer_</w:t>
                    </w:r>
                    <w:proofErr w:type="gramStart"/>
                    <w:r>
                      <w:t>init</w:t>
                    </w:r>
                    <w:proofErr w:type="spellEnd"/>
                    <w:r>
                      <w:t>(</w:t>
                    </w:r>
                    <w:proofErr w:type="gramEnd"/>
                    <w:r>
                      <w:t>);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</w:t>
                    </w:r>
                    <w:proofErr w:type="spellStart"/>
                    <w:r>
                      <w:t>eventviewer_</w:t>
                    </w:r>
                    <w:proofErr w:type="gramStart"/>
                    <w:r>
                      <w:t>load</w:t>
                    </w:r>
                    <w:proofErr w:type="spellEnd"/>
                    <w:r>
                      <w:t>(</w:t>
                    </w:r>
                    <w:proofErr w:type="spellStart"/>
                    <w:proofErr w:type="gramEnd"/>
                    <w:r>
                      <w:t>ev_ID_idle</w:t>
                    </w:r>
                    <w:proofErr w:type="spellEnd"/>
                    <w:r>
                      <w:t xml:space="preserve">, idle);  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</w:t>
                    </w:r>
                    <w:proofErr w:type="spellStart"/>
                    <w:r>
                      <w:t>eventviewer_</w:t>
                    </w:r>
                    <w:proofErr w:type="gramStart"/>
                    <w:r>
                      <w:t>load</w:t>
                    </w:r>
                    <w:proofErr w:type="spellEnd"/>
                    <w:r>
                      <w:t>(</w:t>
                    </w:r>
                    <w:proofErr w:type="spellStart"/>
                    <w:proofErr w:type="gramEnd"/>
                    <w:r>
                      <w:t>ev_ID_systick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SysTick_Handler</w:t>
                    </w:r>
                    <w:proofErr w:type="spellEnd"/>
                    <w:r>
                      <w:t xml:space="preserve">);  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</w:t>
                    </w:r>
                    <w:proofErr w:type="spellStart"/>
                    <w:r>
                      <w:t>eventviewer_</w:t>
                    </w:r>
                    <w:proofErr w:type="gramStart"/>
                    <w:r>
                      <w:t>load</w:t>
                    </w:r>
                    <w:proofErr w:type="spellEnd"/>
                    <w:r>
                      <w:t>(</w:t>
                    </w:r>
                    <w:proofErr w:type="gramEnd"/>
                    <w:r>
                      <w:t xml:space="preserve">ev_ID_first_usrdef+1, userdef1); 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</w:t>
                    </w:r>
                    <w:proofErr w:type="spellStart"/>
                    <w:r>
                      <w:t>eventviewer_</w:t>
                    </w:r>
                    <w:proofErr w:type="gramStart"/>
                    <w:r>
                      <w:t>load</w:t>
                    </w:r>
                    <w:proofErr w:type="spellEnd"/>
                    <w:r>
                      <w:t>(</w:t>
                    </w:r>
                    <w:proofErr w:type="gramEnd"/>
                    <w:r>
                      <w:t>ev_ID_first_usrdef+2, userdef2);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// the eventviewer shall stay most of time in idle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// apart from some specific actions: </w:t>
                    </w:r>
                    <w:proofErr w:type="spellStart"/>
                    <w:r>
                      <w:t>systick</w:t>
                    </w:r>
                    <w:proofErr w:type="spellEnd"/>
                    <w:r>
                      <w:t>, userdef1 and userdef2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</w:t>
                    </w:r>
                    <w:proofErr w:type="spellStart"/>
                    <w:r>
                      <w:t>eventviewer_switch_</w:t>
                    </w:r>
                    <w:proofErr w:type="gramStart"/>
                    <w:r>
                      <w:t>to</w:t>
                    </w:r>
                    <w:proofErr w:type="spellEnd"/>
                    <w:r>
                      <w:t>(</w:t>
                    </w:r>
                    <w:proofErr w:type="spellStart"/>
                    <w:proofErr w:type="gramEnd"/>
                    <w:r>
                      <w:t>ev_ID_idle</w:t>
                    </w:r>
                    <w:proofErr w:type="spellEnd"/>
                    <w:r>
                      <w:t>);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</w:t>
                    </w:r>
                    <w:proofErr w:type="spellStart"/>
                    <w:r>
                      <w:t>board_led_</w:t>
                    </w:r>
                    <w:proofErr w:type="gramStart"/>
                    <w:r>
                      <w:t>init</w:t>
                    </w:r>
                    <w:proofErr w:type="spellEnd"/>
                    <w:r>
                      <w:t>(</w:t>
                    </w:r>
                    <w:proofErr w:type="gramEnd"/>
                    <w:r>
                      <w:t>);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</w:t>
                    </w:r>
                    <w:proofErr w:type="spellStart"/>
                    <w:r>
                      <w:t>systickserv_start_</w:t>
                    </w:r>
                    <w:proofErr w:type="gramStart"/>
                    <w:r>
                      <w:t>systick</w:t>
                    </w:r>
                    <w:proofErr w:type="spellEnd"/>
                    <w:r>
                      <w:t>(</w:t>
                    </w:r>
                    <w:proofErr w:type="gramEnd"/>
                    <w:r>
                      <w:t xml:space="preserve">1000, </w:t>
                    </w:r>
                    <w:proofErr w:type="spellStart"/>
                    <w:r>
                      <w:t>myonsystick</w:t>
                    </w:r>
                    <w:proofErr w:type="spellEnd"/>
                    <w:r>
                      <w:t>);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</w:t>
                    </w:r>
                    <w:proofErr w:type="gramStart"/>
                    <w:r>
                      <w:t>for(</w:t>
                    </w:r>
                    <w:proofErr w:type="gramEnd"/>
                    <w:r>
                      <w:t>;;)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{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    </w:t>
                    </w:r>
                    <w:proofErr w:type="spellStart"/>
                    <w:proofErr w:type="gramStart"/>
                    <w:r>
                      <w:t>prev</w:t>
                    </w:r>
                    <w:proofErr w:type="spellEnd"/>
                    <w:proofErr w:type="gramEnd"/>
                    <w:r>
                      <w:t xml:space="preserve"> = </w:t>
                    </w:r>
                    <w:proofErr w:type="spellStart"/>
                    <w:r>
                      <w:t>eventviewer_switch_to</w:t>
                    </w:r>
                    <w:proofErr w:type="spellEnd"/>
                    <w:r>
                      <w:t>(ev_ID_first_usrdef+1);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    </w:t>
                    </w:r>
                    <w:proofErr w:type="spellStart"/>
                    <w:r>
                      <w:t>board_led_</w:t>
                    </w:r>
                    <w:proofErr w:type="gramStart"/>
                    <w:r>
                      <w:t>on</w:t>
                    </w:r>
                    <w:proofErr w:type="spellEnd"/>
                    <w:r>
                      <w:t>(</w:t>
                    </w:r>
                    <w:proofErr w:type="gramEnd"/>
                    <w:r>
                      <w:t>board_led_0);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    </w:t>
                    </w:r>
                    <w:proofErr w:type="spellStart"/>
                    <w:r>
                      <w:t>eventviewer_switch_</w:t>
                    </w:r>
                    <w:proofErr w:type="gramStart"/>
                    <w:r>
                      <w:t>to</w:t>
                    </w:r>
                    <w:proofErr w:type="spellEnd"/>
                    <w:r>
                      <w:t>(</w:t>
                    </w:r>
                    <w:proofErr w:type="spellStart"/>
                    <w:proofErr w:type="gramEnd"/>
                    <w:r>
                      <w:t>prev</w:t>
                    </w:r>
                    <w:proofErr w:type="spellEnd"/>
                    <w:r>
                      <w:t>);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    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    </w:t>
                    </w:r>
                    <w:proofErr w:type="spellStart"/>
                    <w:r>
                      <w:t>systickserv_wait_</w:t>
                    </w:r>
                    <w:proofErr w:type="gramStart"/>
                    <w:r>
                      <w:t>for</w:t>
                    </w:r>
                    <w:proofErr w:type="spellEnd"/>
                    <w:r>
                      <w:t>(</w:t>
                    </w:r>
                    <w:proofErr w:type="gramEnd"/>
                    <w:r>
                      <w:t>500*1000);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    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    </w:t>
                    </w:r>
                    <w:proofErr w:type="spellStart"/>
                    <w:proofErr w:type="gramStart"/>
                    <w:r>
                      <w:t>prev</w:t>
                    </w:r>
                    <w:proofErr w:type="spellEnd"/>
                    <w:proofErr w:type="gramEnd"/>
                    <w:r>
                      <w:t xml:space="preserve"> = </w:t>
                    </w:r>
                    <w:proofErr w:type="spellStart"/>
                    <w:r>
                      <w:t>eventviewer_switch_to</w:t>
                    </w:r>
                    <w:proofErr w:type="spellEnd"/>
                    <w:r>
                      <w:t>(ev_ID_first_usrdef+2);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    </w:t>
                    </w:r>
                    <w:proofErr w:type="spellStart"/>
                    <w:r>
                      <w:t>board_led_</w:t>
                    </w:r>
                    <w:proofErr w:type="gramStart"/>
                    <w:r>
                      <w:t>off</w:t>
                    </w:r>
                    <w:proofErr w:type="spellEnd"/>
                    <w:r>
                      <w:t>(</w:t>
                    </w:r>
                    <w:proofErr w:type="gramEnd"/>
                    <w:r>
                      <w:t>board_led_0);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    </w:t>
                    </w:r>
                    <w:proofErr w:type="spellStart"/>
                    <w:r>
                      <w:t>eventviewer_switch_</w:t>
                    </w:r>
                    <w:proofErr w:type="gramStart"/>
                    <w:r>
                      <w:t>to</w:t>
                    </w:r>
                    <w:proofErr w:type="spellEnd"/>
                    <w:r>
                      <w:t>(</w:t>
                    </w:r>
                    <w:proofErr w:type="spellStart"/>
                    <w:proofErr w:type="gramEnd"/>
                    <w:r>
                      <w:t>prev</w:t>
                    </w:r>
                    <w:proofErr w:type="spellEnd"/>
                    <w:r>
                      <w:t>);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    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    </w:t>
                    </w:r>
                    <w:proofErr w:type="spellStart"/>
                    <w:r>
                      <w:t>systickserv_wait_</w:t>
                    </w:r>
                    <w:proofErr w:type="gramStart"/>
                    <w:r>
                      <w:t>for</w:t>
                    </w:r>
                    <w:proofErr w:type="spellEnd"/>
                    <w:r>
                      <w:t>(</w:t>
                    </w:r>
                    <w:proofErr w:type="gramEnd"/>
                    <w:r>
                      <w:t>500*1000);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 xml:space="preserve">    }    </w:t>
                    </w:r>
                  </w:p>
                  <w:p w:rsidR="00F97023" w:rsidRDefault="00F97023" w:rsidP="00F97023">
                    <w:pPr>
                      <w:pStyle w:val="styc-portrait"/>
                    </w:pPr>
                    <w: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97023" w:rsidRDefault="00F97023" w:rsidP="00F97023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390342">
        <w:rPr>
          <w:b/>
          <w:noProof/>
        </w:rPr>
        <w:t>3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</w:t>
      </w:r>
      <w:r>
        <w:t>The code with direct calls to eventviewer</w:t>
      </w:r>
      <w:r>
        <w:t>.</w:t>
      </w:r>
    </w:p>
    <w:p w:rsidR="00390342" w:rsidRDefault="00F97023" w:rsidP="007A4F8A">
      <w:pPr>
        <w:pStyle w:val="styfigure"/>
      </w:pPr>
      <w:r>
        <w:rPr>
          <w:noProof/>
          <w:snapToGrid/>
          <w:lang w:eastAsia="en-US"/>
        </w:rPr>
        <w:drawing>
          <wp:inline distT="0" distB="0" distL="0" distR="0" wp14:anchorId="6ED5FB9E" wp14:editId="2222E0E0">
            <wp:extent cx="5675376" cy="27558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1203" cy="275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3B" w:rsidRDefault="0073003B" w:rsidP="0073003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390342">
        <w:rPr>
          <w:b/>
          <w:noProof/>
        </w:rPr>
        <w:t>4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Snapshot of project /eventviewer-tests/test-it/eventviewer-</w:t>
      </w:r>
      <w:proofErr w:type="spellStart"/>
      <w:r>
        <w:t>full.uvproj</w:t>
      </w:r>
      <w:proofErr w:type="spellEnd"/>
      <w:r>
        <w:t xml:space="preserve">.  The userdef1 signal triggers every 1 sec and lasts for 1.8 </w:t>
      </w:r>
      <w:r w:rsidRPr="00414AF4">
        <w:rPr>
          <w:rFonts w:ascii="Symbol" w:hAnsi="Symbol"/>
        </w:rPr>
        <w:t></w:t>
      </w:r>
      <w:r>
        <w:t>sec.</w:t>
      </w:r>
    </w:p>
    <w:p w:rsidR="0073003B" w:rsidRPr="0073003B" w:rsidRDefault="0073003B" w:rsidP="0073003B">
      <w:pPr>
        <w:pStyle w:val="stytext"/>
      </w:pPr>
    </w:p>
    <w:p w:rsidR="00414AF4" w:rsidRDefault="00414AF4" w:rsidP="007A4F8A">
      <w:pPr>
        <w:pStyle w:val="styfigure"/>
      </w:pPr>
      <w:r>
        <w:rPr>
          <w:noProof/>
          <w:snapToGrid/>
          <w:lang w:eastAsia="en-US"/>
        </w:rPr>
        <w:drawing>
          <wp:inline distT="0" distB="0" distL="0" distR="0" wp14:anchorId="6F9D659C" wp14:editId="045010AE">
            <wp:extent cx="5547360" cy="26936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2491" cy="26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F4" w:rsidRDefault="00414AF4" w:rsidP="00414AF4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390342">
        <w:rPr>
          <w:b/>
          <w:noProof/>
        </w:rPr>
        <w:t>5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Snapshot of project /eventviewer-tests/test-it/eventviewer-</w:t>
      </w:r>
      <w:proofErr w:type="spellStart"/>
      <w:r>
        <w:t>full.uvproj</w:t>
      </w:r>
      <w:proofErr w:type="spellEnd"/>
      <w:r>
        <w:t>.</w:t>
      </w:r>
      <w:r>
        <w:t xml:space="preserve">  The userdef1 signal lasts for 1.8 </w:t>
      </w:r>
      <w:r w:rsidRPr="00414AF4">
        <w:rPr>
          <w:rFonts w:ascii="Symbol" w:hAnsi="Symbol"/>
        </w:rPr>
        <w:t></w:t>
      </w:r>
      <w:r>
        <w:t>sec.</w:t>
      </w:r>
      <w:bookmarkStart w:id="9" w:name="_GoBack"/>
      <w:bookmarkEnd w:id="9"/>
    </w:p>
    <w:p w:rsidR="00414AF4" w:rsidRDefault="00414AF4" w:rsidP="00414AF4">
      <w:pPr>
        <w:pStyle w:val="stycaption"/>
      </w:pPr>
    </w:p>
    <w:p w:rsidR="00414AF4" w:rsidRDefault="00414AF4" w:rsidP="007A4F8A">
      <w:pPr>
        <w:pStyle w:val="styfigure"/>
      </w:pPr>
      <w:r>
        <w:rPr>
          <w:noProof/>
          <w:snapToGrid/>
          <w:lang w:eastAsia="en-US"/>
        </w:rPr>
        <w:drawing>
          <wp:inline distT="0" distB="0" distL="0" distR="0" wp14:anchorId="041FB62B" wp14:editId="4F9C5275">
            <wp:extent cx="5547360" cy="2693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2491" cy="26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F4" w:rsidRDefault="00414AF4" w:rsidP="00414AF4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390342">
        <w:rPr>
          <w:b/>
          <w:noProof/>
        </w:rPr>
        <w:t>6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Snapshot of project /eventviewer-tests/test-it/eventviewer-</w:t>
      </w:r>
      <w:proofErr w:type="spellStart"/>
      <w:r>
        <w:t>full.uvproj</w:t>
      </w:r>
      <w:proofErr w:type="spellEnd"/>
      <w:r>
        <w:t xml:space="preserve">.  The </w:t>
      </w:r>
      <w:proofErr w:type="spellStart"/>
      <w:r>
        <w:t>systick</w:t>
      </w:r>
      <w:proofErr w:type="spellEnd"/>
      <w:r>
        <w:t xml:space="preserve"> triggers </w:t>
      </w:r>
      <w:r>
        <w:t xml:space="preserve">every 1 </w:t>
      </w:r>
      <w:r>
        <w:t>m</w:t>
      </w:r>
      <w:r>
        <w:t>sec.</w:t>
      </w:r>
    </w:p>
    <w:p w:rsidR="00414AF4" w:rsidRDefault="00414AF4" w:rsidP="00414AF4">
      <w:pPr>
        <w:pStyle w:val="stycaption"/>
      </w:pPr>
    </w:p>
    <w:p w:rsidR="00414AF4" w:rsidRDefault="00414AF4" w:rsidP="00F97023">
      <w:pPr>
        <w:pStyle w:val="stytext"/>
      </w:pPr>
    </w:p>
    <w:p w:rsidR="00F97023" w:rsidRDefault="00F97023" w:rsidP="00F97023">
      <w:pPr>
        <w:pStyle w:val="stytext"/>
      </w:pPr>
    </w:p>
    <w:p w:rsidR="00F97023" w:rsidRDefault="00F97023" w:rsidP="004A369B">
      <w:pPr>
        <w:pStyle w:val="stytext"/>
      </w:pPr>
    </w:p>
    <w:sectPr w:rsidR="00F97023" w:rsidSect="00E359B7">
      <w:footerReference w:type="default" r:id="rId28"/>
      <w:pgSz w:w="11906" w:h="16838" w:code="9"/>
      <w:pgMar w:top="1701" w:right="1134" w:bottom="1418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CF7" w:rsidRDefault="00952CF7">
      <w:r>
        <w:separator/>
      </w:r>
    </w:p>
    <w:p w:rsidR="00952CF7" w:rsidRDefault="00952CF7"/>
    <w:p w:rsidR="00952CF7" w:rsidRDefault="00952CF7"/>
    <w:p w:rsidR="00952CF7" w:rsidRDefault="00952CF7"/>
    <w:p w:rsidR="00952CF7" w:rsidRDefault="00952CF7" w:rsidP="002B34D3"/>
    <w:p w:rsidR="00952CF7" w:rsidRDefault="00952CF7"/>
  </w:endnote>
  <w:endnote w:type="continuationSeparator" w:id="0">
    <w:p w:rsidR="00952CF7" w:rsidRDefault="00952CF7">
      <w:r>
        <w:continuationSeparator/>
      </w:r>
    </w:p>
    <w:p w:rsidR="00952CF7" w:rsidRDefault="00952CF7"/>
    <w:p w:rsidR="00952CF7" w:rsidRDefault="00952CF7"/>
    <w:p w:rsidR="00952CF7" w:rsidRDefault="00952CF7"/>
    <w:p w:rsidR="00952CF7" w:rsidRDefault="00952CF7" w:rsidP="002B34D3"/>
    <w:p w:rsidR="00952CF7" w:rsidRDefault="00952C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Pro">
    <w:altName w:val="Arial Narrow"/>
    <w:charset w:val="00"/>
    <w:family w:val="auto"/>
    <w:pitch w:val="variable"/>
    <w:sig w:usb0="00000001" w:usb1="4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Pr="003841C8" w:rsidRDefault="00922EA7">
    <w:pPr>
      <w:pStyle w:val="Footer"/>
      <w:framePr w:wrap="auto" w:vAnchor="text" w:hAnchor="margin" w:xAlign="center" w:y="1"/>
      <w:rPr>
        <w:rStyle w:val="PageNumber"/>
        <w:rFonts w:ascii="Helvetica" w:hAnsi="Helvetica"/>
        <w:sz w:val="22"/>
        <w:szCs w:val="22"/>
      </w:rPr>
    </w:pPr>
    <w:r w:rsidRPr="003841C8">
      <w:rPr>
        <w:rStyle w:val="PageNumber"/>
        <w:rFonts w:ascii="Helvetica" w:hAnsi="Helvetica"/>
        <w:sz w:val="22"/>
        <w:szCs w:val="22"/>
      </w:rPr>
      <w:fldChar w:fldCharType="begin"/>
    </w:r>
    <w:r w:rsidRPr="003841C8">
      <w:rPr>
        <w:rStyle w:val="PageNumber"/>
        <w:rFonts w:ascii="Helvetica" w:hAnsi="Helvetica"/>
        <w:sz w:val="22"/>
        <w:szCs w:val="22"/>
      </w:rPr>
      <w:instrText xml:space="preserve">PAGE  </w:instrText>
    </w:r>
    <w:r w:rsidRPr="003841C8">
      <w:rPr>
        <w:rStyle w:val="PageNumber"/>
        <w:rFonts w:ascii="Helvetica" w:hAnsi="Helvetica"/>
        <w:sz w:val="22"/>
        <w:szCs w:val="22"/>
      </w:rPr>
      <w:fldChar w:fldCharType="separate"/>
    </w:r>
    <w:r w:rsidR="00390342">
      <w:rPr>
        <w:rStyle w:val="PageNumber"/>
        <w:rFonts w:ascii="Helvetica" w:hAnsi="Helvetica"/>
        <w:noProof/>
        <w:sz w:val="22"/>
        <w:szCs w:val="22"/>
      </w:rPr>
      <w:t>i</w:t>
    </w:r>
    <w:r w:rsidRPr="003841C8">
      <w:rPr>
        <w:rStyle w:val="PageNumber"/>
        <w:rFonts w:ascii="Helvetica" w:hAnsi="Helvetica"/>
        <w:sz w:val="22"/>
        <w:szCs w:val="22"/>
      </w:rPr>
      <w:fldChar w:fldCharType="end"/>
    </w:r>
  </w:p>
  <w:p w:rsidR="00922EA7" w:rsidRDefault="00952CF7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width:169.45pt;height:17.85pt;mso-left-percent:-10001;mso-top-percent:-10001;mso-position-horizontal:absolute;mso-position-horizontal-relative:char;mso-position-vertical:absolute;mso-position-vertical-relative:line;mso-left-percent:-10001;mso-top-percent:-10001" filled="f" stroked="f">
          <v:textbox style="mso-next-textbox:#_x0000_s2057" inset="0,0,0,0">
            <w:txbxContent>
              <w:p w:rsidR="00922EA7" w:rsidRPr="00540D4B" w:rsidRDefault="00333178" w:rsidP="0015255D">
                <w:pPr>
                  <w:pStyle w:val="stytemplate-revision"/>
                </w:pPr>
                <w:r>
                  <w:t>ICUB</w:t>
                </w:r>
                <w:r w:rsidR="00922EA7">
                  <w:t>-TSD v. 0.3</w:t>
                </w:r>
              </w:p>
            </w:txbxContent>
          </v:textbox>
          <w10:wrap type="none"/>
          <w10:anchorlock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Default="00952CF7">
    <w:pPr>
      <w:pStyle w:val="Footer"/>
    </w:pPr>
    <w:r>
      <w:rPr>
        <w:noProof/>
        <w:snapToGrid/>
        <w:lang w:val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-28.25pt;margin-top:20.65pt;width:239.85pt;height:17.65pt;z-index:251667456" stroked="f">
          <v:textbox style="mso-next-textbox:#_x0000_s2056" inset="1mm,1mm,1mm,1mm">
            <w:txbxContent>
              <w:p w:rsidR="00922EA7" w:rsidRPr="00540D4B" w:rsidRDefault="00922EA7" w:rsidP="0015255D">
                <w:pPr>
                  <w:pStyle w:val="stytemplate-revision"/>
                </w:pPr>
                <w:r>
                  <w:t>RBCS-Doc-Generic v. 0.1 (proposed)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Pr="00B45807" w:rsidRDefault="00922EA7" w:rsidP="00DA50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CF7" w:rsidRDefault="00952CF7">
      <w:r>
        <w:separator/>
      </w:r>
    </w:p>
  </w:footnote>
  <w:footnote w:type="continuationSeparator" w:id="0">
    <w:p w:rsidR="00952CF7" w:rsidRDefault="00952CF7">
      <w:r>
        <w:continuationSeparator/>
      </w:r>
    </w:p>
  </w:footnote>
  <w:footnote w:type="continuationNotice" w:id="1">
    <w:p w:rsidR="00952CF7" w:rsidRDefault="00952C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Default="00952CF7">
    <w:pPr>
      <w:pStyle w:val="Header"/>
    </w:pPr>
    <w:r>
      <w:rPr>
        <w:noProof/>
        <w:snapToGrid/>
        <w:lang w:val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56.1pt;margin-top:8.55pt;width:364.2pt;height:25.05pt;z-index:251665408" filled="f" stroked="f">
          <v:textbox style="mso-next-textbox:#_x0000_s2054" inset="1mm,1mm,1mm,1mm">
            <w:txbxContent>
              <w:p w:rsidR="00922EA7" w:rsidRPr="00421A18" w:rsidRDefault="00922EA7" w:rsidP="00215FF8">
                <w:pPr>
                  <w:pStyle w:val="stydoc-info"/>
                </w:pPr>
                <w:r>
                  <w:t>Technical</w:t>
                </w:r>
                <w:r w:rsidRPr="0007447A">
                  <w:t xml:space="preserve"> Specification</w:t>
                </w:r>
                <w:r w:rsidRPr="00D74517">
                  <w:t xml:space="preserve"> </w:t>
                </w:r>
                <w:r w:rsidRPr="0007447A">
                  <w:t xml:space="preserve">Document </w:t>
                </w:r>
                <w:r w:rsidRPr="00D74517">
                  <w:t>– T</w:t>
                </w:r>
                <w:r>
                  <w:t>SD-</w:t>
                </w:r>
                <w:r w:rsidR="00333178" w:rsidRPr="00333178">
                  <w:t xml:space="preserve"> </w:t>
                </w:r>
                <w:r w:rsidR="00333178">
                  <w:t>ICUB</w:t>
                </w:r>
                <w:r>
                  <w:t>-</w:t>
                </w:r>
                <w:r w:rsidR="00B62BCE">
                  <w:t>eventviewer</w:t>
                </w:r>
              </w:p>
            </w:txbxContent>
          </v:textbox>
        </v:shape>
      </w:pict>
    </w:r>
    <w:r w:rsidR="00922EA7" w:rsidRPr="00870B71">
      <w:rPr>
        <w:noProof/>
        <w:lang w:eastAsia="en-US"/>
      </w:rPr>
      <w:drawing>
        <wp:inline distT="0" distB="0" distL="0" distR="0">
          <wp:extent cx="547311" cy="603504"/>
          <wp:effectExtent l="19050" t="0" r="5139" b="0"/>
          <wp:docPr id="4" name="Picture 41" descr="C:\Users\acemor\Downloads\iit logo with title 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:\Users\acemor\Downloads\iit logo with title 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397" cy="605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Default="00922EA7">
    <w:pPr>
      <w:pStyle w:val="Header"/>
    </w:pPr>
    <w:r w:rsidRPr="003005A8">
      <w:rPr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-316619</wp:posOffset>
          </wp:positionH>
          <wp:positionV relativeFrom="paragraph">
            <wp:posOffset>-245499</wp:posOffset>
          </wp:positionV>
          <wp:extent cx="560980" cy="614150"/>
          <wp:effectExtent l="19050" t="0" r="0" b="0"/>
          <wp:wrapNone/>
          <wp:docPr id="1" name="Picture 2" descr="iit logo fa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it logo fa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80" cy="61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69A8"/>
    <w:multiLevelType w:val="hybridMultilevel"/>
    <w:tmpl w:val="451EE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626E6"/>
    <w:multiLevelType w:val="hybridMultilevel"/>
    <w:tmpl w:val="F98E65F6"/>
    <w:lvl w:ilvl="0" w:tplc="2EBE97E0">
      <w:start w:val="1"/>
      <w:numFmt w:val="bullet"/>
      <w:pStyle w:val="sty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72245"/>
    <w:multiLevelType w:val="hybridMultilevel"/>
    <w:tmpl w:val="2F8A183C"/>
    <w:lvl w:ilvl="0" w:tplc="BE24EE56">
      <w:start w:val="1"/>
      <w:numFmt w:val="decimal"/>
      <w:pStyle w:val="stys-list"/>
      <w:lvlText w:val="%1."/>
      <w:lvlJc w:val="left"/>
      <w:pPr>
        <w:ind w:left="720" w:hanging="360"/>
      </w:pPr>
      <w:rPr>
        <w:rFonts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55214"/>
    <w:multiLevelType w:val="hybridMultilevel"/>
    <w:tmpl w:val="C0A8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10417"/>
    <w:multiLevelType w:val="hybridMultilevel"/>
    <w:tmpl w:val="3EDAB0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729F2"/>
    <w:multiLevelType w:val="hybridMultilevel"/>
    <w:tmpl w:val="CD827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C6F67"/>
    <w:multiLevelType w:val="hybridMultilevel"/>
    <w:tmpl w:val="14FC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7446E"/>
    <w:multiLevelType w:val="hybridMultilevel"/>
    <w:tmpl w:val="BFCA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8543B"/>
    <w:multiLevelType w:val="hybridMultilevel"/>
    <w:tmpl w:val="0D48F6B0"/>
    <w:lvl w:ilvl="0" w:tplc="CEE48D44">
      <w:start w:val="10"/>
      <w:numFmt w:val="bullet"/>
      <w:lvlText w:val="-"/>
      <w:lvlJc w:val="left"/>
      <w:pPr>
        <w:ind w:left="720" w:hanging="360"/>
      </w:pPr>
      <w:rPr>
        <w:rFonts w:ascii="BlissPro" w:eastAsia="Times New Roman" w:hAnsi="Bliss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8230F"/>
    <w:multiLevelType w:val="hybridMultilevel"/>
    <w:tmpl w:val="30441018"/>
    <w:lvl w:ilvl="0" w:tplc="07E896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7D411A"/>
    <w:multiLevelType w:val="multilevel"/>
    <w:tmpl w:val="3B44F7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283"/>
  <w:doNotHyphenateCaps/>
  <w:drawingGridHorizontalSpacing w:val="120"/>
  <w:drawingGridVerticalSpacing w:val="28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0EFA"/>
    <w:rsid w:val="0000231B"/>
    <w:rsid w:val="00003801"/>
    <w:rsid w:val="000110D5"/>
    <w:rsid w:val="00013ED5"/>
    <w:rsid w:val="00022E45"/>
    <w:rsid w:val="00024115"/>
    <w:rsid w:val="00026699"/>
    <w:rsid w:val="00034AE6"/>
    <w:rsid w:val="00035502"/>
    <w:rsid w:val="00040D3A"/>
    <w:rsid w:val="00056865"/>
    <w:rsid w:val="000631E2"/>
    <w:rsid w:val="00070C73"/>
    <w:rsid w:val="0007447A"/>
    <w:rsid w:val="00080ED9"/>
    <w:rsid w:val="00081CEC"/>
    <w:rsid w:val="00082DF7"/>
    <w:rsid w:val="00083F11"/>
    <w:rsid w:val="000923E1"/>
    <w:rsid w:val="00092E5F"/>
    <w:rsid w:val="000948CC"/>
    <w:rsid w:val="00094C74"/>
    <w:rsid w:val="00094E0D"/>
    <w:rsid w:val="0009502C"/>
    <w:rsid w:val="0009579E"/>
    <w:rsid w:val="000B2618"/>
    <w:rsid w:val="000B3715"/>
    <w:rsid w:val="000C2F16"/>
    <w:rsid w:val="000D1E02"/>
    <w:rsid w:val="000D3C6E"/>
    <w:rsid w:val="000D5CE4"/>
    <w:rsid w:val="000E24AC"/>
    <w:rsid w:val="000E373B"/>
    <w:rsid w:val="000E4DD9"/>
    <w:rsid w:val="000F1321"/>
    <w:rsid w:val="000F1AB7"/>
    <w:rsid w:val="000F4963"/>
    <w:rsid w:val="001016EE"/>
    <w:rsid w:val="00103E5F"/>
    <w:rsid w:val="00104B76"/>
    <w:rsid w:val="00105582"/>
    <w:rsid w:val="00111E81"/>
    <w:rsid w:val="00112300"/>
    <w:rsid w:val="001128D5"/>
    <w:rsid w:val="00120EF7"/>
    <w:rsid w:val="00124DBD"/>
    <w:rsid w:val="00127A9F"/>
    <w:rsid w:val="00132239"/>
    <w:rsid w:val="00150108"/>
    <w:rsid w:val="0015255D"/>
    <w:rsid w:val="00164502"/>
    <w:rsid w:val="00164B4B"/>
    <w:rsid w:val="00172525"/>
    <w:rsid w:val="001753C0"/>
    <w:rsid w:val="001810BF"/>
    <w:rsid w:val="00181E59"/>
    <w:rsid w:val="001953FB"/>
    <w:rsid w:val="001A0DB2"/>
    <w:rsid w:val="001B11FD"/>
    <w:rsid w:val="001B2886"/>
    <w:rsid w:val="001B3F72"/>
    <w:rsid w:val="001C3618"/>
    <w:rsid w:val="001D03C2"/>
    <w:rsid w:val="001E6379"/>
    <w:rsid w:val="001F3653"/>
    <w:rsid w:val="001F4B0D"/>
    <w:rsid w:val="002012A1"/>
    <w:rsid w:val="00202179"/>
    <w:rsid w:val="002078FD"/>
    <w:rsid w:val="00215FF8"/>
    <w:rsid w:val="00216618"/>
    <w:rsid w:val="002211CE"/>
    <w:rsid w:val="00222D42"/>
    <w:rsid w:val="00222F7C"/>
    <w:rsid w:val="002301F1"/>
    <w:rsid w:val="0023762A"/>
    <w:rsid w:val="002439D3"/>
    <w:rsid w:val="002561DD"/>
    <w:rsid w:val="00263857"/>
    <w:rsid w:val="002679D9"/>
    <w:rsid w:val="00281304"/>
    <w:rsid w:val="00292C54"/>
    <w:rsid w:val="00293363"/>
    <w:rsid w:val="002935B3"/>
    <w:rsid w:val="002959B0"/>
    <w:rsid w:val="002A0DAB"/>
    <w:rsid w:val="002A2263"/>
    <w:rsid w:val="002B34D3"/>
    <w:rsid w:val="002C09AE"/>
    <w:rsid w:val="002C13BD"/>
    <w:rsid w:val="002C60AC"/>
    <w:rsid w:val="002D4034"/>
    <w:rsid w:val="002D557D"/>
    <w:rsid w:val="002D59B1"/>
    <w:rsid w:val="002E3346"/>
    <w:rsid w:val="002F5075"/>
    <w:rsid w:val="00300544"/>
    <w:rsid w:val="003005A8"/>
    <w:rsid w:val="00301D5E"/>
    <w:rsid w:val="0030273B"/>
    <w:rsid w:val="00302A99"/>
    <w:rsid w:val="00303772"/>
    <w:rsid w:val="00307202"/>
    <w:rsid w:val="0031537A"/>
    <w:rsid w:val="003240A2"/>
    <w:rsid w:val="00325562"/>
    <w:rsid w:val="00326EEF"/>
    <w:rsid w:val="00331AC0"/>
    <w:rsid w:val="00333178"/>
    <w:rsid w:val="003346C6"/>
    <w:rsid w:val="003358A0"/>
    <w:rsid w:val="00343571"/>
    <w:rsid w:val="00343E7D"/>
    <w:rsid w:val="00363E87"/>
    <w:rsid w:val="0036568B"/>
    <w:rsid w:val="00367727"/>
    <w:rsid w:val="00367932"/>
    <w:rsid w:val="00370022"/>
    <w:rsid w:val="00375015"/>
    <w:rsid w:val="003768B0"/>
    <w:rsid w:val="00376982"/>
    <w:rsid w:val="00383DB9"/>
    <w:rsid w:val="003841B7"/>
    <w:rsid w:val="003841C8"/>
    <w:rsid w:val="00386FA2"/>
    <w:rsid w:val="00387496"/>
    <w:rsid w:val="00390342"/>
    <w:rsid w:val="0039154F"/>
    <w:rsid w:val="00393FBE"/>
    <w:rsid w:val="003A590F"/>
    <w:rsid w:val="003B05DD"/>
    <w:rsid w:val="003B2599"/>
    <w:rsid w:val="003C27E1"/>
    <w:rsid w:val="003C558C"/>
    <w:rsid w:val="003E3B60"/>
    <w:rsid w:val="003E6D9B"/>
    <w:rsid w:val="004025AD"/>
    <w:rsid w:val="00414AF4"/>
    <w:rsid w:val="00415488"/>
    <w:rsid w:val="00421A18"/>
    <w:rsid w:val="00426908"/>
    <w:rsid w:val="00427622"/>
    <w:rsid w:val="00427739"/>
    <w:rsid w:val="00433823"/>
    <w:rsid w:val="00434A74"/>
    <w:rsid w:val="00444467"/>
    <w:rsid w:val="0044562E"/>
    <w:rsid w:val="00446A19"/>
    <w:rsid w:val="0045320D"/>
    <w:rsid w:val="0045534A"/>
    <w:rsid w:val="00456180"/>
    <w:rsid w:val="00461DD7"/>
    <w:rsid w:val="00473EE8"/>
    <w:rsid w:val="0047648F"/>
    <w:rsid w:val="00480E5F"/>
    <w:rsid w:val="004834C6"/>
    <w:rsid w:val="004904D1"/>
    <w:rsid w:val="0049672E"/>
    <w:rsid w:val="004A227E"/>
    <w:rsid w:val="004A369B"/>
    <w:rsid w:val="004A5499"/>
    <w:rsid w:val="004B116D"/>
    <w:rsid w:val="004B275E"/>
    <w:rsid w:val="004B3724"/>
    <w:rsid w:val="004B7DED"/>
    <w:rsid w:val="004E268A"/>
    <w:rsid w:val="004E73F4"/>
    <w:rsid w:val="004F561F"/>
    <w:rsid w:val="00504F85"/>
    <w:rsid w:val="00506FF8"/>
    <w:rsid w:val="0051174B"/>
    <w:rsid w:val="0052329A"/>
    <w:rsid w:val="00525D7D"/>
    <w:rsid w:val="00531104"/>
    <w:rsid w:val="005323D9"/>
    <w:rsid w:val="00533D13"/>
    <w:rsid w:val="00535033"/>
    <w:rsid w:val="00540D4B"/>
    <w:rsid w:val="00541D32"/>
    <w:rsid w:val="00543F30"/>
    <w:rsid w:val="00544B9A"/>
    <w:rsid w:val="0055117A"/>
    <w:rsid w:val="00556CEB"/>
    <w:rsid w:val="00557719"/>
    <w:rsid w:val="00565ABB"/>
    <w:rsid w:val="00575C94"/>
    <w:rsid w:val="00577708"/>
    <w:rsid w:val="005828A4"/>
    <w:rsid w:val="00587D52"/>
    <w:rsid w:val="00596245"/>
    <w:rsid w:val="005A1537"/>
    <w:rsid w:val="005A4F1D"/>
    <w:rsid w:val="005A7C43"/>
    <w:rsid w:val="005B2488"/>
    <w:rsid w:val="005B52E9"/>
    <w:rsid w:val="005C4570"/>
    <w:rsid w:val="005D2814"/>
    <w:rsid w:val="005E23B8"/>
    <w:rsid w:val="005E358C"/>
    <w:rsid w:val="005E4767"/>
    <w:rsid w:val="005E49E3"/>
    <w:rsid w:val="005F1271"/>
    <w:rsid w:val="00601C5B"/>
    <w:rsid w:val="00604912"/>
    <w:rsid w:val="006071D4"/>
    <w:rsid w:val="006102D4"/>
    <w:rsid w:val="00617B76"/>
    <w:rsid w:val="006217F9"/>
    <w:rsid w:val="00623137"/>
    <w:rsid w:val="006342CC"/>
    <w:rsid w:val="00650D59"/>
    <w:rsid w:val="00656F34"/>
    <w:rsid w:val="006606B8"/>
    <w:rsid w:val="00662132"/>
    <w:rsid w:val="006708D7"/>
    <w:rsid w:val="00681423"/>
    <w:rsid w:val="006820D7"/>
    <w:rsid w:val="00684928"/>
    <w:rsid w:val="0069485C"/>
    <w:rsid w:val="00695831"/>
    <w:rsid w:val="00695BEF"/>
    <w:rsid w:val="00696813"/>
    <w:rsid w:val="006A09F6"/>
    <w:rsid w:val="006B20D1"/>
    <w:rsid w:val="006B443B"/>
    <w:rsid w:val="006B769D"/>
    <w:rsid w:val="006C0F7D"/>
    <w:rsid w:val="006C279A"/>
    <w:rsid w:val="006C4D10"/>
    <w:rsid w:val="006E1771"/>
    <w:rsid w:val="006E631F"/>
    <w:rsid w:val="006F2B6D"/>
    <w:rsid w:val="006F5B85"/>
    <w:rsid w:val="007015FB"/>
    <w:rsid w:val="0070361F"/>
    <w:rsid w:val="00705E9C"/>
    <w:rsid w:val="00707DC3"/>
    <w:rsid w:val="00720E99"/>
    <w:rsid w:val="00721539"/>
    <w:rsid w:val="00722EFA"/>
    <w:rsid w:val="007245C0"/>
    <w:rsid w:val="0073003B"/>
    <w:rsid w:val="00736117"/>
    <w:rsid w:val="0074157F"/>
    <w:rsid w:val="0074195F"/>
    <w:rsid w:val="00750253"/>
    <w:rsid w:val="00757B71"/>
    <w:rsid w:val="007600EA"/>
    <w:rsid w:val="0076094B"/>
    <w:rsid w:val="00773046"/>
    <w:rsid w:val="00773B46"/>
    <w:rsid w:val="00776704"/>
    <w:rsid w:val="00790300"/>
    <w:rsid w:val="007930D2"/>
    <w:rsid w:val="007961CC"/>
    <w:rsid w:val="007A003B"/>
    <w:rsid w:val="007A4C93"/>
    <w:rsid w:val="007A4F8A"/>
    <w:rsid w:val="007B1C3C"/>
    <w:rsid w:val="007B6AB8"/>
    <w:rsid w:val="007B6BD9"/>
    <w:rsid w:val="007C28DB"/>
    <w:rsid w:val="007C3128"/>
    <w:rsid w:val="007C5C1C"/>
    <w:rsid w:val="007D5290"/>
    <w:rsid w:val="007D782B"/>
    <w:rsid w:val="007E059E"/>
    <w:rsid w:val="007E56ED"/>
    <w:rsid w:val="007E6EAF"/>
    <w:rsid w:val="007F49C6"/>
    <w:rsid w:val="0080277A"/>
    <w:rsid w:val="00805AB1"/>
    <w:rsid w:val="0081561F"/>
    <w:rsid w:val="0083367D"/>
    <w:rsid w:val="00836E13"/>
    <w:rsid w:val="00837344"/>
    <w:rsid w:val="0084021D"/>
    <w:rsid w:val="008422C1"/>
    <w:rsid w:val="0084548A"/>
    <w:rsid w:val="008475E6"/>
    <w:rsid w:val="00851822"/>
    <w:rsid w:val="0086671D"/>
    <w:rsid w:val="00870B71"/>
    <w:rsid w:val="00887C38"/>
    <w:rsid w:val="0089103F"/>
    <w:rsid w:val="008911FB"/>
    <w:rsid w:val="00892E74"/>
    <w:rsid w:val="008A1675"/>
    <w:rsid w:val="008A198C"/>
    <w:rsid w:val="008A1EDE"/>
    <w:rsid w:val="008A2C7D"/>
    <w:rsid w:val="008A522C"/>
    <w:rsid w:val="008C0FC9"/>
    <w:rsid w:val="008C184E"/>
    <w:rsid w:val="008C55F3"/>
    <w:rsid w:val="008C7650"/>
    <w:rsid w:val="008E2AF2"/>
    <w:rsid w:val="008E39CB"/>
    <w:rsid w:val="008E4FBD"/>
    <w:rsid w:val="008F6033"/>
    <w:rsid w:val="008F78D2"/>
    <w:rsid w:val="00904D07"/>
    <w:rsid w:val="00904FBC"/>
    <w:rsid w:val="00914891"/>
    <w:rsid w:val="00922717"/>
    <w:rsid w:val="00922EA7"/>
    <w:rsid w:val="00927445"/>
    <w:rsid w:val="00930DE1"/>
    <w:rsid w:val="00935DC4"/>
    <w:rsid w:val="009375D3"/>
    <w:rsid w:val="00943B9D"/>
    <w:rsid w:val="00943DD1"/>
    <w:rsid w:val="009446EA"/>
    <w:rsid w:val="009471D1"/>
    <w:rsid w:val="00952CF7"/>
    <w:rsid w:val="00962B59"/>
    <w:rsid w:val="009632DD"/>
    <w:rsid w:val="009649B9"/>
    <w:rsid w:val="00974759"/>
    <w:rsid w:val="00975C29"/>
    <w:rsid w:val="009764F2"/>
    <w:rsid w:val="00977C91"/>
    <w:rsid w:val="00993867"/>
    <w:rsid w:val="00994AEC"/>
    <w:rsid w:val="00996CDB"/>
    <w:rsid w:val="009A31CD"/>
    <w:rsid w:val="009A660C"/>
    <w:rsid w:val="009A7E6A"/>
    <w:rsid w:val="009B535B"/>
    <w:rsid w:val="009D019C"/>
    <w:rsid w:val="009D38C0"/>
    <w:rsid w:val="009E12E1"/>
    <w:rsid w:val="009F084C"/>
    <w:rsid w:val="009F52AB"/>
    <w:rsid w:val="009F6C5D"/>
    <w:rsid w:val="00A055FD"/>
    <w:rsid w:val="00A06165"/>
    <w:rsid w:val="00A11B7C"/>
    <w:rsid w:val="00A12BDF"/>
    <w:rsid w:val="00A150C5"/>
    <w:rsid w:val="00A156EE"/>
    <w:rsid w:val="00A26C8E"/>
    <w:rsid w:val="00A45B13"/>
    <w:rsid w:val="00A53621"/>
    <w:rsid w:val="00A60A65"/>
    <w:rsid w:val="00A71401"/>
    <w:rsid w:val="00A869EA"/>
    <w:rsid w:val="00A86A63"/>
    <w:rsid w:val="00A92B4D"/>
    <w:rsid w:val="00A94036"/>
    <w:rsid w:val="00A94C78"/>
    <w:rsid w:val="00AA1372"/>
    <w:rsid w:val="00AA1A8C"/>
    <w:rsid w:val="00AB17E5"/>
    <w:rsid w:val="00AC3B35"/>
    <w:rsid w:val="00AD7D1F"/>
    <w:rsid w:val="00AE6EEA"/>
    <w:rsid w:val="00AF1F0D"/>
    <w:rsid w:val="00AF4FEE"/>
    <w:rsid w:val="00AF59EB"/>
    <w:rsid w:val="00AF60B0"/>
    <w:rsid w:val="00B036C1"/>
    <w:rsid w:val="00B042B4"/>
    <w:rsid w:val="00B0507D"/>
    <w:rsid w:val="00B06B75"/>
    <w:rsid w:val="00B0724C"/>
    <w:rsid w:val="00B13764"/>
    <w:rsid w:val="00B17DCA"/>
    <w:rsid w:val="00B32918"/>
    <w:rsid w:val="00B32D11"/>
    <w:rsid w:val="00B40E43"/>
    <w:rsid w:val="00B45819"/>
    <w:rsid w:val="00B549A2"/>
    <w:rsid w:val="00B56FD0"/>
    <w:rsid w:val="00B62BCE"/>
    <w:rsid w:val="00B7133B"/>
    <w:rsid w:val="00B746CF"/>
    <w:rsid w:val="00B801B5"/>
    <w:rsid w:val="00B84204"/>
    <w:rsid w:val="00B8523F"/>
    <w:rsid w:val="00B933A1"/>
    <w:rsid w:val="00BA02CA"/>
    <w:rsid w:val="00BA1EEC"/>
    <w:rsid w:val="00BA6D59"/>
    <w:rsid w:val="00BB1259"/>
    <w:rsid w:val="00BB2734"/>
    <w:rsid w:val="00BB2BFA"/>
    <w:rsid w:val="00BC568C"/>
    <w:rsid w:val="00BE10F7"/>
    <w:rsid w:val="00BE1E49"/>
    <w:rsid w:val="00BE57A2"/>
    <w:rsid w:val="00BF0EFA"/>
    <w:rsid w:val="00BF7951"/>
    <w:rsid w:val="00C06066"/>
    <w:rsid w:val="00C079CC"/>
    <w:rsid w:val="00C07E3E"/>
    <w:rsid w:val="00C13E0C"/>
    <w:rsid w:val="00C14F32"/>
    <w:rsid w:val="00C17F58"/>
    <w:rsid w:val="00C23CF0"/>
    <w:rsid w:val="00C24631"/>
    <w:rsid w:val="00C2763A"/>
    <w:rsid w:val="00C32805"/>
    <w:rsid w:val="00C338B7"/>
    <w:rsid w:val="00C35184"/>
    <w:rsid w:val="00C37F19"/>
    <w:rsid w:val="00C4715A"/>
    <w:rsid w:val="00C5170D"/>
    <w:rsid w:val="00C52FD8"/>
    <w:rsid w:val="00C544EC"/>
    <w:rsid w:val="00C564C4"/>
    <w:rsid w:val="00C57850"/>
    <w:rsid w:val="00C71251"/>
    <w:rsid w:val="00C86D5C"/>
    <w:rsid w:val="00C86F87"/>
    <w:rsid w:val="00C91C5A"/>
    <w:rsid w:val="00C92D9C"/>
    <w:rsid w:val="00C95ED2"/>
    <w:rsid w:val="00CA369C"/>
    <w:rsid w:val="00CA57D5"/>
    <w:rsid w:val="00CA78B5"/>
    <w:rsid w:val="00CB12E3"/>
    <w:rsid w:val="00CB50A2"/>
    <w:rsid w:val="00CC40AB"/>
    <w:rsid w:val="00CD59D8"/>
    <w:rsid w:val="00CD5BC1"/>
    <w:rsid w:val="00CD6A9A"/>
    <w:rsid w:val="00CE5FBD"/>
    <w:rsid w:val="00CF2358"/>
    <w:rsid w:val="00CF530D"/>
    <w:rsid w:val="00D02DB3"/>
    <w:rsid w:val="00D0688E"/>
    <w:rsid w:val="00D152B7"/>
    <w:rsid w:val="00D170FF"/>
    <w:rsid w:val="00D24451"/>
    <w:rsid w:val="00D24E6E"/>
    <w:rsid w:val="00D268F7"/>
    <w:rsid w:val="00D30B37"/>
    <w:rsid w:val="00D330BB"/>
    <w:rsid w:val="00D40203"/>
    <w:rsid w:val="00D4165E"/>
    <w:rsid w:val="00D45E51"/>
    <w:rsid w:val="00D47C8C"/>
    <w:rsid w:val="00D5167B"/>
    <w:rsid w:val="00D5737F"/>
    <w:rsid w:val="00D60B9D"/>
    <w:rsid w:val="00D60DD3"/>
    <w:rsid w:val="00D703A1"/>
    <w:rsid w:val="00D73E07"/>
    <w:rsid w:val="00D74517"/>
    <w:rsid w:val="00D77BD9"/>
    <w:rsid w:val="00D8064C"/>
    <w:rsid w:val="00D80766"/>
    <w:rsid w:val="00D87551"/>
    <w:rsid w:val="00D90A81"/>
    <w:rsid w:val="00D91235"/>
    <w:rsid w:val="00D93DC4"/>
    <w:rsid w:val="00D97C7E"/>
    <w:rsid w:val="00DA29BA"/>
    <w:rsid w:val="00DA3C85"/>
    <w:rsid w:val="00DA5063"/>
    <w:rsid w:val="00DA598F"/>
    <w:rsid w:val="00DA7544"/>
    <w:rsid w:val="00DA7CB3"/>
    <w:rsid w:val="00DB1760"/>
    <w:rsid w:val="00DD2BB8"/>
    <w:rsid w:val="00DE1949"/>
    <w:rsid w:val="00DF2E0C"/>
    <w:rsid w:val="00E06068"/>
    <w:rsid w:val="00E063E9"/>
    <w:rsid w:val="00E15BD6"/>
    <w:rsid w:val="00E20BD1"/>
    <w:rsid w:val="00E24F39"/>
    <w:rsid w:val="00E251FE"/>
    <w:rsid w:val="00E30D72"/>
    <w:rsid w:val="00E32D74"/>
    <w:rsid w:val="00E359B7"/>
    <w:rsid w:val="00E50769"/>
    <w:rsid w:val="00E578C1"/>
    <w:rsid w:val="00E7223A"/>
    <w:rsid w:val="00E76654"/>
    <w:rsid w:val="00E8005F"/>
    <w:rsid w:val="00E85CDB"/>
    <w:rsid w:val="00EA72EF"/>
    <w:rsid w:val="00EA7C19"/>
    <w:rsid w:val="00EA7D9D"/>
    <w:rsid w:val="00EC7B89"/>
    <w:rsid w:val="00ED1A6E"/>
    <w:rsid w:val="00EE1D70"/>
    <w:rsid w:val="00EE233A"/>
    <w:rsid w:val="00EE2EA7"/>
    <w:rsid w:val="00EE76EE"/>
    <w:rsid w:val="00EF20A4"/>
    <w:rsid w:val="00EF230A"/>
    <w:rsid w:val="00EF6EDE"/>
    <w:rsid w:val="00F05F04"/>
    <w:rsid w:val="00F070F5"/>
    <w:rsid w:val="00F07CF8"/>
    <w:rsid w:val="00F16DC0"/>
    <w:rsid w:val="00F17FC4"/>
    <w:rsid w:val="00F214B0"/>
    <w:rsid w:val="00F24989"/>
    <w:rsid w:val="00F26D36"/>
    <w:rsid w:val="00F271C5"/>
    <w:rsid w:val="00F277B7"/>
    <w:rsid w:val="00F2783F"/>
    <w:rsid w:val="00F34956"/>
    <w:rsid w:val="00F34A70"/>
    <w:rsid w:val="00F34C20"/>
    <w:rsid w:val="00F3739D"/>
    <w:rsid w:val="00F422A5"/>
    <w:rsid w:val="00F5439F"/>
    <w:rsid w:val="00F55B66"/>
    <w:rsid w:val="00F55C87"/>
    <w:rsid w:val="00F5609C"/>
    <w:rsid w:val="00F621D6"/>
    <w:rsid w:val="00F64919"/>
    <w:rsid w:val="00F71AF9"/>
    <w:rsid w:val="00F770CE"/>
    <w:rsid w:val="00F80EE1"/>
    <w:rsid w:val="00F865D6"/>
    <w:rsid w:val="00F96A7A"/>
    <w:rsid w:val="00F97023"/>
    <w:rsid w:val="00F973F4"/>
    <w:rsid w:val="00FA4C76"/>
    <w:rsid w:val="00FA572F"/>
    <w:rsid w:val="00FA5D7B"/>
    <w:rsid w:val="00FB393A"/>
    <w:rsid w:val="00FB39D9"/>
    <w:rsid w:val="00FB794F"/>
    <w:rsid w:val="00FF30A6"/>
    <w:rsid w:val="00FF5B95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127A9F"/>
    <w:pPr>
      <w:jc w:val="both"/>
    </w:pPr>
    <w:rPr>
      <w:snapToGrid w:val="0"/>
      <w:sz w:val="24"/>
      <w:szCs w:val="24"/>
      <w:lang w:val="en-US"/>
    </w:rPr>
  </w:style>
  <w:style w:type="paragraph" w:styleId="Heading1">
    <w:name w:val="heading 1"/>
    <w:aliases w:val="&lt;sty&gt;1heading"/>
    <w:basedOn w:val="Normal"/>
    <w:next w:val="stytext"/>
    <w:link w:val="Heading1Char"/>
    <w:qFormat/>
    <w:rsid w:val="003841C8"/>
    <w:pPr>
      <w:keepNext/>
      <w:numPr>
        <w:numId w:val="1"/>
      </w:numPr>
      <w:spacing w:before="360" w:after="240"/>
      <w:ind w:left="431" w:hanging="431"/>
      <w:outlineLvl w:val="0"/>
    </w:pPr>
    <w:rPr>
      <w:rFonts w:ascii="Helvetica" w:hAnsi="Helvetica"/>
      <w:b/>
      <w:bCs/>
      <w:sz w:val="32"/>
      <w:szCs w:val="32"/>
      <w:lang w:val="en-GB"/>
    </w:rPr>
  </w:style>
  <w:style w:type="paragraph" w:styleId="Heading2">
    <w:name w:val="heading 2"/>
    <w:aliases w:val="&lt;sty&gt;2heading"/>
    <w:basedOn w:val="Normal"/>
    <w:next w:val="stytext"/>
    <w:qFormat/>
    <w:rsid w:val="003841C8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rFonts w:ascii="Helvetica" w:hAnsi="Helvetica"/>
      <w:b/>
      <w:bCs/>
      <w:sz w:val="28"/>
      <w:szCs w:val="28"/>
      <w:lang w:val="en-GB"/>
    </w:rPr>
  </w:style>
  <w:style w:type="paragraph" w:styleId="Heading3">
    <w:name w:val="heading 3"/>
    <w:aliases w:val="&lt;sty&gt;3heading"/>
    <w:basedOn w:val="Normal"/>
    <w:next w:val="stytext"/>
    <w:qFormat/>
    <w:rsid w:val="003841C8"/>
    <w:pPr>
      <w:keepNext/>
      <w:numPr>
        <w:ilvl w:val="2"/>
        <w:numId w:val="1"/>
      </w:numPr>
      <w:spacing w:before="360" w:after="120"/>
      <w:outlineLvl w:val="2"/>
    </w:pPr>
    <w:rPr>
      <w:rFonts w:ascii="Helvetica" w:hAnsi="Helvetica"/>
      <w:b/>
      <w:lang w:val="en-GB"/>
    </w:rPr>
  </w:style>
  <w:style w:type="paragraph" w:styleId="Heading4">
    <w:name w:val="heading 4"/>
    <w:aliases w:val="&lt;sty&gt;4heading"/>
    <w:basedOn w:val="Normal"/>
    <w:next w:val="stytext"/>
    <w:qFormat/>
    <w:rsid w:val="003841C8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rFonts w:ascii="Helvetica" w:hAnsi="Helvetica"/>
      <w:bCs/>
      <w:i/>
      <w:sz w:val="22"/>
      <w:szCs w:val="22"/>
    </w:rPr>
  </w:style>
  <w:style w:type="paragraph" w:styleId="Heading5">
    <w:name w:val="heading 5"/>
    <w:basedOn w:val="Normal"/>
    <w:next w:val="Normal"/>
    <w:qFormat/>
    <w:rsid w:val="00127A9F"/>
    <w:pPr>
      <w:numPr>
        <w:ilvl w:val="4"/>
        <w:numId w:val="1"/>
      </w:numPr>
      <w:tabs>
        <w:tab w:val="num" w:pos="360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27A9F"/>
    <w:pPr>
      <w:numPr>
        <w:ilvl w:val="5"/>
        <w:numId w:val="1"/>
      </w:numPr>
      <w:tabs>
        <w:tab w:val="num" w:pos="432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27A9F"/>
    <w:pPr>
      <w:numPr>
        <w:ilvl w:val="6"/>
        <w:numId w:val="1"/>
      </w:numPr>
      <w:tabs>
        <w:tab w:val="num" w:pos="504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27A9F"/>
    <w:pPr>
      <w:numPr>
        <w:ilvl w:val="7"/>
        <w:numId w:val="1"/>
      </w:numPr>
      <w:tabs>
        <w:tab w:val="num" w:pos="576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27A9F"/>
    <w:pPr>
      <w:numPr>
        <w:ilvl w:val="8"/>
        <w:numId w:val="1"/>
      </w:numPr>
      <w:tabs>
        <w:tab w:val="num" w:pos="648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27A9F"/>
    <w:rPr>
      <w:rFonts w:ascii="Arial Unicode MS" w:eastAsia="Arial Unicode MS" w:hAnsi="Arial Unicode MS"/>
    </w:rPr>
  </w:style>
  <w:style w:type="paragraph" w:styleId="FootnoteText">
    <w:name w:val="footnote text"/>
    <w:basedOn w:val="Normal"/>
    <w:link w:val="FootnoteTextChar"/>
    <w:semiHidden/>
    <w:rsid w:val="00127A9F"/>
    <w:rPr>
      <w:sz w:val="20"/>
      <w:szCs w:val="20"/>
    </w:rPr>
  </w:style>
  <w:style w:type="paragraph" w:customStyle="1" w:styleId="testo">
    <w:name w:val="testo"/>
    <w:basedOn w:val="Normal"/>
    <w:link w:val="testoChar"/>
    <w:rsid w:val="00386FA2"/>
    <w:pPr>
      <w:spacing w:before="120"/>
    </w:pPr>
    <w:rPr>
      <w:sz w:val="22"/>
      <w:szCs w:val="22"/>
      <w:lang w:val="en-GB"/>
    </w:rPr>
  </w:style>
  <w:style w:type="paragraph" w:customStyle="1" w:styleId="punto-elenco">
    <w:name w:val="punto-elenco"/>
    <w:basedOn w:val="testo"/>
    <w:rsid w:val="00127A9F"/>
    <w:pPr>
      <w:tabs>
        <w:tab w:val="num" w:pos="540"/>
      </w:tabs>
      <w:spacing w:before="60"/>
      <w:ind w:left="538" w:hanging="357"/>
    </w:pPr>
  </w:style>
  <w:style w:type="character" w:styleId="FootnoteReference">
    <w:name w:val="footnote reference"/>
    <w:basedOn w:val="DefaultParagraphFont"/>
    <w:semiHidden/>
    <w:rsid w:val="00127A9F"/>
    <w:rPr>
      <w:vertAlign w:val="superscript"/>
    </w:rPr>
  </w:style>
  <w:style w:type="paragraph" w:styleId="Title">
    <w:name w:val="Title"/>
    <w:basedOn w:val="Normal"/>
    <w:link w:val="TitleChar"/>
    <w:qFormat/>
    <w:rsid w:val="003841C8"/>
    <w:pPr>
      <w:jc w:val="center"/>
    </w:pPr>
    <w:rPr>
      <w:rFonts w:ascii="Helvetica" w:hAnsi="Helvetic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127A9F"/>
    <w:rPr>
      <w:color w:val="0000FF"/>
      <w:u w:val="single"/>
    </w:rPr>
  </w:style>
  <w:style w:type="character" w:customStyle="1" w:styleId="product-title1">
    <w:name w:val="product-title1"/>
    <w:basedOn w:val="DefaultParagraphFont"/>
    <w:rsid w:val="00127A9F"/>
    <w:rPr>
      <w:rFonts w:ascii="Times New Roman" w:hAnsi="Times New Roman" w:cs="Times New Roman"/>
      <w:color w:val="auto"/>
      <w:sz w:val="5"/>
      <w:szCs w:val="5"/>
    </w:rPr>
  </w:style>
  <w:style w:type="character" w:customStyle="1" w:styleId="keyword-highlight1">
    <w:name w:val="keyword-highlight1"/>
    <w:basedOn w:val="DefaultParagraphFont"/>
    <w:rsid w:val="00127A9F"/>
    <w:rPr>
      <w:shd w:val="clear" w:color="auto" w:fill="FFFF00"/>
    </w:rPr>
  </w:style>
  <w:style w:type="character" w:customStyle="1" w:styleId="search-results-listing">
    <w:name w:val="search-results-listing"/>
    <w:basedOn w:val="DefaultParagraphFont"/>
    <w:rsid w:val="00127A9F"/>
  </w:style>
  <w:style w:type="character" w:customStyle="1" w:styleId="keyword-highlight">
    <w:name w:val="keyword-highlight"/>
    <w:basedOn w:val="DefaultParagraphFont"/>
    <w:rsid w:val="00127A9F"/>
  </w:style>
  <w:style w:type="character" w:styleId="FollowedHyperlink">
    <w:name w:val="FollowedHyperlink"/>
    <w:basedOn w:val="DefaultParagraphFont"/>
    <w:rsid w:val="00127A9F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rsid w:val="003841C8"/>
    <w:pPr>
      <w:tabs>
        <w:tab w:val="left" w:pos="340"/>
        <w:tab w:val="right" w:leader="dot" w:pos="9639"/>
      </w:tabs>
      <w:spacing w:before="120" w:after="120"/>
      <w:ind w:left="340" w:right="567" w:hanging="340"/>
      <w:jc w:val="left"/>
    </w:pPr>
    <w:rPr>
      <w:rFonts w:ascii="Helvetica" w:hAnsi="Helvetica"/>
      <w:b/>
      <w:noProof/>
      <w:sz w:val="22"/>
      <w:szCs w:val="22"/>
    </w:rPr>
  </w:style>
  <w:style w:type="paragraph" w:styleId="TOC2">
    <w:name w:val="toc 2"/>
    <w:basedOn w:val="Normal"/>
    <w:next w:val="Normal"/>
    <w:uiPriority w:val="39"/>
    <w:qFormat/>
    <w:rsid w:val="003841C8"/>
    <w:pPr>
      <w:tabs>
        <w:tab w:val="right" w:leader="dot" w:pos="9639"/>
      </w:tabs>
      <w:spacing w:before="120" w:after="120"/>
      <w:ind w:left="794" w:right="567" w:hanging="454"/>
      <w:jc w:val="left"/>
    </w:pPr>
    <w:rPr>
      <w:rFonts w:ascii="Helvetica" w:hAnsi="Helvetica"/>
      <w:noProof/>
      <w:sz w:val="20"/>
      <w:szCs w:val="22"/>
    </w:rPr>
  </w:style>
  <w:style w:type="paragraph" w:styleId="TOC3">
    <w:name w:val="toc 3"/>
    <w:basedOn w:val="Normal"/>
    <w:next w:val="Normal"/>
    <w:uiPriority w:val="39"/>
    <w:rsid w:val="003841C8"/>
    <w:pPr>
      <w:tabs>
        <w:tab w:val="left" w:pos="794"/>
        <w:tab w:val="left" w:pos="1474"/>
        <w:tab w:val="right" w:leader="dot" w:pos="9639"/>
      </w:tabs>
      <w:spacing w:before="120" w:after="120"/>
      <w:ind w:left="1474" w:right="567" w:hanging="680"/>
      <w:jc w:val="left"/>
    </w:pPr>
    <w:rPr>
      <w:rFonts w:ascii="Helvetica" w:hAnsi="Helvetica"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rsid w:val="00127A9F"/>
    <w:pPr>
      <w:ind w:left="720"/>
    </w:pPr>
  </w:style>
  <w:style w:type="paragraph" w:styleId="TOC5">
    <w:name w:val="toc 5"/>
    <w:basedOn w:val="Normal"/>
    <w:next w:val="Normal"/>
    <w:autoRedefine/>
    <w:semiHidden/>
    <w:rsid w:val="00127A9F"/>
    <w:pPr>
      <w:ind w:left="960"/>
    </w:pPr>
  </w:style>
  <w:style w:type="paragraph" w:styleId="TOC6">
    <w:name w:val="toc 6"/>
    <w:basedOn w:val="Normal"/>
    <w:next w:val="Normal"/>
    <w:autoRedefine/>
    <w:semiHidden/>
    <w:rsid w:val="00127A9F"/>
    <w:pPr>
      <w:ind w:left="1200"/>
    </w:pPr>
  </w:style>
  <w:style w:type="paragraph" w:styleId="TOC7">
    <w:name w:val="toc 7"/>
    <w:basedOn w:val="Normal"/>
    <w:next w:val="Normal"/>
    <w:autoRedefine/>
    <w:semiHidden/>
    <w:rsid w:val="00127A9F"/>
    <w:pPr>
      <w:ind w:left="1440"/>
    </w:pPr>
  </w:style>
  <w:style w:type="paragraph" w:styleId="TOC8">
    <w:name w:val="toc 8"/>
    <w:basedOn w:val="Normal"/>
    <w:next w:val="Normal"/>
    <w:autoRedefine/>
    <w:semiHidden/>
    <w:rsid w:val="00127A9F"/>
    <w:pPr>
      <w:ind w:left="1680"/>
    </w:pPr>
  </w:style>
  <w:style w:type="paragraph" w:styleId="TOC9">
    <w:name w:val="toc 9"/>
    <w:basedOn w:val="Normal"/>
    <w:next w:val="Normal"/>
    <w:autoRedefine/>
    <w:semiHidden/>
    <w:rsid w:val="00127A9F"/>
    <w:pPr>
      <w:ind w:left="1920"/>
    </w:pPr>
  </w:style>
  <w:style w:type="paragraph" w:styleId="Footer">
    <w:name w:val="footer"/>
    <w:basedOn w:val="Normal"/>
    <w:rsid w:val="00127A9F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127A9F"/>
  </w:style>
  <w:style w:type="paragraph" w:styleId="Header">
    <w:name w:val="header"/>
    <w:basedOn w:val="Normal"/>
    <w:rsid w:val="00127A9F"/>
    <w:pPr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127A9F"/>
    <w:pPr>
      <w:spacing w:before="120"/>
      <w:ind w:left="2880" w:hanging="2880"/>
    </w:pPr>
    <w:rPr>
      <w:sz w:val="22"/>
      <w:szCs w:val="22"/>
    </w:rPr>
  </w:style>
  <w:style w:type="paragraph" w:customStyle="1" w:styleId="ListBullet0">
    <w:name w:val="List Bullet 0"/>
    <w:basedOn w:val="Normal"/>
    <w:next w:val="Normal"/>
    <w:autoRedefine/>
    <w:rsid w:val="00127A9F"/>
    <w:pPr>
      <w:tabs>
        <w:tab w:val="num" w:pos="360"/>
        <w:tab w:val="num" w:pos="720"/>
      </w:tabs>
      <w:autoSpaceDE w:val="0"/>
      <w:autoSpaceDN w:val="0"/>
      <w:ind w:left="360" w:hanging="360"/>
    </w:pPr>
    <w:rPr>
      <w:sz w:val="20"/>
      <w:szCs w:val="20"/>
    </w:rPr>
  </w:style>
  <w:style w:type="paragraph" w:styleId="ListBullet2">
    <w:name w:val="List Bullet 2"/>
    <w:basedOn w:val="Normal"/>
    <w:next w:val="ListBullet3"/>
    <w:autoRedefine/>
    <w:rsid w:val="00127A9F"/>
    <w:pPr>
      <w:tabs>
        <w:tab w:val="num" w:pos="720"/>
        <w:tab w:val="num" w:pos="1080"/>
      </w:tabs>
      <w:autoSpaceDE w:val="0"/>
      <w:autoSpaceDN w:val="0"/>
      <w:ind w:left="1080" w:hanging="360"/>
    </w:pPr>
    <w:rPr>
      <w:sz w:val="20"/>
      <w:szCs w:val="20"/>
    </w:rPr>
  </w:style>
  <w:style w:type="paragraph" w:styleId="ListBullet3">
    <w:name w:val="List Bullet 3"/>
    <w:basedOn w:val="Normal"/>
    <w:autoRedefine/>
    <w:rsid w:val="00127A9F"/>
    <w:pPr>
      <w:tabs>
        <w:tab w:val="num" w:pos="720"/>
        <w:tab w:val="num" w:pos="926"/>
      </w:tabs>
      <w:ind w:left="926" w:hanging="360"/>
    </w:pPr>
  </w:style>
  <w:style w:type="paragraph" w:styleId="BodyTextIndent2">
    <w:name w:val="Body Text Indent 2"/>
    <w:basedOn w:val="Normal"/>
    <w:rsid w:val="00127A9F"/>
    <w:pPr>
      <w:ind w:left="1800"/>
    </w:pPr>
  </w:style>
  <w:style w:type="paragraph" w:customStyle="1" w:styleId="prototipo">
    <w:name w:val="prototipo"/>
    <w:basedOn w:val="Normal"/>
    <w:rsid w:val="00127A9F"/>
    <w:pPr>
      <w:tabs>
        <w:tab w:val="left" w:pos="1440"/>
        <w:tab w:val="left" w:pos="5400"/>
        <w:tab w:val="left" w:pos="6660"/>
        <w:tab w:val="left" w:pos="7020"/>
      </w:tabs>
    </w:pPr>
    <w:rPr>
      <w:rFonts w:ascii="Courier New" w:hAnsi="Courier New" w:cs="Courier New"/>
      <w:sz w:val="18"/>
      <w:szCs w:val="18"/>
      <w:lang w:val="en-GB"/>
    </w:rPr>
  </w:style>
  <w:style w:type="paragraph" w:styleId="BodyText">
    <w:name w:val="Body Text"/>
    <w:basedOn w:val="Normal"/>
    <w:link w:val="BodyTextChar"/>
    <w:rsid w:val="00127A9F"/>
    <w:pPr>
      <w:jc w:val="left"/>
    </w:pPr>
    <w:rPr>
      <w:sz w:val="18"/>
      <w:szCs w:val="18"/>
    </w:rPr>
  </w:style>
  <w:style w:type="paragraph" w:customStyle="1" w:styleId="argomenti">
    <w:name w:val="argomenti"/>
    <w:basedOn w:val="testo"/>
    <w:rsid w:val="00127A9F"/>
    <w:pPr>
      <w:spacing w:before="60"/>
      <w:ind w:left="1440" w:hanging="1440"/>
    </w:pPr>
  </w:style>
  <w:style w:type="paragraph" w:styleId="BalloonText">
    <w:name w:val="Balloon Text"/>
    <w:basedOn w:val="Normal"/>
    <w:link w:val="BalloonTextChar"/>
    <w:rsid w:val="002B3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4D3"/>
    <w:rPr>
      <w:rFonts w:ascii="Tahoma" w:hAnsi="Tahoma" w:cs="Tahoma"/>
      <w:snapToGrid w:val="0"/>
      <w:sz w:val="16"/>
      <w:szCs w:val="16"/>
    </w:rPr>
  </w:style>
  <w:style w:type="paragraph" w:customStyle="1" w:styleId="text">
    <w:name w:val="text"/>
    <w:basedOn w:val="testo"/>
    <w:link w:val="textChar"/>
    <w:autoRedefine/>
    <w:qFormat/>
    <w:rsid w:val="00386FA2"/>
  </w:style>
  <w:style w:type="paragraph" w:customStyle="1" w:styleId="styfigure">
    <w:name w:val="&lt;sty&gt;figure"/>
    <w:basedOn w:val="text"/>
    <w:link w:val="styfigureChar"/>
    <w:qFormat/>
    <w:rsid w:val="004A369B"/>
    <w:pPr>
      <w:keepNext/>
      <w:spacing w:before="0"/>
    </w:pPr>
    <w:rPr>
      <w:rFonts w:ascii="Helvetica" w:hAnsi="Helvetica"/>
      <w:sz w:val="20"/>
      <w:lang w:val="en-US"/>
    </w:rPr>
  </w:style>
  <w:style w:type="character" w:customStyle="1" w:styleId="testoChar">
    <w:name w:val="testo Char"/>
    <w:basedOn w:val="DefaultParagraphFont"/>
    <w:link w:val="testo"/>
    <w:rsid w:val="00386FA2"/>
    <w:rPr>
      <w:snapToGrid w:val="0"/>
      <w:sz w:val="22"/>
      <w:szCs w:val="22"/>
      <w:lang w:val="en-GB"/>
    </w:rPr>
  </w:style>
  <w:style w:type="character" w:customStyle="1" w:styleId="textChar">
    <w:name w:val="text Char"/>
    <w:basedOn w:val="testoChar"/>
    <w:link w:val="text"/>
    <w:rsid w:val="00386FA2"/>
    <w:rPr>
      <w:snapToGrid w:val="0"/>
      <w:sz w:val="22"/>
      <w:szCs w:val="22"/>
      <w:lang w:val="en-GB"/>
    </w:rPr>
  </w:style>
  <w:style w:type="paragraph" w:customStyle="1" w:styleId="stytext">
    <w:name w:val="&lt;sty&gt;text"/>
    <w:basedOn w:val="text"/>
    <w:link w:val="stytextChar"/>
    <w:qFormat/>
    <w:rsid w:val="003841C8"/>
    <w:pPr>
      <w:spacing w:before="0" w:after="60"/>
    </w:pPr>
    <w:rPr>
      <w:rFonts w:ascii="Helvetica" w:hAnsi="Helvetica"/>
      <w:sz w:val="20"/>
    </w:rPr>
  </w:style>
  <w:style w:type="character" w:customStyle="1" w:styleId="styfigureChar">
    <w:name w:val="&lt;sty&gt;figure Char"/>
    <w:basedOn w:val="textChar"/>
    <w:link w:val="styfigure"/>
    <w:rsid w:val="004A369B"/>
    <w:rPr>
      <w:rFonts w:ascii="Helvetica" w:hAnsi="Helvetica"/>
      <w:snapToGrid w:val="0"/>
      <w:sz w:val="22"/>
      <w:szCs w:val="22"/>
      <w:lang w:val="en-US"/>
    </w:rPr>
  </w:style>
  <w:style w:type="paragraph" w:customStyle="1" w:styleId="stycaption">
    <w:name w:val="&lt;sty&gt;caption"/>
    <w:basedOn w:val="text"/>
    <w:link w:val="stycaptionChar"/>
    <w:qFormat/>
    <w:rsid w:val="003841C8"/>
    <w:pPr>
      <w:spacing w:before="60" w:after="240"/>
      <w:ind w:left="567" w:right="567"/>
    </w:pPr>
    <w:rPr>
      <w:rFonts w:ascii="Helvetica" w:hAnsi="Helvetica"/>
      <w:sz w:val="20"/>
      <w:szCs w:val="20"/>
    </w:rPr>
  </w:style>
  <w:style w:type="character" w:customStyle="1" w:styleId="stytextChar">
    <w:name w:val="&lt;sty&gt;text Char"/>
    <w:basedOn w:val="textChar"/>
    <w:link w:val="stytext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c-portrait">
    <w:name w:val="&lt;sty&gt;c-portrait"/>
    <w:basedOn w:val="BodyText"/>
    <w:link w:val="styc-portraitChar"/>
    <w:qFormat/>
    <w:rsid w:val="00B036C1"/>
    <w:rPr>
      <w:rFonts w:ascii="Courier New" w:hAnsi="Courier New" w:cs="Courier New"/>
      <w:sz w:val="13"/>
      <w:szCs w:val="14"/>
      <w:lang w:val="en-GB"/>
    </w:rPr>
  </w:style>
  <w:style w:type="character" w:customStyle="1" w:styleId="stycaptionChar">
    <w:name w:val="&lt;sty&gt;caption Char"/>
    <w:basedOn w:val="textChar"/>
    <w:link w:val="stycaption"/>
    <w:rsid w:val="003841C8"/>
    <w:rPr>
      <w:rFonts w:ascii="Helvetica" w:hAnsi="Helvetica"/>
      <w:snapToGrid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750253"/>
    <w:rPr>
      <w:snapToGrid w:val="0"/>
      <w:sz w:val="18"/>
      <w:szCs w:val="18"/>
    </w:rPr>
  </w:style>
  <w:style w:type="character" w:customStyle="1" w:styleId="styc-portraitChar">
    <w:name w:val="&lt;sty&gt;c-portrait Char"/>
    <w:basedOn w:val="BodyTextChar"/>
    <w:link w:val="styc-portrait"/>
    <w:rsid w:val="00B036C1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footnote">
    <w:name w:val="&lt;sty&gt;footnote"/>
    <w:basedOn w:val="FootnoteText"/>
    <w:link w:val="styfootnoteChar"/>
    <w:qFormat/>
    <w:rsid w:val="003841C8"/>
    <w:pPr>
      <w:ind w:left="180" w:hanging="180"/>
    </w:pPr>
    <w:rPr>
      <w:rFonts w:ascii="Helvetica" w:hAnsi="Helvetica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87551"/>
    <w:rPr>
      <w:snapToGrid w:val="0"/>
    </w:rPr>
  </w:style>
  <w:style w:type="character" w:customStyle="1" w:styleId="styfootnoteChar">
    <w:name w:val="&lt;sty&gt;footnote Char"/>
    <w:basedOn w:val="FootnoteTextChar"/>
    <w:link w:val="styfootnote"/>
    <w:rsid w:val="003841C8"/>
    <w:rPr>
      <w:rFonts w:ascii="Helvetica" w:hAnsi="Helvetica"/>
      <w:snapToGrid w:val="0"/>
      <w:sz w:val="18"/>
      <w:lang w:val="en-US"/>
    </w:rPr>
  </w:style>
  <w:style w:type="paragraph" w:styleId="DocumentMap">
    <w:name w:val="Document Map"/>
    <w:basedOn w:val="Normal"/>
    <w:link w:val="DocumentMapChar"/>
    <w:rsid w:val="0039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93FBE"/>
    <w:rPr>
      <w:rFonts w:ascii="Tahoma" w:hAnsi="Tahoma" w:cs="Tahoma"/>
      <w:snapToGrid w:val="0"/>
      <w:sz w:val="16"/>
      <w:szCs w:val="16"/>
    </w:rPr>
  </w:style>
  <w:style w:type="paragraph" w:customStyle="1" w:styleId="styinfo">
    <w:name w:val="&lt;sty&gt;info"/>
    <w:basedOn w:val="stytext"/>
    <w:link w:val="styinfoChar"/>
    <w:qFormat/>
    <w:rsid w:val="00870B71"/>
    <w:rPr>
      <w:rFonts w:cs="Arial"/>
      <w:color w:val="548DD4" w:themeColor="text2" w:themeTint="99"/>
      <w:szCs w:val="20"/>
    </w:rPr>
  </w:style>
  <w:style w:type="paragraph" w:customStyle="1" w:styleId="stybar">
    <w:name w:val="&lt;sty&gt;bar"/>
    <w:basedOn w:val="testo"/>
    <w:link w:val="stybarChar"/>
    <w:qFormat/>
    <w:rsid w:val="003841C8"/>
    <w:pPr>
      <w:pBdr>
        <w:bottom w:val="single" w:sz="4" w:space="1" w:color="auto"/>
      </w:pBdr>
      <w:spacing w:before="0" w:after="60"/>
    </w:pPr>
    <w:rPr>
      <w:rFonts w:ascii="Helvetica" w:hAnsi="Helvetica"/>
      <w:sz w:val="20"/>
    </w:rPr>
  </w:style>
  <w:style w:type="character" w:customStyle="1" w:styleId="styinfoChar">
    <w:name w:val="&lt;sty&gt;info Char"/>
    <w:basedOn w:val="stytextChar"/>
    <w:link w:val="styinfo"/>
    <w:rsid w:val="00870B71"/>
    <w:rPr>
      <w:rFonts w:ascii="BlissPro" w:hAnsi="BlissPro" w:cs="Arial"/>
      <w:snapToGrid w:val="0"/>
      <w:color w:val="548DD4" w:themeColor="text2" w:themeTint="99"/>
      <w:sz w:val="22"/>
      <w:szCs w:val="22"/>
      <w:lang w:val="en-GB"/>
    </w:rPr>
  </w:style>
  <w:style w:type="paragraph" w:customStyle="1" w:styleId="stydoc-info">
    <w:name w:val="&lt;sty&gt;doc-info"/>
    <w:basedOn w:val="stytext"/>
    <w:link w:val="stydoc-infoChar"/>
    <w:qFormat/>
    <w:rsid w:val="00870B71"/>
    <w:rPr>
      <w:rFonts w:cs="Arial"/>
      <w:lang w:val="en-US"/>
    </w:rPr>
  </w:style>
  <w:style w:type="character" w:customStyle="1" w:styleId="stybarChar">
    <w:name w:val="&lt;sty&gt;bar Char"/>
    <w:basedOn w:val="testoChar"/>
    <w:link w:val="stybar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template-revision">
    <w:name w:val="&lt;sty&gt;template-revision"/>
    <w:basedOn w:val="styfigure"/>
    <w:link w:val="stytemplate-revisionChar"/>
    <w:qFormat/>
    <w:rsid w:val="003841C8"/>
    <w:rPr>
      <w:sz w:val="16"/>
      <w:szCs w:val="16"/>
    </w:rPr>
  </w:style>
  <w:style w:type="character" w:customStyle="1" w:styleId="stydoc-infoChar">
    <w:name w:val="&lt;sty&gt;doc-info Char"/>
    <w:basedOn w:val="stytextChar"/>
    <w:link w:val="stydoc-info"/>
    <w:rsid w:val="00870B71"/>
    <w:rPr>
      <w:rFonts w:ascii="BlissPro" w:hAnsi="BlissPro" w:cs="Arial"/>
      <w:snapToGrid w:val="0"/>
      <w:sz w:val="22"/>
      <w:szCs w:val="22"/>
      <w:lang w:val="en-US"/>
    </w:rPr>
  </w:style>
  <w:style w:type="character" w:customStyle="1" w:styleId="apple-style-span">
    <w:name w:val="apple-style-span"/>
    <w:basedOn w:val="DefaultParagraphFont"/>
    <w:rsid w:val="00C52FD8"/>
  </w:style>
  <w:style w:type="character" w:customStyle="1" w:styleId="stytemplate-revisionChar">
    <w:name w:val="&lt;sty&gt;template-revision Char"/>
    <w:basedOn w:val="styfigureChar"/>
    <w:link w:val="stytemplate-revision"/>
    <w:rsid w:val="003841C8"/>
    <w:rPr>
      <w:rFonts w:ascii="Helvetica" w:hAnsi="Helvetica"/>
      <w:snapToGrid w:val="0"/>
      <w:sz w:val="16"/>
      <w:szCs w:val="16"/>
      <w:lang w:val="en-US"/>
    </w:rPr>
  </w:style>
  <w:style w:type="paragraph" w:customStyle="1" w:styleId="styc-landscape">
    <w:name w:val="&lt;sty&gt;c-landscape"/>
    <w:basedOn w:val="styc-portrait"/>
    <w:link w:val="styc-landscapeChar"/>
    <w:qFormat/>
    <w:rsid w:val="007C3128"/>
    <w:rPr>
      <w:sz w:val="18"/>
      <w:szCs w:val="18"/>
    </w:rPr>
  </w:style>
  <w:style w:type="character" w:customStyle="1" w:styleId="styc-landscapeChar">
    <w:name w:val="&lt;sty&gt;c-landscape Char"/>
    <w:basedOn w:val="styc-portraitChar"/>
    <w:link w:val="styc-landscape"/>
    <w:rsid w:val="007C3128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table-0">
    <w:name w:val="&lt;sty&gt;table-0"/>
    <w:basedOn w:val="stytext"/>
    <w:link w:val="stytable-0Char"/>
    <w:qFormat/>
    <w:rsid w:val="00C32805"/>
    <w:rPr>
      <w:sz w:val="18"/>
      <w:szCs w:val="20"/>
    </w:rPr>
  </w:style>
  <w:style w:type="paragraph" w:customStyle="1" w:styleId="stytable-1">
    <w:name w:val="&lt;sty&gt;table-1"/>
    <w:basedOn w:val="stytable-0"/>
    <w:link w:val="stytable-1Char"/>
    <w:qFormat/>
    <w:rsid w:val="00F34956"/>
    <w:rPr>
      <w:rFonts w:cs="Courier New"/>
      <w:sz w:val="16"/>
      <w:szCs w:val="16"/>
    </w:rPr>
  </w:style>
  <w:style w:type="character" w:customStyle="1" w:styleId="stytable-0Char">
    <w:name w:val="&lt;sty&gt;table-0 Char"/>
    <w:basedOn w:val="stytextChar"/>
    <w:link w:val="stytable-0"/>
    <w:rsid w:val="00C32805"/>
    <w:rPr>
      <w:rFonts w:ascii="Helvetica" w:hAnsi="Helvetica"/>
      <w:snapToGrid w:val="0"/>
      <w:sz w:val="18"/>
      <w:szCs w:val="22"/>
      <w:lang w:val="en-GB"/>
    </w:rPr>
  </w:style>
  <w:style w:type="paragraph" w:customStyle="1" w:styleId="usrex">
    <w:name w:val="&lt;usr&gt;ex"/>
    <w:basedOn w:val="stytext"/>
    <w:link w:val="usrexChar"/>
    <w:autoRedefine/>
    <w:qFormat/>
    <w:rsid w:val="00504F85"/>
    <w:pPr>
      <w:spacing w:line="360" w:lineRule="auto"/>
    </w:pPr>
    <w:rPr>
      <w:rFonts w:ascii="Arial Narrow" w:hAnsi="Arial Narrow" w:cs="Arial"/>
      <w:sz w:val="24"/>
      <w:szCs w:val="24"/>
    </w:rPr>
  </w:style>
  <w:style w:type="character" w:customStyle="1" w:styleId="stytable-1Char">
    <w:name w:val="&lt;sty&gt;table-1 Char"/>
    <w:basedOn w:val="stytable-0Char"/>
    <w:link w:val="stytable-1"/>
    <w:rsid w:val="00F34956"/>
    <w:rPr>
      <w:rFonts w:ascii="Helvetica" w:hAnsi="Helvetica" w:cs="Courier New"/>
      <w:snapToGrid w:val="0"/>
      <w:sz w:val="16"/>
      <w:szCs w:val="16"/>
      <w:lang w:val="en-GB"/>
    </w:rPr>
  </w:style>
  <w:style w:type="character" w:customStyle="1" w:styleId="usrexChar">
    <w:name w:val="&lt;usr&gt;ex Char"/>
    <w:basedOn w:val="stytextChar"/>
    <w:link w:val="usrex"/>
    <w:rsid w:val="00504F85"/>
    <w:rPr>
      <w:rFonts w:ascii="Arial Narrow" w:hAnsi="Arial Narrow" w:cs="Arial"/>
      <w:snapToGrid w:val="0"/>
      <w:sz w:val="24"/>
      <w:szCs w:val="24"/>
      <w:lang w:val="en-GB"/>
    </w:rPr>
  </w:style>
  <w:style w:type="paragraph" w:customStyle="1" w:styleId="stys-list">
    <w:name w:val="&lt;sty&gt;s-list"/>
    <w:basedOn w:val="stytext"/>
    <w:link w:val="stys-listChar"/>
    <w:autoRedefine/>
    <w:rsid w:val="00C544EC"/>
    <w:pPr>
      <w:numPr>
        <w:numId w:val="2"/>
      </w:numPr>
      <w:ind w:left="476" w:hanging="336"/>
    </w:pPr>
  </w:style>
  <w:style w:type="paragraph" w:customStyle="1" w:styleId="sty1-list">
    <w:name w:val="&lt;sty&gt;1-list"/>
    <w:basedOn w:val="stys-list"/>
    <w:link w:val="sty1-listChar"/>
    <w:autoRedefine/>
    <w:rsid w:val="00C544EC"/>
    <w:pPr>
      <w:ind w:left="420" w:hanging="392"/>
    </w:pPr>
  </w:style>
  <w:style w:type="character" w:customStyle="1" w:styleId="stys-listChar">
    <w:name w:val="&lt;sty&gt;s-list Char"/>
    <w:basedOn w:val="stytextChar"/>
    <w:link w:val="stys-list"/>
    <w:rsid w:val="00C544EC"/>
    <w:rPr>
      <w:rFonts w:ascii="Helvetica" w:hAnsi="Helvetica"/>
      <w:snapToGrid w:val="0"/>
      <w:sz w:val="22"/>
      <w:szCs w:val="22"/>
      <w:lang w:val="en-GB"/>
    </w:rPr>
  </w:style>
  <w:style w:type="paragraph" w:customStyle="1" w:styleId="stylist">
    <w:name w:val="&lt;sty&gt;list"/>
    <w:basedOn w:val="sty1-list"/>
    <w:link w:val="stylistChar"/>
    <w:qFormat/>
    <w:rsid w:val="00B036C1"/>
    <w:pPr>
      <w:numPr>
        <w:numId w:val="3"/>
      </w:numPr>
      <w:ind w:left="510" w:hanging="397"/>
    </w:pPr>
  </w:style>
  <w:style w:type="character" w:customStyle="1" w:styleId="sty1-listChar">
    <w:name w:val="&lt;sty&gt;1-list Char"/>
    <w:basedOn w:val="stys-listChar"/>
    <w:link w:val="sty1-list"/>
    <w:rsid w:val="00C544EC"/>
    <w:rPr>
      <w:rFonts w:ascii="Helvetica" w:hAnsi="Helvetica"/>
      <w:snapToGrid w:val="0"/>
      <w:sz w:val="22"/>
      <w:szCs w:val="22"/>
      <w:lang w:val="en-GB"/>
    </w:rPr>
  </w:style>
  <w:style w:type="character" w:customStyle="1" w:styleId="stylistChar">
    <w:name w:val="&lt;sty&gt;list Char"/>
    <w:basedOn w:val="sty1-listChar"/>
    <w:link w:val="stylist"/>
    <w:rsid w:val="00B036C1"/>
    <w:rPr>
      <w:rFonts w:ascii="Helvetica" w:hAnsi="Helvetica"/>
      <w:snapToGrid w:val="0"/>
      <w:sz w:val="22"/>
      <w:szCs w:val="22"/>
      <w:lang w:val="en-GB"/>
    </w:rPr>
  </w:style>
  <w:style w:type="paragraph" w:customStyle="1" w:styleId="styref">
    <w:name w:val="&lt;sty&gt;ref"/>
    <w:basedOn w:val="stytext"/>
    <w:link w:val="styrefChar"/>
    <w:qFormat/>
    <w:rsid w:val="003841C8"/>
    <w:pPr>
      <w:ind w:left="1134" w:hanging="1134"/>
    </w:pPr>
  </w:style>
  <w:style w:type="character" w:customStyle="1" w:styleId="styrefChar">
    <w:name w:val="&lt;sty&gt;ref Char"/>
    <w:basedOn w:val="stytextChar"/>
    <w:link w:val="styref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1Heading">
    <w:name w:val="&lt;sty&gt;1Heading"/>
    <w:basedOn w:val="Heading1"/>
    <w:next w:val="stytext"/>
    <w:link w:val="sty1HeadingChar"/>
    <w:qFormat/>
    <w:rsid w:val="003841C8"/>
    <w:pPr>
      <w:pageBreakBefore/>
      <w:spacing w:before="0"/>
    </w:pPr>
  </w:style>
  <w:style w:type="character" w:customStyle="1" w:styleId="Heading1Char">
    <w:name w:val="Heading 1 Char"/>
    <w:aliases w:val="&lt;sty&gt;1heading Char"/>
    <w:basedOn w:val="DefaultParagraphFont"/>
    <w:link w:val="Heading1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character" w:customStyle="1" w:styleId="sty1HeadingChar">
    <w:name w:val="&lt;sty&gt;1Heading Char"/>
    <w:basedOn w:val="Heading1Char"/>
    <w:link w:val="sty1Heading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paragraph" w:customStyle="1" w:styleId="styt1tle">
    <w:name w:val="&lt;sty&gt;t1tle"/>
    <w:basedOn w:val="Title"/>
    <w:link w:val="styt1tleChar"/>
    <w:autoRedefine/>
    <w:qFormat/>
    <w:rsid w:val="003841C8"/>
    <w:pPr>
      <w:spacing w:after="240"/>
    </w:pPr>
    <w:rPr>
      <w:sz w:val="40"/>
      <w:szCs w:val="40"/>
      <w:lang w:val="en-GB"/>
    </w:rPr>
  </w:style>
  <w:style w:type="paragraph" w:customStyle="1" w:styleId="styt2tle">
    <w:name w:val="&lt;sty&gt;t2tle"/>
    <w:basedOn w:val="Title"/>
    <w:link w:val="styt2tleChar"/>
    <w:autoRedefine/>
    <w:qFormat/>
    <w:rsid w:val="003841C8"/>
  </w:style>
  <w:style w:type="character" w:customStyle="1" w:styleId="TitleChar">
    <w:name w:val="Title Char"/>
    <w:basedOn w:val="DefaultParagraphFont"/>
    <w:link w:val="Ti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character" w:customStyle="1" w:styleId="styt1tleChar">
    <w:name w:val="&lt;sty&gt;t1tle Char"/>
    <w:basedOn w:val="TitleChar"/>
    <w:link w:val="styt1tle"/>
    <w:rsid w:val="003841C8"/>
    <w:rPr>
      <w:rFonts w:ascii="Helvetica" w:hAnsi="Helvetica"/>
      <w:b/>
      <w:bCs/>
      <w:snapToGrid w:val="0"/>
      <w:sz w:val="40"/>
      <w:szCs w:val="40"/>
      <w:lang w:val="en-GB"/>
    </w:rPr>
  </w:style>
  <w:style w:type="paragraph" w:customStyle="1" w:styleId="stytable-head">
    <w:name w:val="&lt;sty&gt;table-head"/>
    <w:basedOn w:val="stytable-0"/>
    <w:link w:val="stytable-headChar"/>
    <w:autoRedefine/>
    <w:qFormat/>
    <w:rsid w:val="00C32805"/>
    <w:rPr>
      <w:b/>
    </w:rPr>
  </w:style>
  <w:style w:type="character" w:customStyle="1" w:styleId="styt2tleChar">
    <w:name w:val="&lt;sty&gt;t2tle Char"/>
    <w:basedOn w:val="TitleChar"/>
    <w:link w:val="styt2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paragraph" w:customStyle="1" w:styleId="stytable-title">
    <w:name w:val="&lt;sty&gt;table-title"/>
    <w:basedOn w:val="stytable-0"/>
    <w:link w:val="stytable-titleChar"/>
    <w:autoRedefine/>
    <w:qFormat/>
    <w:rsid w:val="00B549A2"/>
    <w:rPr>
      <w:b/>
    </w:rPr>
  </w:style>
  <w:style w:type="character" w:customStyle="1" w:styleId="stytable-headChar">
    <w:name w:val="&lt;sty&gt;table-head Char"/>
    <w:basedOn w:val="stytable-0Char"/>
    <w:link w:val="stytable-head"/>
    <w:rsid w:val="00C32805"/>
    <w:rPr>
      <w:rFonts w:ascii="Helvetica" w:hAnsi="Helvetica"/>
      <w:b/>
      <w:snapToGrid w:val="0"/>
      <w:sz w:val="18"/>
      <w:szCs w:val="22"/>
      <w:lang w:val="en-GB"/>
    </w:rPr>
  </w:style>
  <w:style w:type="character" w:customStyle="1" w:styleId="stytable-titleChar">
    <w:name w:val="&lt;sty&gt;table-title Char"/>
    <w:basedOn w:val="stytable-0Char"/>
    <w:link w:val="stytable-title"/>
    <w:rsid w:val="00B549A2"/>
    <w:rPr>
      <w:rFonts w:ascii="Helvetica" w:hAnsi="Helvetica"/>
      <w:b/>
      <w:snapToGrid w:val="0"/>
      <w:sz w:val="18"/>
      <w:szCs w:val="22"/>
      <w:lang w:val="en-GB"/>
    </w:rPr>
  </w:style>
  <w:style w:type="paragraph" w:customStyle="1" w:styleId="stypict">
    <w:name w:val="&lt;sty&gt;pict"/>
    <w:basedOn w:val="styfigure"/>
    <w:link w:val="stypictChar"/>
    <w:qFormat/>
    <w:rsid w:val="003841C8"/>
    <w:rPr>
      <w:sz w:val="18"/>
    </w:rPr>
  </w:style>
  <w:style w:type="character" w:customStyle="1" w:styleId="stypictChar">
    <w:name w:val="&lt;sty&gt;pict Char"/>
    <w:basedOn w:val="styfigureChar"/>
    <w:link w:val="stypict"/>
    <w:rsid w:val="003841C8"/>
    <w:rPr>
      <w:rFonts w:ascii="Helvetica" w:hAnsi="Helvetica"/>
      <w:snapToGrid w:val="0"/>
      <w:sz w:val="18"/>
      <w:szCs w:val="22"/>
      <w:lang w:val="en-US"/>
    </w:rPr>
  </w:style>
  <w:style w:type="table" w:styleId="TableGrid">
    <w:name w:val="Table Grid"/>
    <w:basedOn w:val="TableNormal"/>
    <w:rsid w:val="000744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title">
    <w:name w:val="&lt;sty&gt;title"/>
    <w:basedOn w:val="Title"/>
    <w:link w:val="stytitleChar"/>
    <w:qFormat/>
    <w:rsid w:val="004A369B"/>
    <w:pPr>
      <w:spacing w:before="240" w:after="120"/>
    </w:pPr>
    <w:rPr>
      <w:sz w:val="28"/>
      <w:szCs w:val="28"/>
      <w:lang w:val="en-GB"/>
    </w:rPr>
  </w:style>
  <w:style w:type="character" w:customStyle="1" w:styleId="stytitleChar">
    <w:name w:val="&lt;sty&gt;title Char"/>
    <w:basedOn w:val="TitleChar"/>
    <w:link w:val="stytitle"/>
    <w:rsid w:val="004A369B"/>
    <w:rPr>
      <w:rFonts w:ascii="Helvetica" w:hAnsi="Helvetica"/>
      <w:b/>
      <w:bCs/>
      <w:snapToGrid w:val="0"/>
      <w:sz w:val="28"/>
      <w:szCs w:val="28"/>
      <w:lang w:val="en-GB"/>
    </w:rPr>
  </w:style>
  <w:style w:type="paragraph" w:customStyle="1" w:styleId="usrp1ct">
    <w:name w:val="&lt;usr&gt;p1ct"/>
    <w:basedOn w:val="Normal"/>
    <w:link w:val="usrp1ctChar"/>
    <w:qFormat/>
    <w:rsid w:val="004A369B"/>
    <w:pPr>
      <w:jc w:val="center"/>
    </w:pPr>
    <w:rPr>
      <w:rFonts w:asciiTheme="minorHAnsi" w:hAnsiTheme="minorHAnsi"/>
      <w:sz w:val="20"/>
      <w:szCs w:val="20"/>
    </w:rPr>
  </w:style>
  <w:style w:type="character" w:customStyle="1" w:styleId="usrp1ctChar">
    <w:name w:val="&lt;usr&gt;p1ct Char"/>
    <w:basedOn w:val="DefaultParagraphFont"/>
    <w:link w:val="usrp1ct"/>
    <w:rsid w:val="004A369B"/>
    <w:rPr>
      <w:rFonts w:asciiTheme="minorHAnsi" w:hAnsiTheme="minorHAnsi"/>
      <w:snapToGrid w:val="0"/>
      <w:lang w:val="en-US"/>
    </w:rPr>
  </w:style>
  <w:style w:type="paragraph" w:customStyle="1" w:styleId="usrp2ct">
    <w:name w:val="&lt;usr&gt;p2ct"/>
    <w:basedOn w:val="usrp1ct"/>
    <w:link w:val="usrp2ctChar"/>
    <w:qFormat/>
    <w:rsid w:val="004A369B"/>
    <w:pPr>
      <w:jc w:val="left"/>
    </w:pPr>
    <w:rPr>
      <w:sz w:val="18"/>
      <w:szCs w:val="18"/>
    </w:rPr>
  </w:style>
  <w:style w:type="character" w:customStyle="1" w:styleId="usrp2ctChar">
    <w:name w:val="&lt;usr&gt;p2ct Char"/>
    <w:basedOn w:val="usrp1ctChar"/>
    <w:link w:val="usrp2ct"/>
    <w:rsid w:val="004A369B"/>
    <w:rPr>
      <w:rFonts w:asciiTheme="minorHAnsi" w:hAnsiTheme="minorHAnsi"/>
      <w:snapToGrid w:val="0"/>
      <w:sz w:val="18"/>
      <w:szCs w:val="18"/>
      <w:lang w:val="en-US"/>
    </w:rPr>
  </w:style>
  <w:style w:type="paragraph" w:customStyle="1" w:styleId="usrvars">
    <w:name w:val="&lt;usr&gt;vars"/>
    <w:basedOn w:val="stytext"/>
    <w:link w:val="usrvarsChar"/>
    <w:autoRedefine/>
    <w:qFormat/>
    <w:rsid w:val="004A369B"/>
    <w:pPr>
      <w:spacing w:before="120" w:after="0"/>
    </w:pPr>
    <w:rPr>
      <w:rFonts w:asciiTheme="minorHAnsi" w:hAnsiTheme="minorHAnsi" w:cstheme="minorHAnsi"/>
      <w:sz w:val="22"/>
    </w:rPr>
  </w:style>
  <w:style w:type="character" w:customStyle="1" w:styleId="usrvarsChar">
    <w:name w:val="&lt;usr&gt;vars Char"/>
    <w:basedOn w:val="stytextChar"/>
    <w:link w:val="usrvars"/>
    <w:rsid w:val="004A369B"/>
    <w:rPr>
      <w:rFonts w:asciiTheme="minorHAnsi" w:hAnsiTheme="minorHAnsi" w:cstheme="minorHAnsi"/>
      <w:snapToGrid w:val="0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99"/>
    <w:semiHidden/>
    <w:rsid w:val="004A369B"/>
    <w:rPr>
      <w:color w:val="808080"/>
    </w:rPr>
  </w:style>
  <w:style w:type="paragraph" w:styleId="Revision">
    <w:name w:val="Revision"/>
    <w:hidden/>
    <w:uiPriority w:val="99"/>
    <w:semiHidden/>
    <w:rsid w:val="004A369B"/>
    <w:rPr>
      <w:snapToGrid w:val="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8D459-2648-409E-9409-6D9574748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570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template-basic</vt:lpstr>
      <vt:lpstr>ha7core - api description</vt:lpstr>
    </vt:vector>
  </TitlesOfParts>
  <Company>Urmet Domus SpA</Company>
  <LinksUpToDate>false</LinksUpToDate>
  <CharactersWithSpaces>3818</CharactersWithSpaces>
  <SharedDoc>false</SharedDoc>
  <HLinks>
    <vt:vector size="696" baseType="variant">
      <vt:variant>
        <vt:i4>1835063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_Toc193771247</vt:lpwstr>
      </vt:variant>
      <vt:variant>
        <vt:i4>1835063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_Toc193771246</vt:lpwstr>
      </vt:variant>
      <vt:variant>
        <vt:i4>1835063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_Toc193771245</vt:lpwstr>
      </vt:variant>
      <vt:variant>
        <vt:i4>1835063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_Toc193771244</vt:lpwstr>
      </vt:variant>
      <vt:variant>
        <vt:i4>1835063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_Toc193771243</vt:lpwstr>
      </vt:variant>
      <vt:variant>
        <vt:i4>1835063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_Toc193771242</vt:lpwstr>
      </vt:variant>
      <vt:variant>
        <vt:i4>1835063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_Toc193771241</vt:lpwstr>
      </vt:variant>
      <vt:variant>
        <vt:i4>1835063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_Toc193771240</vt:lpwstr>
      </vt:variant>
      <vt:variant>
        <vt:i4>1769527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_Toc193771239</vt:lpwstr>
      </vt:variant>
      <vt:variant>
        <vt:i4>1769527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_Toc193771238</vt:lpwstr>
      </vt:variant>
      <vt:variant>
        <vt:i4>1769527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_Toc193771237</vt:lpwstr>
      </vt:variant>
      <vt:variant>
        <vt:i4>1769527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_Toc193771236</vt:lpwstr>
      </vt:variant>
      <vt:variant>
        <vt:i4>1769527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_Toc193771235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_Toc193771234</vt:lpwstr>
      </vt:variant>
      <vt:variant>
        <vt:i4>1769527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_Toc193771233</vt:lpwstr>
      </vt:variant>
      <vt:variant>
        <vt:i4>1769527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_Toc193771232</vt:lpwstr>
      </vt:variant>
      <vt:variant>
        <vt:i4>1769527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_Toc193771231</vt:lpwstr>
      </vt:variant>
      <vt:variant>
        <vt:i4>1769527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_Toc193771230</vt:lpwstr>
      </vt:variant>
      <vt:variant>
        <vt:i4>1703991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_Toc193771229</vt:lpwstr>
      </vt:variant>
      <vt:variant>
        <vt:i4>1703991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_Toc193771228</vt:lpwstr>
      </vt:variant>
      <vt:variant>
        <vt:i4>1703991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_Toc193771227</vt:lpwstr>
      </vt:variant>
      <vt:variant>
        <vt:i4>1703991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_Toc193771226</vt:lpwstr>
      </vt:variant>
      <vt:variant>
        <vt:i4>1703991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_Toc193771225</vt:lpwstr>
      </vt:variant>
      <vt:variant>
        <vt:i4>1703991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_Toc193771224</vt:lpwstr>
      </vt:variant>
      <vt:variant>
        <vt:i4>1703991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_Toc193771223</vt:lpwstr>
      </vt:variant>
      <vt:variant>
        <vt:i4>1703991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_Toc193771222</vt:lpwstr>
      </vt:variant>
      <vt:variant>
        <vt:i4>1703991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_Toc193771221</vt:lpwstr>
      </vt:variant>
      <vt:variant>
        <vt:i4>1703991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_Toc193771220</vt:lpwstr>
      </vt:variant>
      <vt:variant>
        <vt:i4>1638455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_Toc193771219</vt:lpwstr>
      </vt:variant>
      <vt:variant>
        <vt:i4>1638455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_Toc193771218</vt:lpwstr>
      </vt:variant>
      <vt:variant>
        <vt:i4>1638455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_Toc193771217</vt:lpwstr>
      </vt:variant>
      <vt:variant>
        <vt:i4>1638455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_Toc193771216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_Toc193771215</vt:lpwstr>
      </vt:variant>
      <vt:variant>
        <vt:i4>1638455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_Toc193771214</vt:lpwstr>
      </vt:variant>
      <vt:variant>
        <vt:i4>1638455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_Toc193771213</vt:lpwstr>
      </vt:variant>
      <vt:variant>
        <vt:i4>1638455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_Toc193771212</vt:lpwstr>
      </vt:variant>
      <vt:variant>
        <vt:i4>1638455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_Toc193771211</vt:lpwstr>
      </vt:variant>
      <vt:variant>
        <vt:i4>1638455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_Toc193771210</vt:lpwstr>
      </vt:variant>
      <vt:variant>
        <vt:i4>1572919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_Toc193771209</vt:lpwstr>
      </vt:variant>
      <vt:variant>
        <vt:i4>1572919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_Toc193771208</vt:lpwstr>
      </vt:variant>
      <vt:variant>
        <vt:i4>1572919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_Toc193771207</vt:lpwstr>
      </vt:variant>
      <vt:variant>
        <vt:i4>1572919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_Toc193771206</vt:lpwstr>
      </vt:variant>
      <vt:variant>
        <vt:i4>1572919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_Toc193771205</vt:lpwstr>
      </vt:variant>
      <vt:variant>
        <vt:i4>1572919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_Toc193771204</vt:lpwstr>
      </vt:variant>
      <vt:variant>
        <vt:i4>1572919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_Toc193771203</vt:lpwstr>
      </vt:variant>
      <vt:variant>
        <vt:i4>1572919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_Toc193771202</vt:lpwstr>
      </vt:variant>
      <vt:variant>
        <vt:i4>1572919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_Toc193771201</vt:lpwstr>
      </vt:variant>
      <vt:variant>
        <vt:i4>1572919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_Toc193771200</vt:lpwstr>
      </vt:variant>
      <vt:variant>
        <vt:i4>1114164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_Toc193771199</vt:lpwstr>
      </vt:variant>
      <vt:variant>
        <vt:i4>1114164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_Toc193771198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_Toc193771197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_Toc193771196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_Toc193771195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_Toc193771194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_Toc193771193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_Toc193771192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_Toc193771191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_Toc193771190</vt:lpwstr>
      </vt:variant>
      <vt:variant>
        <vt:i4>1048628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_Toc193771189</vt:lpwstr>
      </vt:variant>
      <vt:variant>
        <vt:i4>1048628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_Toc193771188</vt:lpwstr>
      </vt:variant>
      <vt:variant>
        <vt:i4>1048628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_Toc193771187</vt:lpwstr>
      </vt:variant>
      <vt:variant>
        <vt:i4>1048628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_Toc193771186</vt:lpwstr>
      </vt:variant>
      <vt:variant>
        <vt:i4>1048628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_Toc193771185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_Toc193771184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_Toc193771183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_Toc193771182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_Toc193771181</vt:lpwstr>
      </vt:variant>
      <vt:variant>
        <vt:i4>1048628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_Toc193771180</vt:lpwstr>
      </vt:variant>
      <vt:variant>
        <vt:i4>2031668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_Toc193771179</vt:lpwstr>
      </vt:variant>
      <vt:variant>
        <vt:i4>2031668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_Toc193771178</vt:lpwstr>
      </vt:variant>
      <vt:variant>
        <vt:i4>2031668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_Toc193771177</vt:lpwstr>
      </vt:variant>
      <vt:variant>
        <vt:i4>2031668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_Toc193771176</vt:lpwstr>
      </vt:variant>
      <vt:variant>
        <vt:i4>2031668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_Toc193771175</vt:lpwstr>
      </vt:variant>
      <vt:variant>
        <vt:i4>2031668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_Toc193771174</vt:lpwstr>
      </vt:variant>
      <vt:variant>
        <vt:i4>2031668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_Toc193771173</vt:lpwstr>
      </vt:variant>
      <vt:variant>
        <vt:i4>2031668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_Toc193771172</vt:lpwstr>
      </vt:variant>
      <vt:variant>
        <vt:i4>2031668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_Toc193771171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_Toc193771170</vt:lpwstr>
      </vt:variant>
      <vt:variant>
        <vt:i4>1966132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_Toc193771169</vt:lpwstr>
      </vt:variant>
      <vt:variant>
        <vt:i4>1966132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_Toc193771168</vt:lpwstr>
      </vt:variant>
      <vt:variant>
        <vt:i4>1966132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_Toc193771167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_Toc193771166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_Toc193771165</vt:lpwstr>
      </vt:variant>
      <vt:variant>
        <vt:i4>1966132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_Toc193771164</vt:lpwstr>
      </vt:variant>
      <vt:variant>
        <vt:i4>1966132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_Toc193771163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_Toc193771162</vt:lpwstr>
      </vt:variant>
      <vt:variant>
        <vt:i4>1966132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_Toc193771161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_Toc193771160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_Toc193771159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_Toc193771158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_Toc193771157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_Toc193771156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_Toc193771155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_Toc193771154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_Toc193771153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_Toc193771152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_Toc193771151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_Toc193771150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_Toc193771149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_Toc193771148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_Toc193771147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_Toc193771146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_Toc193771145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_Toc193771144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_Toc193771143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_Toc193771142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_Toc193771141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_Toc193771140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_Toc193771139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_Toc193771138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_Toc193771137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_Toc193771136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_Toc193771135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_Toc193771134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_Toc193771133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_Toc193771132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template-basic</dc:title>
  <dc:creator>Marco Accame</dc:creator>
  <cp:lastModifiedBy>acemor</cp:lastModifiedBy>
  <cp:revision>29</cp:revision>
  <cp:lastPrinted>2010-01-20T18:52:00Z</cp:lastPrinted>
  <dcterms:created xsi:type="dcterms:W3CDTF">2012-02-29T09:13:00Z</dcterms:created>
  <dcterms:modified xsi:type="dcterms:W3CDTF">2014-01-08T10:00:00Z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gomento">
    <vt:lpwstr>Home Automation</vt:lpwstr>
  </property>
</Properties>
</file>