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lay" w:cs="Play" w:eastAsia="Play" w:hAnsi="Play"/>
          <w:sz w:val="56"/>
          <w:szCs w:val="56"/>
        </w:rPr>
      </w:pPr>
      <w:r w:rsidDel="00000000" w:rsidR="00000000" w:rsidRPr="00000000">
        <w:rPr>
          <w:rFonts w:ascii="Play" w:cs="Play" w:eastAsia="Play" w:hAnsi="Play"/>
          <w:sz w:val="56"/>
          <w:szCs w:val="56"/>
          <w:rtl w:val="0"/>
        </w:rPr>
        <w:t xml:space="preserve">Règles</w:t>
      </w:r>
    </w:p>
    <w:p w:rsidR="00000000" w:rsidDel="00000000" w:rsidP="00000000" w:rsidRDefault="00000000" w:rsidRPr="00000000" w14:paraId="00000002">
      <w:pPr>
        <w:rPr>
          <w:color w:val="595959"/>
          <w:sz w:val="28"/>
          <w:szCs w:val="28"/>
        </w:rPr>
      </w:pPr>
      <w:r w:rsidDel="00000000" w:rsidR="00000000" w:rsidRPr="00000000">
        <w:rPr>
          <w:color w:val="595959"/>
          <w:sz w:val="28"/>
          <w:szCs w:val="28"/>
          <w:rtl w:val="0"/>
        </w:rPr>
        <w:t xml:space="preserve">Arrivée et depart</w:t>
      </w:r>
    </w:p>
    <w:p w:rsidR="00000000" w:rsidDel="00000000" w:rsidP="00000000" w:rsidRDefault="00000000" w:rsidRPr="00000000" w14:paraId="00000003">
      <w:pPr>
        <w:pStyle w:val="Subtitle"/>
        <w:rPr>
          <w:color w:val="000000"/>
          <w:sz w:val="22"/>
          <w:szCs w:val="22"/>
        </w:rPr>
      </w:pPr>
      <w:r w:rsidDel="00000000" w:rsidR="00000000" w:rsidRPr="00000000">
        <w:rPr>
          <w:color w:val="000000"/>
          <w:sz w:val="22"/>
          <w:szCs w:val="22"/>
          <w:rtl w:val="0"/>
        </w:rPr>
        <w:t xml:space="preserve">L'appartement a été nettoyé pour vous.  Lorsque vous partez, veuillez nettoyer et retirer tous vos déchets et recyclage. </w:t>
      </w:r>
    </w:p>
    <w:p w:rsidR="00000000" w:rsidDel="00000000" w:rsidP="00000000" w:rsidRDefault="00000000" w:rsidRPr="00000000" w14:paraId="00000004">
      <w:pPr>
        <w:rPr/>
      </w:pPr>
      <w:r w:rsidDel="00000000" w:rsidR="00000000" w:rsidRPr="00000000">
        <w:rPr>
          <w:color w:val="595959"/>
          <w:sz w:val="28"/>
          <w:szCs w:val="28"/>
          <w:rtl w:val="0"/>
        </w:rPr>
        <w:t xml:space="preserve">Saint-Sébastien est très humide!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Veuillez garder l'appartement bien aéré pour éviter la moisissure.  Laissez les fenêtres et la porte-fenêtre ouvertes en haut, ainsi que les portes intérieures ouvertes lorsque cela est possible.  De même, veuillez faire de même à chaque fois que vous quittez l'appartement.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Lorsque les températures sont basses et que la ventilation naturelle n'est pas possible, le déshumidificateur peut être utilisé pour réduire l'humidité dans l'appartement.  Il peut également être utilisé pour sécher le linge.  Les fenêtres doivent être fermées lorsque vous l'utilisez et le réservoir vidé régulièrement.  (voir photo)</w:t>
      </w:r>
    </w:p>
    <w:p w:rsidR="00000000" w:rsidDel="00000000" w:rsidP="00000000" w:rsidRDefault="00000000" w:rsidRPr="00000000" w14:paraId="00000008">
      <w:pPr>
        <w:pStyle w:val="Subtitle"/>
        <w:rPr/>
      </w:pPr>
      <w:r w:rsidDel="00000000" w:rsidR="00000000" w:rsidRPr="00000000">
        <w:rPr>
          <w:rtl w:val="0"/>
        </w:rPr>
        <w:t xml:space="preserve">Équipement  </w:t>
      </w:r>
    </w:p>
    <w:p w:rsidR="00000000" w:rsidDel="00000000" w:rsidP="00000000" w:rsidRDefault="00000000" w:rsidRPr="00000000" w14:paraId="00000009">
      <w:pPr>
        <w:pStyle w:val="Subtitle"/>
        <w:rPr>
          <w:color w:val="000000"/>
          <w:sz w:val="22"/>
          <w:szCs w:val="22"/>
        </w:rPr>
      </w:pPr>
      <w:r w:rsidDel="00000000" w:rsidR="00000000" w:rsidRPr="00000000">
        <w:rPr>
          <w:color w:val="000000"/>
          <w:sz w:val="22"/>
          <w:szCs w:val="22"/>
          <w:rtl w:val="0"/>
        </w:rPr>
        <w:t xml:space="preserve">Les instructions d'utilisation du déshumidificateur, du lave-linge et des autres appareils, etc. sont disponibles dans l'appartement - veuillez les lire avant de les utiliser.</w:t>
      </w:r>
    </w:p>
    <w:p w:rsidR="00000000" w:rsidDel="00000000" w:rsidP="00000000" w:rsidRDefault="00000000" w:rsidRPr="00000000" w14:paraId="0000000A">
      <w:pPr>
        <w:rPr>
          <w:color w:val="595959"/>
          <w:sz w:val="28"/>
          <w:szCs w:val="28"/>
        </w:rPr>
      </w:pPr>
      <w:r w:rsidDel="00000000" w:rsidR="00000000" w:rsidRPr="00000000">
        <w:rPr>
          <w:color w:val="595959"/>
          <w:sz w:val="28"/>
          <w:szCs w:val="28"/>
          <w:rtl w:val="0"/>
        </w:rPr>
        <w:t xml:space="preserve">Store </w:t>
      </w:r>
    </w:p>
    <w:p w:rsidR="00000000" w:rsidDel="00000000" w:rsidP="00000000" w:rsidRDefault="00000000" w:rsidRPr="00000000" w14:paraId="0000000B">
      <w:pPr>
        <w:pStyle w:val="Subtitle"/>
        <w:rPr>
          <w:color w:val="000000"/>
          <w:sz w:val="22"/>
          <w:szCs w:val="22"/>
        </w:rPr>
      </w:pPr>
      <w:r w:rsidDel="00000000" w:rsidR="00000000" w:rsidRPr="00000000">
        <w:rPr>
          <w:color w:val="000000"/>
          <w:sz w:val="22"/>
          <w:szCs w:val="22"/>
          <w:rtl w:val="0"/>
        </w:rPr>
        <w:t xml:space="preserve">Si le store de terrasse est mouillé, veuillez le laisser sécher avant de l'enrouler.</w:t>
      </w:r>
    </w:p>
    <w:p w:rsidR="00000000" w:rsidDel="00000000" w:rsidP="00000000" w:rsidRDefault="00000000" w:rsidRPr="00000000" w14:paraId="0000000C">
      <w:pPr>
        <w:rPr>
          <w:color w:val="595959"/>
          <w:sz w:val="28"/>
          <w:szCs w:val="28"/>
        </w:rPr>
      </w:pPr>
      <w:r w:rsidDel="00000000" w:rsidR="00000000" w:rsidRPr="00000000">
        <w:rPr>
          <w:color w:val="595959"/>
          <w:sz w:val="28"/>
          <w:szCs w:val="28"/>
          <w:rtl w:val="0"/>
        </w:rPr>
        <w:t xml:space="preserve">Sols</w:t>
      </w:r>
    </w:p>
    <w:p w:rsidR="00000000" w:rsidDel="00000000" w:rsidP="00000000" w:rsidRDefault="00000000" w:rsidRPr="00000000" w14:paraId="0000000D">
      <w:pPr>
        <w:rPr/>
      </w:pPr>
      <w:r w:rsidDel="00000000" w:rsidR="00000000" w:rsidRPr="00000000">
        <w:rPr>
          <w:rtl w:val="0"/>
        </w:rPr>
        <w:t xml:space="preserve">Gardez le parquet sec.  Utilisez uniquement une brosse ou l'aspirateur pour le nettoyer.    </w:t>
      </w:r>
    </w:p>
    <w:p w:rsidR="00000000" w:rsidDel="00000000" w:rsidP="00000000" w:rsidRDefault="00000000" w:rsidRPr="00000000" w14:paraId="0000000E">
      <w:pPr>
        <w:rPr>
          <w:color w:val="595959"/>
          <w:sz w:val="28"/>
          <w:szCs w:val="28"/>
        </w:rPr>
      </w:pPr>
      <w:r w:rsidDel="00000000" w:rsidR="00000000" w:rsidRPr="00000000">
        <w:rPr>
          <w:color w:val="595959"/>
          <w:sz w:val="28"/>
          <w:szCs w:val="28"/>
          <w:rtl w:val="0"/>
        </w:rPr>
        <w:t xml:space="preserve">Fumer </w:t>
      </w:r>
    </w:p>
    <w:p w:rsidR="00000000" w:rsidDel="00000000" w:rsidP="00000000" w:rsidRDefault="00000000" w:rsidRPr="00000000" w14:paraId="0000000F">
      <w:pPr>
        <w:pStyle w:val="Subtitle"/>
        <w:rPr>
          <w:color w:val="000000"/>
          <w:sz w:val="22"/>
          <w:szCs w:val="22"/>
        </w:rPr>
      </w:pPr>
      <w:r w:rsidDel="00000000" w:rsidR="00000000" w:rsidRPr="00000000">
        <w:rPr>
          <w:color w:val="000000"/>
          <w:sz w:val="22"/>
          <w:szCs w:val="22"/>
          <w:rtl w:val="0"/>
        </w:rPr>
        <w:t xml:space="preserve">Pas dans l'appartement ou l'immeuble, merci.</w:t>
      </w:r>
    </w:p>
    <w:p w:rsidR="00000000" w:rsidDel="00000000" w:rsidP="00000000" w:rsidRDefault="00000000" w:rsidRPr="00000000" w14:paraId="00000010">
      <w:pPr>
        <w:rPr>
          <w:color w:val="595959"/>
          <w:sz w:val="28"/>
          <w:szCs w:val="28"/>
        </w:rPr>
      </w:pPr>
      <w:r w:rsidDel="00000000" w:rsidR="00000000" w:rsidRPr="00000000">
        <w:rPr>
          <w:color w:val="595959"/>
          <w:sz w:val="28"/>
          <w:szCs w:val="28"/>
          <w:rtl w:val="0"/>
        </w:rPr>
        <w:t xml:space="preserve">Bruit et perturbations</w:t>
      </w:r>
    </w:p>
    <w:p w:rsidR="00000000" w:rsidDel="00000000" w:rsidP="00000000" w:rsidRDefault="00000000" w:rsidRPr="00000000" w14:paraId="00000011">
      <w:pPr>
        <w:pStyle w:val="Subtitle"/>
        <w:rPr>
          <w:color w:val="000000"/>
          <w:sz w:val="22"/>
          <w:szCs w:val="22"/>
        </w:rPr>
      </w:pPr>
      <w:r w:rsidDel="00000000" w:rsidR="00000000" w:rsidRPr="00000000">
        <w:rPr>
          <w:color w:val="000000"/>
          <w:sz w:val="22"/>
          <w:szCs w:val="22"/>
          <w:rtl w:val="0"/>
        </w:rPr>
        <w:t xml:space="preserve">Nos voisins comprennent des familles avec enfants, ainsi que des personnes âgées, veuillez donc ne pas faire de bruits forts ou dérangeants, surtout après 22h30.  Les barbecues et les fêtes sont interdits.</w:t>
      </w:r>
    </w:p>
    <w:p w:rsidR="00000000" w:rsidDel="00000000" w:rsidP="00000000" w:rsidRDefault="00000000" w:rsidRPr="00000000" w14:paraId="00000012">
      <w:pPr>
        <w:rPr>
          <w:color w:val="595959"/>
          <w:sz w:val="28"/>
          <w:szCs w:val="28"/>
        </w:rPr>
      </w:pPr>
      <w:r w:rsidDel="00000000" w:rsidR="00000000" w:rsidRPr="00000000">
        <w:rPr>
          <w:color w:val="595959"/>
          <w:sz w:val="28"/>
          <w:szCs w:val="28"/>
          <w:rtl w:val="0"/>
        </w:rPr>
        <w:t xml:space="preserve">Chauffage et eau chaude</w:t>
      </w:r>
    </w:p>
    <w:p w:rsidR="00000000" w:rsidDel="00000000" w:rsidP="00000000" w:rsidRDefault="00000000" w:rsidRPr="00000000" w14:paraId="00000013">
      <w:pPr>
        <w:rPr/>
      </w:pPr>
      <w:r w:rsidDel="00000000" w:rsidR="00000000" w:rsidRPr="00000000">
        <w:rPr>
          <w:rtl w:val="0"/>
        </w:rPr>
        <w:t xml:space="preserve">La température de chauffage est réglée par le thermostat au-dessus de l'interphone.  Tournez le cadran et confirmez en appuyant.  </w:t>
      </w:r>
    </w:p>
    <w:p w:rsidR="00000000" w:rsidDel="00000000" w:rsidP="00000000" w:rsidRDefault="00000000" w:rsidRPr="00000000" w14:paraId="00000014">
      <w:pPr>
        <w:pStyle w:val="Subtitle"/>
        <w:rPr/>
      </w:pPr>
      <w:r w:rsidDel="00000000" w:rsidR="00000000" w:rsidRPr="00000000">
        <w:rPr>
          <w:rtl w:val="0"/>
        </w:rPr>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pStyle w:val="Subtitle"/>
        <w:rPr/>
      </w:pPr>
      <w:r w:rsidDel="00000000" w:rsidR="00000000" w:rsidRPr="00000000">
        <w:rPr>
          <w:rtl w:val="0"/>
        </w:rPr>
      </w:r>
    </w:p>
    <w:p w:rsidR="00000000" w:rsidDel="00000000" w:rsidP="00000000" w:rsidRDefault="00000000" w:rsidRPr="00000000" w14:paraId="00000017">
      <w:pPr>
        <w:pStyle w:val="Subtitle"/>
        <w:rPr/>
      </w:pPr>
      <w:r w:rsidDel="00000000" w:rsidR="00000000" w:rsidRPr="00000000">
        <w:rPr>
          <w:rtl w:val="0"/>
        </w:rPr>
      </w:r>
    </w:p>
    <w:p w:rsidR="00000000" w:rsidDel="00000000" w:rsidP="00000000" w:rsidRDefault="00000000" w:rsidRPr="00000000" w14:paraId="00000018">
      <w:pPr>
        <w:pStyle w:val="Subtitle"/>
        <w:rPr/>
      </w:pPr>
      <w:r w:rsidDel="00000000" w:rsidR="00000000" w:rsidRPr="00000000">
        <w:rPr>
          <w:rtl w:val="0"/>
        </w:rPr>
        <w:t xml:space="preserve">Veuillez informer Alan et Jen, immédiatement, en cas de problème au: </w:t>
      </w:r>
    </w:p>
    <w:p w:rsidR="00000000" w:rsidDel="00000000" w:rsidP="00000000" w:rsidRDefault="00000000" w:rsidRPr="00000000" w14:paraId="00000019">
      <w:pPr>
        <w:rPr/>
      </w:pPr>
      <w:r w:rsidDel="00000000" w:rsidR="00000000" w:rsidRPr="00000000">
        <w:rPr>
          <w:rtl w:val="0"/>
        </w:rPr>
        <w:t xml:space="preserve">+44 7851631541 (WhatsApp) ou </w:t>
      </w:r>
      <w:hyperlink r:id="rId6">
        <w:r w:rsidDel="00000000" w:rsidR="00000000" w:rsidRPr="00000000">
          <w:rPr>
            <w:color w:val="467886"/>
            <w:u w:val="single"/>
            <w:rtl w:val="0"/>
          </w:rPr>
          <w:t xml:space="preserve">alanandjen1997@gmail.com</w:t>
        </w:r>
      </w:hyperlink>
      <w:r w:rsidDel="00000000" w:rsidR="00000000" w:rsidRPr="00000000">
        <w:rPr>
          <w:rtl w:val="0"/>
        </w:rPr>
        <w:t xml:space="preserve"> </w:t>
      </w:r>
    </w:p>
    <w:p w:rsidR="00000000" w:rsidDel="00000000" w:rsidP="00000000" w:rsidRDefault="00000000" w:rsidRPr="00000000" w14:paraId="0000001A">
      <w:pPr>
        <w:pStyle w:val="Subtitle"/>
        <w:rPr/>
      </w:pPr>
      <w:r w:rsidDel="00000000" w:rsidR="00000000" w:rsidRPr="00000000">
        <w:rPr>
          <w:rtl w:val="0"/>
        </w:rPr>
        <w:t xml:space="preserve">Ou notre agent Oscar au:</w:t>
      </w:r>
    </w:p>
    <w:p w:rsidR="00000000" w:rsidDel="00000000" w:rsidP="00000000" w:rsidRDefault="00000000" w:rsidRPr="00000000" w14:paraId="0000001B">
      <w:pPr>
        <w:rPr/>
      </w:pPr>
      <w:r w:rsidDel="00000000" w:rsidR="00000000" w:rsidRPr="00000000">
        <w:rPr>
          <w:rtl w:val="0"/>
        </w:rPr>
        <w:t xml:space="preserve">+34 610 79 37 48</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284480</wp:posOffset>
            </wp:positionV>
            <wp:extent cx="3093720" cy="193167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3720" cy="1931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2349500</wp:posOffset>
            </wp:positionV>
            <wp:extent cx="2489835" cy="27203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89835" cy="272034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4973955</wp:posOffset>
            </wp:positionV>
            <wp:extent cx="3764280" cy="263715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4280" cy="2637155"/>
                    </a:xfrm>
                    <a:prstGeom prst="rect"/>
                    <a:ln/>
                  </pic:spPr>
                </pic:pic>
              </a:graphicData>
            </a:graphic>
          </wp:anchor>
        </w:drawing>
      </w:r>
    </w:p>
    <w:sectPr>
      <w:pgSz w:h="16838" w:w="11906" w:orient="portrait"/>
      <w:pgMar w:bottom="1440" w:top="1440" w:left="1080" w:right="1080" w:header="709"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lanandjen1997@gmail.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