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0" w:type="dxa"/>
        <w:jc w:val="center"/>
        <w:tblLook w:val="0000" w:firstRow="0" w:lastRow="0" w:firstColumn="0" w:lastColumn="0" w:noHBand="0" w:noVBand="0"/>
      </w:tblPr>
      <w:tblGrid>
        <w:gridCol w:w="10320"/>
      </w:tblGrid>
      <w:tr w:rsidR="00793080" w:rsidRPr="00793080" w:rsidTr="002862CC">
        <w:trPr>
          <w:trHeight w:val="2079"/>
          <w:jc w:val="center"/>
        </w:trPr>
        <w:tc>
          <w:tcPr>
            <w:tcW w:w="10320" w:type="dxa"/>
            <w:vAlign w:val="center"/>
          </w:tcPr>
          <w:p w:rsidR="00793080" w:rsidRPr="00793080" w:rsidRDefault="00793080" w:rsidP="00793080">
            <w:pPr>
              <w:jc w:val="right"/>
              <w:rPr>
                <w:rFonts w:ascii="Arial" w:eastAsia="Times New Roman" w:hAnsi="Arial" w:cs="Times New Roman"/>
                <w:b/>
                <w:sz w:val="72"/>
                <w:szCs w:val="20"/>
              </w:rPr>
            </w:pPr>
            <w:r w:rsidRPr="00793080">
              <w:rPr>
                <w:rFonts w:ascii="Arial" w:eastAsia="Times New Roman" w:hAnsi="Arial" w:cs="Times New Roman"/>
                <w:b/>
                <w:sz w:val="72"/>
                <w:szCs w:val="20"/>
              </w:rPr>
              <w:t>CA/CST</w:t>
            </w:r>
          </w:p>
          <w:p w:rsidR="00793080" w:rsidRPr="00793080" w:rsidRDefault="00793080" w:rsidP="00793080">
            <w:pPr>
              <w:jc w:val="right"/>
              <w:rPr>
                <w:rFonts w:ascii="Arial" w:eastAsia="Times New Roman" w:hAnsi="Arial" w:cs="Times New Roman"/>
                <w:b/>
                <w:sz w:val="72"/>
                <w:szCs w:val="20"/>
              </w:rPr>
            </w:pPr>
            <w:r>
              <w:rPr>
                <w:rFonts w:ascii="Arial" w:eastAsia="Times New Roman" w:hAnsi="Arial" w:cs="Times New Roman"/>
                <w:b/>
                <w:sz w:val="72"/>
                <w:szCs w:val="20"/>
              </w:rPr>
              <w:t>PHP</w:t>
            </w:r>
            <w:r w:rsidRPr="00793080">
              <w:rPr>
                <w:rFonts w:ascii="Arial" w:eastAsia="Times New Roman" w:hAnsi="Arial" w:cs="Times New Roman"/>
                <w:b/>
                <w:sz w:val="72"/>
                <w:szCs w:val="20"/>
              </w:rPr>
              <w:t xml:space="preserve"> </w:t>
            </w:r>
            <w:r w:rsidR="00EA7367">
              <w:rPr>
                <w:rFonts w:ascii="Arial" w:eastAsia="Times New Roman" w:hAnsi="Arial" w:cs="Times New Roman"/>
                <w:b/>
                <w:sz w:val="72"/>
                <w:szCs w:val="20"/>
              </w:rPr>
              <w:t>Coding</w:t>
            </w:r>
            <w:r w:rsidRPr="00793080">
              <w:rPr>
                <w:rFonts w:ascii="Arial" w:eastAsia="Times New Roman" w:hAnsi="Arial" w:cs="Times New Roman"/>
                <w:b/>
                <w:sz w:val="72"/>
                <w:szCs w:val="20"/>
              </w:rPr>
              <w:t xml:space="preserve"> Standards</w:t>
            </w:r>
          </w:p>
          <w:p w:rsidR="00793080" w:rsidRPr="00793080" w:rsidRDefault="00793080" w:rsidP="00793080">
            <w:pPr>
              <w:jc w:val="right"/>
              <w:rPr>
                <w:rFonts w:ascii="Arial" w:eastAsia="Times New Roman" w:hAnsi="Arial" w:cs="Times New Roman"/>
                <w:b/>
                <w:sz w:val="72"/>
                <w:szCs w:val="20"/>
              </w:rPr>
            </w:pPr>
            <w:r w:rsidRPr="00793080">
              <w:rPr>
                <w:rFonts w:ascii="Arial" w:eastAsia="Times New Roman" w:hAnsi="Arial" w:cs="Times New Roman"/>
                <w:b/>
                <w:sz w:val="72"/>
                <w:szCs w:val="20"/>
              </w:rPr>
              <w:t>Version 1.0</w:t>
            </w:r>
          </w:p>
        </w:tc>
      </w:tr>
      <w:tr w:rsidR="00793080" w:rsidRPr="00793080" w:rsidTr="002862CC">
        <w:trPr>
          <w:trHeight w:val="972"/>
          <w:jc w:val="center"/>
        </w:trPr>
        <w:tc>
          <w:tcPr>
            <w:tcW w:w="10320" w:type="dxa"/>
            <w:vAlign w:val="center"/>
          </w:tcPr>
          <w:p w:rsidR="00793080" w:rsidRPr="00793080" w:rsidRDefault="00793080" w:rsidP="00793080">
            <w:pPr>
              <w:spacing w:after="40"/>
              <w:jc w:val="right"/>
              <w:rPr>
                <w:rFonts w:ascii="Arial" w:eastAsia="Times New Roman" w:hAnsi="Arial" w:cs="Arial"/>
                <w:b/>
                <w:sz w:val="28"/>
                <w:szCs w:val="20"/>
              </w:rPr>
            </w:pPr>
            <w:r>
              <w:rPr>
                <w:rFonts w:ascii="Arial" w:eastAsia="Times New Roman" w:hAnsi="Arial" w:cs="Arial"/>
                <w:b/>
                <w:sz w:val="28"/>
                <w:szCs w:val="20"/>
              </w:rPr>
              <w:t xml:space="preserve">March </w:t>
            </w:r>
            <w:r w:rsidRPr="00793080">
              <w:rPr>
                <w:rFonts w:ascii="Arial" w:eastAsia="Times New Roman" w:hAnsi="Arial" w:cs="Arial"/>
                <w:b/>
                <w:sz w:val="28"/>
                <w:szCs w:val="20"/>
              </w:rPr>
              <w:t xml:space="preserve"> 31, 2014</w:t>
            </w:r>
          </w:p>
        </w:tc>
      </w:tr>
      <w:tr w:rsidR="00793080" w:rsidRPr="00793080" w:rsidTr="002862CC">
        <w:trPr>
          <w:jc w:val="center"/>
        </w:trPr>
        <w:tc>
          <w:tcPr>
            <w:tcW w:w="10320" w:type="dxa"/>
            <w:vAlign w:val="center"/>
          </w:tcPr>
          <w:p w:rsidR="00793080" w:rsidRPr="00793080" w:rsidRDefault="00793080" w:rsidP="00793080">
            <w:pPr>
              <w:spacing w:after="40"/>
              <w:jc w:val="right"/>
              <w:rPr>
                <w:rFonts w:ascii="Arial" w:eastAsia="Times New Roman" w:hAnsi="Arial" w:cs="Arial"/>
                <w:b/>
                <w:szCs w:val="20"/>
              </w:rPr>
            </w:pPr>
          </w:p>
          <w:p w:rsidR="00793080" w:rsidRPr="00793080" w:rsidRDefault="00793080" w:rsidP="00793080">
            <w:pPr>
              <w:spacing w:after="40"/>
              <w:jc w:val="right"/>
              <w:rPr>
                <w:rFonts w:ascii="Arial" w:eastAsia="Times New Roman" w:hAnsi="Arial" w:cs="Arial"/>
                <w:b/>
                <w:szCs w:val="20"/>
              </w:rPr>
            </w:pPr>
          </w:p>
          <w:p w:rsidR="00793080" w:rsidRPr="00793080" w:rsidRDefault="00793080" w:rsidP="00793080">
            <w:pPr>
              <w:spacing w:after="40"/>
              <w:jc w:val="right"/>
              <w:rPr>
                <w:rFonts w:ascii="Arial" w:eastAsia="Times New Roman" w:hAnsi="Arial" w:cs="Arial"/>
                <w:b/>
                <w:szCs w:val="20"/>
              </w:rPr>
            </w:pPr>
          </w:p>
          <w:p w:rsidR="00793080" w:rsidRPr="00793080" w:rsidRDefault="00793080" w:rsidP="00793080">
            <w:pPr>
              <w:spacing w:after="40"/>
              <w:jc w:val="right"/>
              <w:rPr>
                <w:rFonts w:ascii="Arial" w:eastAsia="Times New Roman" w:hAnsi="Arial" w:cs="Arial"/>
                <w:b/>
                <w:szCs w:val="20"/>
              </w:rPr>
            </w:pPr>
          </w:p>
          <w:p w:rsidR="00793080" w:rsidRPr="00793080" w:rsidRDefault="00793080" w:rsidP="00793080">
            <w:pPr>
              <w:spacing w:after="40"/>
              <w:jc w:val="right"/>
              <w:rPr>
                <w:rFonts w:ascii="Arial" w:eastAsia="Times New Roman" w:hAnsi="Arial" w:cs="Arial"/>
                <w:b/>
                <w:szCs w:val="20"/>
              </w:rPr>
            </w:pPr>
          </w:p>
          <w:p w:rsidR="00793080" w:rsidRPr="00793080" w:rsidRDefault="00793080" w:rsidP="00793080">
            <w:pPr>
              <w:spacing w:after="40"/>
              <w:jc w:val="right"/>
              <w:rPr>
                <w:rFonts w:ascii="Arial" w:eastAsia="Times New Roman" w:hAnsi="Arial" w:cs="Arial"/>
                <w:b/>
                <w:szCs w:val="20"/>
              </w:rPr>
            </w:pPr>
          </w:p>
          <w:p w:rsidR="00793080" w:rsidRPr="00793080" w:rsidRDefault="00793080" w:rsidP="00793080">
            <w:pPr>
              <w:spacing w:after="40"/>
              <w:jc w:val="right"/>
              <w:rPr>
                <w:rFonts w:ascii="Arial" w:eastAsia="Times New Roman" w:hAnsi="Arial" w:cs="Arial"/>
                <w:b/>
                <w:szCs w:val="20"/>
              </w:rPr>
            </w:pPr>
          </w:p>
          <w:p w:rsidR="00793080" w:rsidRPr="00793080" w:rsidRDefault="00793080" w:rsidP="00793080">
            <w:pPr>
              <w:spacing w:after="40"/>
              <w:jc w:val="right"/>
              <w:rPr>
                <w:rFonts w:ascii="Arial" w:eastAsia="Times New Roman" w:hAnsi="Arial" w:cs="Arial"/>
                <w:b/>
                <w:szCs w:val="20"/>
              </w:rPr>
            </w:pPr>
          </w:p>
          <w:p w:rsidR="00793080" w:rsidRPr="00793080" w:rsidRDefault="00793080" w:rsidP="00793080">
            <w:pPr>
              <w:spacing w:after="40"/>
              <w:jc w:val="right"/>
              <w:rPr>
                <w:rFonts w:ascii="Arial" w:eastAsia="Times New Roman" w:hAnsi="Arial" w:cs="Arial"/>
                <w:b/>
                <w:szCs w:val="20"/>
              </w:rPr>
            </w:pPr>
          </w:p>
          <w:p w:rsidR="00793080" w:rsidRPr="00793080" w:rsidRDefault="00793080" w:rsidP="00793080">
            <w:pPr>
              <w:spacing w:after="40"/>
              <w:jc w:val="right"/>
              <w:rPr>
                <w:rFonts w:ascii="Arial" w:eastAsia="Times New Roman" w:hAnsi="Arial" w:cs="Arial"/>
                <w:b/>
                <w:szCs w:val="20"/>
              </w:rPr>
            </w:pPr>
          </w:p>
          <w:p w:rsidR="00793080" w:rsidRPr="00793080" w:rsidRDefault="00793080" w:rsidP="00793080">
            <w:pPr>
              <w:spacing w:after="40"/>
              <w:jc w:val="right"/>
              <w:rPr>
                <w:rFonts w:ascii="Arial" w:eastAsia="Times New Roman" w:hAnsi="Arial" w:cs="Arial"/>
                <w:b/>
                <w:szCs w:val="20"/>
              </w:rPr>
            </w:pPr>
          </w:p>
          <w:p w:rsidR="00793080" w:rsidRPr="00793080" w:rsidRDefault="00793080" w:rsidP="00793080">
            <w:pPr>
              <w:spacing w:after="40"/>
              <w:jc w:val="right"/>
              <w:rPr>
                <w:rFonts w:ascii="Arial" w:eastAsia="Times New Roman" w:hAnsi="Arial" w:cs="Arial"/>
                <w:b/>
                <w:szCs w:val="20"/>
              </w:rPr>
            </w:pPr>
          </w:p>
          <w:p w:rsidR="00793080" w:rsidRPr="00793080" w:rsidRDefault="00793080" w:rsidP="00793080">
            <w:pPr>
              <w:spacing w:after="40"/>
              <w:jc w:val="right"/>
              <w:rPr>
                <w:rFonts w:ascii="Arial" w:eastAsia="Times New Roman" w:hAnsi="Arial" w:cs="Arial"/>
                <w:b/>
                <w:szCs w:val="20"/>
              </w:rPr>
            </w:pPr>
          </w:p>
          <w:p w:rsidR="00793080" w:rsidRPr="00793080" w:rsidRDefault="00793080" w:rsidP="00793080">
            <w:pPr>
              <w:spacing w:after="40"/>
              <w:jc w:val="right"/>
              <w:rPr>
                <w:rFonts w:ascii="Arial" w:eastAsia="Times New Roman" w:hAnsi="Arial" w:cs="Arial"/>
                <w:b/>
                <w:szCs w:val="20"/>
              </w:rPr>
            </w:pPr>
          </w:p>
          <w:p w:rsidR="00793080" w:rsidRPr="00793080" w:rsidRDefault="00793080" w:rsidP="00793080">
            <w:pPr>
              <w:spacing w:after="40"/>
              <w:jc w:val="right"/>
              <w:rPr>
                <w:rFonts w:ascii="Arial" w:eastAsia="Times New Roman" w:hAnsi="Arial" w:cs="Arial"/>
                <w:b/>
                <w:szCs w:val="20"/>
              </w:rPr>
            </w:pPr>
          </w:p>
          <w:p w:rsidR="00793080" w:rsidRPr="00793080" w:rsidRDefault="00793080" w:rsidP="00793080">
            <w:pPr>
              <w:spacing w:before="160" w:after="160"/>
              <w:rPr>
                <w:rFonts w:ascii="Times New Roman" w:eastAsia="Times New Roman" w:hAnsi="Times New Roman" w:cs="Times New Roman"/>
                <w:sz w:val="28"/>
                <w:szCs w:val="20"/>
              </w:rPr>
            </w:pPr>
          </w:p>
        </w:tc>
      </w:tr>
      <w:tr w:rsidR="00793080" w:rsidRPr="00793080" w:rsidTr="002862CC">
        <w:trPr>
          <w:jc w:val="center"/>
        </w:trPr>
        <w:tc>
          <w:tcPr>
            <w:tcW w:w="10320" w:type="dxa"/>
            <w:vAlign w:val="center"/>
          </w:tcPr>
          <w:p w:rsidR="00793080" w:rsidRPr="00793080" w:rsidRDefault="00793080" w:rsidP="00793080">
            <w:pPr>
              <w:rPr>
                <w:rFonts w:ascii="Arial" w:eastAsia="Times New Roman" w:hAnsi="Arial" w:cs="Arial"/>
                <w:b/>
                <w:szCs w:val="20"/>
              </w:rPr>
            </w:pPr>
          </w:p>
        </w:tc>
      </w:tr>
      <w:tr w:rsidR="00793080" w:rsidRPr="00793080" w:rsidTr="002862CC">
        <w:trPr>
          <w:jc w:val="center"/>
        </w:trPr>
        <w:tc>
          <w:tcPr>
            <w:tcW w:w="10320" w:type="dxa"/>
            <w:tcMar>
              <w:left w:w="0" w:type="dxa"/>
              <w:right w:w="0" w:type="dxa"/>
            </w:tcMar>
          </w:tcPr>
          <w:p w:rsidR="00793080" w:rsidRPr="00793080" w:rsidRDefault="00793080" w:rsidP="00793080">
            <w:pPr>
              <w:tabs>
                <w:tab w:val="right" w:pos="9360"/>
              </w:tabs>
              <w:ind w:left="120"/>
              <w:rPr>
                <w:rFonts w:ascii="Arial" w:eastAsia="Times New Roman" w:hAnsi="Arial" w:cs="Arial"/>
                <w:b/>
                <w:sz w:val="18"/>
                <w:szCs w:val="20"/>
              </w:rPr>
            </w:pPr>
          </w:p>
        </w:tc>
      </w:tr>
    </w:tbl>
    <w:p w:rsidR="00793080" w:rsidRPr="00793080" w:rsidRDefault="00793080" w:rsidP="00793080">
      <w:pPr>
        <w:spacing w:before="40" w:after="160"/>
        <w:ind w:left="115"/>
        <w:rPr>
          <w:rFonts w:ascii="Times New Roman" w:eastAsia="Times New Roman" w:hAnsi="Times New Roman" w:cs="Times New Roman"/>
          <w:szCs w:val="20"/>
        </w:rPr>
        <w:sectPr w:rsidR="00793080" w:rsidRPr="00793080" w:rsidSect="007E4763">
          <w:headerReference w:type="default" r:id="rId9"/>
          <w:footerReference w:type="default" r:id="rId10"/>
          <w:pgSz w:w="12240" w:h="15840" w:code="1"/>
          <w:pgMar w:top="720" w:right="720" w:bottom="720" w:left="720" w:header="504" w:footer="504" w:gutter="0"/>
          <w:pgNumType w:fmt="lowerRoman" w:start="1"/>
          <w:cols w:space="720"/>
          <w:docGrid w:linePitch="360"/>
        </w:sectPr>
      </w:pPr>
    </w:p>
    <w:p w:rsidR="00793080" w:rsidRPr="00793080" w:rsidRDefault="00793080" w:rsidP="00793080">
      <w:pPr>
        <w:keepNext/>
        <w:spacing w:before="360" w:after="60"/>
        <w:jc w:val="center"/>
        <w:rPr>
          <w:rFonts w:ascii="Arial" w:eastAsia="Times New Roman" w:hAnsi="Arial" w:cs="Arial"/>
          <w:b/>
          <w:sz w:val="36"/>
          <w:szCs w:val="20"/>
        </w:rPr>
      </w:pPr>
      <w:r w:rsidRPr="00793080">
        <w:rPr>
          <w:rFonts w:ascii="Arial" w:eastAsia="Times New Roman" w:hAnsi="Arial" w:cs="Arial"/>
          <w:b/>
          <w:sz w:val="36"/>
          <w:szCs w:val="20"/>
        </w:rPr>
        <w:lastRenderedPageBreak/>
        <w:t>Record of Changes</w:t>
      </w:r>
    </w:p>
    <w:tbl>
      <w:tblPr>
        <w:tblW w:w="9360" w:type="dxa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43" w:type="dxa"/>
          <w:left w:w="58" w:type="dxa"/>
          <w:bottom w:w="43" w:type="dxa"/>
          <w:right w:w="58" w:type="dxa"/>
        </w:tblCellMar>
        <w:tblLook w:val="0000" w:firstRow="0" w:lastRow="0" w:firstColumn="0" w:lastColumn="0" w:noHBand="0" w:noVBand="0"/>
      </w:tblPr>
      <w:tblGrid>
        <w:gridCol w:w="530"/>
        <w:gridCol w:w="100"/>
        <w:gridCol w:w="90"/>
        <w:gridCol w:w="1260"/>
        <w:gridCol w:w="90"/>
        <w:gridCol w:w="2346"/>
        <w:gridCol w:w="174"/>
        <w:gridCol w:w="887"/>
        <w:gridCol w:w="103"/>
        <w:gridCol w:w="1940"/>
        <w:gridCol w:w="1840"/>
      </w:tblGrid>
      <w:tr w:rsidR="00793080" w:rsidRPr="00793080" w:rsidTr="002862CC">
        <w:trPr>
          <w:cantSplit/>
          <w:tblHeader/>
          <w:jc w:val="center"/>
        </w:trPr>
        <w:tc>
          <w:tcPr>
            <w:tcW w:w="530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93080" w:rsidRPr="00793080" w:rsidRDefault="00793080" w:rsidP="00793080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93080">
              <w:rPr>
                <w:rFonts w:ascii="Arial" w:eastAsia="Times New Roman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1540" w:type="dxa"/>
            <w:gridSpan w:val="4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93080" w:rsidRPr="00793080" w:rsidRDefault="00793080" w:rsidP="00793080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93080">
              <w:rPr>
                <w:rFonts w:ascii="Arial" w:eastAsia="Times New Roman" w:hAnsi="Arial" w:cs="Arial"/>
                <w:b/>
                <w:sz w:val="20"/>
                <w:szCs w:val="20"/>
              </w:rPr>
              <w:t>Date</w:t>
            </w:r>
          </w:p>
        </w:tc>
        <w:tc>
          <w:tcPr>
            <w:tcW w:w="2346" w:type="dxa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93080" w:rsidRPr="00793080" w:rsidRDefault="00793080" w:rsidP="00793080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93080">
              <w:rPr>
                <w:rFonts w:ascii="Arial" w:eastAsia="Times New Roman" w:hAnsi="Arial" w:cs="Arial"/>
                <w:b/>
                <w:sz w:val="20"/>
                <w:szCs w:val="20"/>
              </w:rPr>
              <w:t>Reference: Page, Table, Figure, Paragraph</w:t>
            </w:r>
          </w:p>
        </w:tc>
        <w:tc>
          <w:tcPr>
            <w:tcW w:w="1061" w:type="dxa"/>
            <w:gridSpan w:val="2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93080" w:rsidRPr="00793080" w:rsidRDefault="00793080" w:rsidP="00793080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93080">
              <w:rPr>
                <w:rFonts w:ascii="Arial" w:eastAsia="Times New Roman" w:hAnsi="Arial" w:cs="Arial"/>
                <w:b/>
                <w:sz w:val="20"/>
                <w:szCs w:val="20"/>
              </w:rPr>
              <w:t>A = Add.</w:t>
            </w:r>
            <w:r w:rsidRPr="00793080">
              <w:rPr>
                <w:rFonts w:ascii="Arial" w:eastAsia="Times New Roman" w:hAnsi="Arial" w:cs="Arial"/>
                <w:b/>
                <w:sz w:val="20"/>
                <w:szCs w:val="20"/>
              </w:rPr>
              <w:br/>
              <w:t>M = Mod.</w:t>
            </w:r>
            <w:r w:rsidRPr="00793080">
              <w:rPr>
                <w:rFonts w:ascii="Arial" w:eastAsia="Times New Roman" w:hAnsi="Arial" w:cs="Arial"/>
                <w:b/>
                <w:sz w:val="20"/>
                <w:szCs w:val="20"/>
              </w:rPr>
              <w:br/>
              <w:t>D = Del.</w:t>
            </w:r>
          </w:p>
        </w:tc>
        <w:tc>
          <w:tcPr>
            <w:tcW w:w="3883" w:type="dxa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p w:rsidR="00793080" w:rsidRPr="00793080" w:rsidRDefault="00793080" w:rsidP="00793080">
            <w:pPr>
              <w:spacing w:before="60" w:after="60"/>
              <w:jc w:val="center"/>
              <w:rPr>
                <w:rFonts w:ascii="Arial" w:eastAsia="Times New Roman" w:hAnsi="Arial" w:cs="Arial"/>
                <w:b/>
                <w:sz w:val="20"/>
                <w:szCs w:val="20"/>
              </w:rPr>
            </w:pPr>
            <w:r w:rsidRPr="00793080">
              <w:rPr>
                <w:rFonts w:ascii="Arial" w:eastAsia="Times New Roman" w:hAnsi="Arial" w:cs="Arial"/>
                <w:b/>
                <w:sz w:val="20"/>
                <w:szCs w:val="20"/>
              </w:rPr>
              <w:t>Change Description</w:t>
            </w:r>
          </w:p>
        </w:tc>
      </w:tr>
      <w:tr w:rsidR="00793080" w:rsidRPr="00793080" w:rsidTr="002862CC">
        <w:trPr>
          <w:cantSplit/>
          <w:trHeight w:val="200"/>
          <w:jc w:val="center"/>
        </w:trPr>
        <w:tc>
          <w:tcPr>
            <w:tcW w:w="720" w:type="dxa"/>
            <w:gridSpan w:val="3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793080" w:rsidRPr="00793080" w:rsidRDefault="00793080" w:rsidP="00793080">
            <w:pPr>
              <w:tabs>
                <w:tab w:val="left" w:pos="372"/>
              </w:tabs>
              <w:spacing w:before="40" w:after="40"/>
              <w:ind w:left="374" w:hanging="115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793080"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793080">
              <w:rPr>
                <w:rFonts w:ascii="Arial" w:eastAsia="Times New Roman" w:hAnsi="Arial" w:cs="Times New Roman"/>
                <w:sz w:val="20"/>
                <w:szCs w:val="20"/>
              </w:rPr>
              <w:t>0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3</w:t>
            </w:r>
            <w:r w:rsidRPr="00793080">
              <w:rPr>
                <w:rFonts w:ascii="Arial" w:eastAsia="Times New Roman" w:hAnsi="Arial" w:cs="Times New Roman"/>
                <w:sz w:val="20"/>
                <w:szCs w:val="20"/>
              </w:rPr>
              <w:t>/3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1</w:t>
            </w:r>
            <w:r w:rsidRPr="00793080">
              <w:rPr>
                <w:rFonts w:ascii="Arial" w:eastAsia="Times New Roman" w:hAnsi="Arial" w:cs="Times New Roman"/>
                <w:sz w:val="20"/>
                <w:szCs w:val="20"/>
              </w:rPr>
              <w:t>/2014</w:t>
            </w:r>
          </w:p>
        </w:tc>
        <w:tc>
          <w:tcPr>
            <w:tcW w:w="243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793080">
              <w:rPr>
                <w:rFonts w:ascii="Arial" w:eastAsia="Times New Roman" w:hAnsi="Arial" w:cs="Times New Roman"/>
                <w:sz w:val="20"/>
                <w:szCs w:val="20"/>
              </w:rPr>
              <w:t>Entire Document</w:t>
            </w: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38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793080">
              <w:rPr>
                <w:rFonts w:ascii="Arial" w:eastAsia="Times New Roman" w:hAnsi="Arial" w:cs="Times New Roman"/>
                <w:sz w:val="20"/>
                <w:szCs w:val="20"/>
              </w:rPr>
              <w:t xml:space="preserve">Initial </w:t>
            </w:r>
            <w:r>
              <w:rPr>
                <w:rFonts w:ascii="Arial" w:eastAsia="Times New Roman" w:hAnsi="Arial" w:cs="Times New Roman"/>
                <w:sz w:val="20"/>
                <w:szCs w:val="20"/>
              </w:rPr>
              <w:t>Publication</w:t>
            </w:r>
          </w:p>
        </w:tc>
      </w:tr>
      <w:tr w:rsidR="00793080" w:rsidRPr="00793080" w:rsidTr="002862CC">
        <w:trPr>
          <w:gridAfter w:val="1"/>
          <w:wAfter w:w="1840" w:type="dxa"/>
          <w:cantSplit/>
          <w:trHeight w:val="200"/>
          <w:jc w:val="center"/>
        </w:trPr>
        <w:tc>
          <w:tcPr>
            <w:tcW w:w="63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793080" w:rsidRPr="00793080" w:rsidRDefault="00793080" w:rsidP="00793080">
            <w:pPr>
              <w:tabs>
                <w:tab w:val="left" w:pos="372"/>
              </w:tabs>
              <w:spacing w:before="40" w:after="40"/>
              <w:ind w:left="374" w:hanging="115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940" w:type="dxa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793080" w:rsidRPr="00793080" w:rsidTr="002862CC">
        <w:trPr>
          <w:cantSplit/>
          <w:trHeight w:val="200"/>
          <w:jc w:val="center"/>
        </w:trPr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793080" w:rsidRPr="00793080" w:rsidRDefault="00793080" w:rsidP="00793080">
            <w:pPr>
              <w:tabs>
                <w:tab w:val="left" w:pos="372"/>
              </w:tabs>
              <w:spacing w:before="40" w:after="40"/>
              <w:ind w:left="374" w:hanging="115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38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793080" w:rsidRPr="00793080" w:rsidTr="002862CC">
        <w:trPr>
          <w:cantSplit/>
          <w:trHeight w:val="200"/>
          <w:jc w:val="center"/>
        </w:trPr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793080" w:rsidRPr="00793080" w:rsidRDefault="00793080" w:rsidP="00793080">
            <w:pPr>
              <w:tabs>
                <w:tab w:val="left" w:pos="372"/>
              </w:tabs>
              <w:spacing w:before="40" w:after="40"/>
              <w:ind w:left="374" w:hanging="115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38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793080" w:rsidRPr="00793080" w:rsidTr="002862CC">
        <w:trPr>
          <w:cantSplit/>
          <w:trHeight w:val="200"/>
          <w:jc w:val="center"/>
        </w:trPr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793080" w:rsidRPr="00793080" w:rsidRDefault="00793080" w:rsidP="00793080">
            <w:pPr>
              <w:tabs>
                <w:tab w:val="left" w:pos="372"/>
              </w:tabs>
              <w:spacing w:before="40" w:after="40"/>
              <w:ind w:left="374" w:hanging="115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38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793080" w:rsidRPr="00793080" w:rsidTr="002862CC">
        <w:trPr>
          <w:cantSplit/>
          <w:trHeight w:val="200"/>
          <w:jc w:val="center"/>
        </w:trPr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793080" w:rsidRPr="00793080" w:rsidRDefault="00793080" w:rsidP="00793080">
            <w:pPr>
              <w:tabs>
                <w:tab w:val="left" w:pos="372"/>
              </w:tabs>
              <w:spacing w:before="40" w:after="40"/>
              <w:ind w:left="374" w:hanging="115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38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793080" w:rsidRPr="00793080" w:rsidTr="002862CC">
        <w:trPr>
          <w:cantSplit/>
          <w:trHeight w:val="200"/>
          <w:jc w:val="center"/>
        </w:trPr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793080" w:rsidRPr="00793080" w:rsidRDefault="00793080" w:rsidP="00793080">
            <w:pPr>
              <w:tabs>
                <w:tab w:val="left" w:pos="372"/>
              </w:tabs>
              <w:spacing w:before="40" w:after="40"/>
              <w:ind w:left="374" w:hanging="115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38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793080" w:rsidRPr="00793080" w:rsidTr="002862CC">
        <w:trPr>
          <w:cantSplit/>
          <w:trHeight w:val="200"/>
          <w:jc w:val="center"/>
        </w:trPr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793080" w:rsidRPr="00793080" w:rsidRDefault="00793080" w:rsidP="00793080">
            <w:pPr>
              <w:tabs>
                <w:tab w:val="left" w:pos="372"/>
              </w:tabs>
              <w:spacing w:before="40" w:after="40"/>
              <w:ind w:left="374" w:hanging="115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38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793080" w:rsidRPr="00793080" w:rsidTr="002862CC">
        <w:trPr>
          <w:cantSplit/>
          <w:trHeight w:val="200"/>
          <w:jc w:val="center"/>
        </w:trPr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793080" w:rsidRPr="00793080" w:rsidRDefault="00793080" w:rsidP="00793080">
            <w:pPr>
              <w:tabs>
                <w:tab w:val="left" w:pos="372"/>
              </w:tabs>
              <w:spacing w:before="40" w:after="40"/>
              <w:ind w:left="374" w:hanging="115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38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793080" w:rsidRPr="00793080" w:rsidTr="002862CC">
        <w:trPr>
          <w:cantSplit/>
          <w:trHeight w:val="200"/>
          <w:jc w:val="center"/>
        </w:trPr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793080" w:rsidRPr="00793080" w:rsidRDefault="00793080" w:rsidP="00793080">
            <w:pPr>
              <w:tabs>
                <w:tab w:val="left" w:pos="372"/>
              </w:tabs>
              <w:spacing w:before="40" w:after="40"/>
              <w:ind w:left="374" w:hanging="115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38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793080" w:rsidRPr="00793080" w:rsidTr="002862CC">
        <w:trPr>
          <w:cantSplit/>
          <w:trHeight w:val="200"/>
          <w:jc w:val="center"/>
        </w:trPr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793080" w:rsidRPr="00793080" w:rsidRDefault="00793080" w:rsidP="00793080">
            <w:pPr>
              <w:tabs>
                <w:tab w:val="left" w:pos="372"/>
              </w:tabs>
              <w:spacing w:before="40" w:after="40"/>
              <w:ind w:left="374" w:hanging="115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38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793080" w:rsidRPr="00793080" w:rsidTr="002862CC">
        <w:trPr>
          <w:cantSplit/>
          <w:trHeight w:val="200"/>
          <w:jc w:val="center"/>
        </w:trPr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793080" w:rsidRPr="00793080" w:rsidRDefault="00793080" w:rsidP="00793080">
            <w:pPr>
              <w:tabs>
                <w:tab w:val="left" w:pos="372"/>
              </w:tabs>
              <w:spacing w:before="40" w:after="40"/>
              <w:ind w:left="374" w:hanging="115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38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793080" w:rsidRPr="00793080" w:rsidTr="002862CC">
        <w:trPr>
          <w:cantSplit/>
          <w:jc w:val="center"/>
        </w:trPr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793080" w:rsidRPr="00793080" w:rsidRDefault="00793080" w:rsidP="00793080">
            <w:pPr>
              <w:tabs>
                <w:tab w:val="left" w:pos="372"/>
              </w:tabs>
              <w:spacing w:before="40" w:after="40"/>
              <w:ind w:left="374" w:hanging="115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38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  <w:tr w:rsidR="00793080" w:rsidRPr="00793080" w:rsidTr="002862CC">
        <w:trPr>
          <w:cantSplit/>
          <w:jc w:val="center"/>
        </w:trPr>
        <w:tc>
          <w:tcPr>
            <w:tcW w:w="530" w:type="dxa"/>
            <w:tcBorders>
              <w:top w:val="single" w:sz="4" w:space="0" w:color="auto"/>
              <w:bottom w:val="single" w:sz="4" w:space="0" w:color="auto"/>
            </w:tcBorders>
            <w:tcMar>
              <w:right w:w="0" w:type="dxa"/>
            </w:tcMar>
          </w:tcPr>
          <w:p w:rsidR="00793080" w:rsidRPr="00793080" w:rsidRDefault="00793080" w:rsidP="00793080">
            <w:pPr>
              <w:tabs>
                <w:tab w:val="left" w:pos="372"/>
              </w:tabs>
              <w:spacing w:before="40" w:after="40"/>
              <w:ind w:left="374" w:hanging="115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54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2346" w:type="dxa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106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  <w:tc>
          <w:tcPr>
            <w:tcW w:w="388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93080" w:rsidRPr="00793080" w:rsidRDefault="00793080" w:rsidP="00793080">
            <w:pPr>
              <w:spacing w:before="40" w:after="40"/>
              <w:rPr>
                <w:rFonts w:ascii="Arial" w:eastAsia="Times New Roman" w:hAnsi="Arial" w:cs="Times New Roman"/>
                <w:sz w:val="20"/>
                <w:szCs w:val="20"/>
              </w:rPr>
            </w:pPr>
          </w:p>
        </w:tc>
      </w:tr>
    </w:tbl>
    <w:p w:rsidR="00EA7367" w:rsidRDefault="00793080" w:rsidP="00EA7367">
      <w:pPr>
        <w:pStyle w:val="Heading1"/>
        <w:pBdr>
          <w:bottom w:val="single" w:sz="6" w:space="4" w:color="EEEEEE"/>
        </w:pBdr>
        <w:spacing w:after="240"/>
        <w:rPr>
          <w:rFonts w:ascii="Times New Roman" w:eastAsia="Times New Roman" w:hAnsi="Times New Roman" w:cs="Times New Roman"/>
          <w:b w:val="0"/>
          <w:bCs w:val="0"/>
          <w:sz w:val="24"/>
          <w:szCs w:val="20"/>
        </w:rPr>
      </w:pPr>
      <w:r w:rsidRPr="00793080">
        <w:rPr>
          <w:rFonts w:ascii="Times New Roman" w:eastAsia="Times New Roman" w:hAnsi="Times New Roman" w:cs="Times New Roman"/>
          <w:b w:val="0"/>
          <w:bCs w:val="0"/>
          <w:sz w:val="24"/>
          <w:szCs w:val="20"/>
        </w:rPr>
        <w:br w:type="page"/>
      </w:r>
    </w:p>
    <w:p w:rsidR="00EA7367" w:rsidRDefault="00EA7367" w:rsidP="00EA7367">
      <w:pPr>
        <w:pStyle w:val="Heading1"/>
        <w:pBdr>
          <w:bottom w:val="single" w:sz="6" w:space="4" w:color="EEEEEE"/>
        </w:pBdr>
        <w:spacing w:after="240"/>
        <w:rPr>
          <w:rFonts w:ascii="Times New Roman" w:eastAsia="Times New Roman" w:hAnsi="Times New Roman" w:cs="Times New Roman"/>
          <w:b w:val="0"/>
          <w:bCs w:val="0"/>
          <w:sz w:val="24"/>
          <w:szCs w:val="20"/>
        </w:rPr>
      </w:pPr>
      <w:bookmarkStart w:id="0" w:name="_GoBack"/>
      <w:bookmarkEnd w:id="0"/>
    </w:p>
    <w:sdt>
      <w:sdtPr>
        <w:id w:val="-3822504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noProof/>
          <w:sz w:val="22"/>
          <w:szCs w:val="22"/>
          <w:lang w:bidi="ar-SA"/>
        </w:rPr>
      </w:sdtEndPr>
      <w:sdtContent>
        <w:p w:rsidR="0057787F" w:rsidRDefault="0057787F">
          <w:pPr>
            <w:pStyle w:val="TOCHeading"/>
          </w:pPr>
          <w:r>
            <w:t>Table of Contents</w:t>
          </w:r>
        </w:p>
        <w:p w:rsidR="006560CF" w:rsidRDefault="0057787F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47795" w:history="1">
            <w:r w:rsidR="006560CF" w:rsidRPr="00233E0F">
              <w:rPr>
                <w:rStyle w:val="Hyperlink"/>
                <w:rFonts w:ascii="Helvetica" w:eastAsia="Times New Roman" w:hAnsi="Helvetica" w:cs="Helvetica"/>
                <w:noProof/>
                <w:kern w:val="36"/>
              </w:rPr>
              <w:t>Basic Coding Standard</w:t>
            </w:r>
            <w:r w:rsidR="006560CF">
              <w:rPr>
                <w:noProof/>
                <w:webHidden/>
              </w:rPr>
              <w:tab/>
            </w:r>
            <w:r w:rsidR="006560CF">
              <w:rPr>
                <w:noProof/>
                <w:webHidden/>
              </w:rPr>
              <w:fldChar w:fldCharType="begin"/>
            </w:r>
            <w:r w:rsidR="006560CF">
              <w:rPr>
                <w:noProof/>
                <w:webHidden/>
              </w:rPr>
              <w:instrText xml:space="preserve"> PAGEREF _Toc415647795 \h </w:instrText>
            </w:r>
            <w:r w:rsidR="006560CF">
              <w:rPr>
                <w:noProof/>
                <w:webHidden/>
              </w:rPr>
            </w:r>
            <w:r w:rsidR="006560CF">
              <w:rPr>
                <w:noProof/>
                <w:webHidden/>
              </w:rPr>
              <w:fldChar w:fldCharType="separate"/>
            </w:r>
            <w:r w:rsidR="006560CF">
              <w:rPr>
                <w:noProof/>
                <w:webHidden/>
              </w:rPr>
              <w:t>3</w:t>
            </w:r>
            <w:r w:rsidR="006560CF">
              <w:rPr>
                <w:noProof/>
                <w:webHidden/>
              </w:rPr>
              <w:fldChar w:fldCharType="end"/>
            </w:r>
          </w:hyperlink>
        </w:p>
        <w:p w:rsidR="006560CF" w:rsidRDefault="006560C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15647796" w:history="1">
            <w:r w:rsidRPr="00233E0F">
              <w:rPr>
                <w:rStyle w:val="Hyperlink"/>
                <w:rFonts w:ascii="Helvetica" w:eastAsia="Times New Roman" w:hAnsi="Helvetica" w:cs="Helvetica"/>
                <w:b/>
                <w:bCs/>
                <w:noProof/>
              </w:rPr>
              <w:t>1.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_Toc415647796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CF" w:rsidRDefault="006560C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15647797" w:history="1">
            <w:r w:rsidRPr="00233E0F">
              <w:rPr>
                <w:rStyle w:val="Hyperlink"/>
                <w:rFonts w:ascii="Helvetica" w:eastAsia="Times New Roman" w:hAnsi="Helvetica" w:cs="Helvetica"/>
                <w:b/>
                <w:bCs/>
                <w:noProof/>
              </w:rPr>
              <w:t>2.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_Toc415647797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CF" w:rsidRDefault="006560CF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15647798" w:history="1">
            <w:r w:rsidRPr="00233E0F">
              <w:rPr>
                <w:rStyle w:val="Hyperlink"/>
                <w:rFonts w:ascii="Helvetica" w:eastAsia="Times New Roman" w:hAnsi="Helvetica" w:cs="Helvetica"/>
                <w:b/>
                <w:bCs/>
                <w:noProof/>
              </w:rPr>
              <w:t>2.1. PHP Tags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_Toc415647798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CF" w:rsidRDefault="006560CF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15647799" w:history="1">
            <w:r w:rsidRPr="00233E0F">
              <w:rPr>
                <w:rStyle w:val="Hyperlink"/>
                <w:rFonts w:ascii="Helvetica" w:eastAsia="Times New Roman" w:hAnsi="Helvetica" w:cs="Helvetica"/>
                <w:b/>
                <w:bCs/>
                <w:noProof/>
              </w:rPr>
              <w:t>2.2. Character Encoding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_Toc415647799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CF" w:rsidRDefault="006560CF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15647800" w:history="1">
            <w:r w:rsidRPr="00233E0F">
              <w:rPr>
                <w:rStyle w:val="Hyperlink"/>
                <w:rFonts w:ascii="Helvetica" w:eastAsia="Times New Roman" w:hAnsi="Helvetica" w:cs="Helvetica"/>
                <w:b/>
                <w:bCs/>
                <w:noProof/>
              </w:rPr>
              <w:t>2.3. Side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_Toc415647800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CF" w:rsidRDefault="006560C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15647801" w:history="1">
            <w:r w:rsidRPr="00233E0F">
              <w:rPr>
                <w:rStyle w:val="Hyperlink"/>
                <w:rFonts w:ascii="Helvetica" w:eastAsia="Times New Roman" w:hAnsi="Helvetica" w:cs="Helvetica"/>
                <w:b/>
                <w:bCs/>
                <w:noProof/>
              </w:rPr>
              <w:t>3. Namespace and Class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_Toc415647801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CF" w:rsidRDefault="006560CF">
          <w:pPr>
            <w:pStyle w:val="TOC2"/>
            <w:tabs>
              <w:tab w:val="right" w:leader="dot" w:pos="8630"/>
            </w:tabs>
            <w:rPr>
              <w:noProof/>
            </w:rPr>
          </w:pPr>
          <w:hyperlink w:anchor="_Toc415647802" w:history="1">
            <w:r w:rsidRPr="00233E0F">
              <w:rPr>
                <w:rStyle w:val="Hyperlink"/>
                <w:rFonts w:ascii="Helvetica" w:eastAsia="Times New Roman" w:hAnsi="Helvetica" w:cs="Helvetica"/>
                <w:b/>
                <w:bCs/>
                <w:noProof/>
              </w:rPr>
              <w:t>4. Class Constants, Properties, and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_Toc415647802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CF" w:rsidRDefault="006560CF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15647803" w:history="1">
            <w:r w:rsidRPr="00233E0F">
              <w:rPr>
                <w:rStyle w:val="Hyperlink"/>
                <w:rFonts w:ascii="Helvetica" w:eastAsia="Times New Roman" w:hAnsi="Helvetica" w:cs="Helvetica"/>
                <w:b/>
                <w:bCs/>
                <w:noProof/>
              </w:rPr>
              <w:t>4.1. Constants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_Toc415647803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CF" w:rsidRDefault="006560CF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15647804" w:history="1">
            <w:r w:rsidRPr="00233E0F">
              <w:rPr>
                <w:rStyle w:val="Hyperlink"/>
                <w:rFonts w:ascii="Helvetica" w:eastAsia="Times New Roman" w:hAnsi="Helvetica" w:cs="Helvetica"/>
                <w:b/>
                <w:bCs/>
                <w:noProof/>
              </w:rPr>
              <w:t>4.2.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_Toc415647804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CF" w:rsidRDefault="006560CF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15647805" w:history="1">
            <w:r w:rsidRPr="00233E0F">
              <w:rPr>
                <w:rStyle w:val="Hyperlink"/>
                <w:rFonts w:ascii="Helvetica" w:eastAsia="Times New Roman" w:hAnsi="Helvetica" w:cs="Helvetica"/>
                <w:b/>
                <w:bCs/>
                <w:noProof/>
              </w:rPr>
              <w:t>4.3. Methods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_Toc415647805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560CF" w:rsidRDefault="006560CF">
          <w:pPr>
            <w:pStyle w:val="TOC3"/>
            <w:tabs>
              <w:tab w:val="right" w:leader="dot" w:pos="8630"/>
            </w:tabs>
            <w:rPr>
              <w:noProof/>
            </w:rPr>
          </w:pPr>
          <w:hyperlink w:anchor="_Toc415647806" w:history="1">
            <w:r w:rsidRPr="00233E0F">
              <w:rPr>
                <w:rStyle w:val="Hyperlink"/>
                <w:rFonts w:ascii="Helvetica" w:eastAsia="Times New Roman" w:hAnsi="Helvetica" w:cs="Helvetica"/>
                <w:b/>
                <w:bCs/>
                <w:noProof/>
              </w:rPr>
              <w:t>5. Further reading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_Toc415647806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787F" w:rsidRDefault="0057787F">
          <w:r>
            <w:rPr>
              <w:b/>
              <w:bCs/>
              <w:noProof/>
            </w:rPr>
            <w:fldChar w:fldCharType="end"/>
          </w:r>
        </w:p>
      </w:sdtContent>
    </w:sdt>
    <w:p w:rsidR="00EA7367" w:rsidRPr="00EA7367" w:rsidRDefault="00EA7367" w:rsidP="00EA7367">
      <w:pPr>
        <w:pStyle w:val="Heading1"/>
        <w:pBdr>
          <w:bottom w:val="single" w:sz="6" w:space="4" w:color="EEEEEE"/>
        </w:pBdr>
        <w:spacing w:after="240"/>
        <w:rPr>
          <w:rFonts w:ascii="Helvetica" w:eastAsia="Times New Roman" w:hAnsi="Helvetica" w:cs="Helvetica"/>
          <w:color w:val="333333"/>
          <w:kern w:val="36"/>
          <w:sz w:val="54"/>
          <w:szCs w:val="54"/>
        </w:rPr>
      </w:pPr>
      <w:bookmarkStart w:id="1" w:name="_Toc415647795"/>
      <w:r w:rsidRPr="00EA7367">
        <w:rPr>
          <w:rFonts w:ascii="Helvetica" w:eastAsia="Times New Roman" w:hAnsi="Helvetica" w:cs="Helvetica"/>
          <w:color w:val="333333"/>
          <w:kern w:val="36"/>
          <w:sz w:val="54"/>
          <w:szCs w:val="54"/>
        </w:rPr>
        <w:t>Basic Coding Standard</w:t>
      </w:r>
      <w:bookmarkEnd w:id="1"/>
    </w:p>
    <w:p w:rsidR="00EA7367" w:rsidRPr="00EA7367" w:rsidRDefault="00EA7367" w:rsidP="00EA73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This section of the standard comprises what should be considered the standard coding elements that are required to ensure a high level of technical interoperability between shared PHP code.</w:t>
      </w:r>
      <w:r w:rsidR="001E4B89">
        <w:rPr>
          <w:rFonts w:ascii="Helvetica" w:eastAsia="Times New Roman" w:hAnsi="Helvetica" w:cs="Helvetica"/>
          <w:color w:val="333333"/>
          <w:sz w:val="24"/>
          <w:szCs w:val="24"/>
        </w:rPr>
        <w:t xml:space="preserve"> It is an adaption of the </w:t>
      </w:r>
      <w:r w:rsidR="001E4B89" w:rsidRPr="001E4B89">
        <w:rPr>
          <w:rFonts w:ascii="Helvetica" w:eastAsia="Times New Roman" w:hAnsi="Helvetica" w:cs="Helvetica"/>
          <w:color w:val="333333"/>
          <w:sz w:val="24"/>
          <w:szCs w:val="24"/>
        </w:rPr>
        <w:t>PHP Framework Interoperability Group</w:t>
      </w:r>
      <w:r w:rsidR="001E4B89">
        <w:rPr>
          <w:rFonts w:ascii="Helvetica" w:eastAsia="Times New Roman" w:hAnsi="Helvetica" w:cs="Helvetica"/>
          <w:color w:val="333333"/>
          <w:sz w:val="24"/>
          <w:szCs w:val="24"/>
        </w:rPr>
        <w:t xml:space="preserve">. </w:t>
      </w:r>
      <w:r w:rsidR="001E4B89" w:rsidRPr="001E4B89">
        <w:rPr>
          <w:rFonts w:ascii="Helvetica" w:eastAsia="Times New Roman" w:hAnsi="Helvetica" w:cs="Helvetica"/>
          <w:color w:val="333333"/>
          <w:sz w:val="24"/>
          <w:szCs w:val="24"/>
        </w:rPr>
        <w:t>The idea behind th</w:t>
      </w:r>
      <w:r w:rsidR="001E4B89">
        <w:rPr>
          <w:rFonts w:ascii="Helvetica" w:eastAsia="Times New Roman" w:hAnsi="Helvetica" w:cs="Helvetica"/>
          <w:color w:val="333333"/>
          <w:sz w:val="24"/>
          <w:szCs w:val="24"/>
        </w:rPr>
        <w:t>is</w:t>
      </w:r>
      <w:r w:rsidR="001E4B89" w:rsidRPr="001E4B89">
        <w:rPr>
          <w:rFonts w:ascii="Helvetica" w:eastAsia="Times New Roman" w:hAnsi="Helvetica" w:cs="Helvetica"/>
          <w:color w:val="333333"/>
          <w:sz w:val="24"/>
          <w:szCs w:val="24"/>
        </w:rPr>
        <w:t xml:space="preserve"> group is for project representatives to talk about the commonalities between projects and find ways </w:t>
      </w:r>
      <w:r w:rsidR="001E4B89">
        <w:rPr>
          <w:rFonts w:ascii="Helvetica" w:eastAsia="Times New Roman" w:hAnsi="Helvetica" w:cs="Helvetica"/>
          <w:color w:val="333333"/>
          <w:sz w:val="24"/>
          <w:szCs w:val="24"/>
        </w:rPr>
        <w:t>to</w:t>
      </w:r>
      <w:r w:rsidR="001E4B89" w:rsidRPr="001E4B89">
        <w:rPr>
          <w:rFonts w:ascii="Helvetica" w:eastAsia="Times New Roman" w:hAnsi="Helvetica" w:cs="Helvetica"/>
          <w:color w:val="333333"/>
          <w:sz w:val="24"/>
          <w:szCs w:val="24"/>
        </w:rPr>
        <w:t xml:space="preserve"> work together</w:t>
      </w:r>
      <w:r w:rsidR="000A52C7">
        <w:rPr>
          <w:rFonts w:ascii="Helvetica" w:eastAsia="Times New Roman" w:hAnsi="Helvetica" w:cs="Helvetica"/>
          <w:color w:val="333333"/>
          <w:sz w:val="24"/>
          <w:szCs w:val="24"/>
        </w:rPr>
        <w:t xml:space="preserve"> and with the</w:t>
      </w:r>
      <w:r w:rsidR="001E4B89" w:rsidRPr="001E4B89">
        <w:rPr>
          <w:rFonts w:ascii="Helvetica" w:eastAsia="Times New Roman" w:hAnsi="Helvetica" w:cs="Helvetica"/>
          <w:color w:val="333333"/>
          <w:sz w:val="24"/>
          <w:szCs w:val="24"/>
        </w:rPr>
        <w:t xml:space="preserve"> rest of the PHP community. </w:t>
      </w:r>
    </w:p>
    <w:p w:rsidR="00EA7367" w:rsidRPr="00EA7367" w:rsidRDefault="00EA7367" w:rsidP="00EA73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The key words "MUST", "MUST NOT", "REQUIRED", "SHALL", "SHALL NOT", "SHOULD", "SHOULD NOT", "RECOMMENDED", "MAY", and "OPTIONAL" in this document are to be interpreted as described in </w:t>
      </w:r>
      <w:hyperlink r:id="rId11" w:history="1">
        <w:r w:rsidRPr="00EA7367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RFC 2119</w:t>
        </w:r>
      </w:hyperlink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A7367" w:rsidRPr="00EA7367" w:rsidRDefault="00EA7367" w:rsidP="00EA736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bookmarkStart w:id="2" w:name="_Toc415647796"/>
      <w:r w:rsidRPr="00EA7367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1. Overview</w:t>
      </w:r>
      <w:bookmarkEnd w:id="2"/>
    </w:p>
    <w:p w:rsidR="00EA7367" w:rsidRPr="00EA7367" w:rsidRDefault="00EA7367" w:rsidP="00EA7367">
      <w:pPr>
        <w:numPr>
          <w:ilvl w:val="0"/>
          <w:numId w:val="25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Files MUST use only 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gram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?</w:t>
      </w:r>
      <w:proofErr w:type="spell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php</w:t>
      </w:r>
      <w:proofErr w:type="spellEnd"/>
      <w:proofErr w:type="gramEnd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&lt;?=</w:t>
      </w: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 tags.</w:t>
      </w:r>
    </w:p>
    <w:p w:rsidR="00EA7367" w:rsidRPr="00EA7367" w:rsidRDefault="00EA7367" w:rsidP="00EA7367">
      <w:pPr>
        <w:numPr>
          <w:ilvl w:val="0"/>
          <w:numId w:val="25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Files MUST use only UTF-8 without BOM for PHP code.</w:t>
      </w:r>
    </w:p>
    <w:p w:rsidR="00EA7367" w:rsidRPr="00EA7367" w:rsidRDefault="00EA7367" w:rsidP="00EA7367">
      <w:pPr>
        <w:numPr>
          <w:ilvl w:val="0"/>
          <w:numId w:val="25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Files SHOULD </w:t>
      </w:r>
      <w:r w:rsidRPr="00EA7367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either</w:t>
      </w: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 declare symbols (classes, functions, constants, etc.) </w:t>
      </w:r>
      <w:r w:rsidRPr="00EA7367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or</w:t>
      </w: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 cause side-effects (e.g. generate output, change .</w:t>
      </w:r>
      <w:proofErr w:type="spellStart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ini</w:t>
      </w:r>
      <w:proofErr w:type="spellEnd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 xml:space="preserve"> settings, etc.) but SHOULD NOT do both.</w:t>
      </w:r>
    </w:p>
    <w:p w:rsidR="00EA7367" w:rsidRPr="00EA7367" w:rsidRDefault="00EA7367" w:rsidP="00EA7367">
      <w:pPr>
        <w:numPr>
          <w:ilvl w:val="0"/>
          <w:numId w:val="25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Namespaces and classes MUST follow an "</w:t>
      </w:r>
      <w:proofErr w:type="spellStart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autoloading</w:t>
      </w:r>
      <w:proofErr w:type="spellEnd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" PSR: [</w:t>
      </w:r>
      <w:hyperlink r:id="rId12" w:history="1">
        <w:r w:rsidRPr="00EA7367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PSR-0</w:t>
        </w:r>
      </w:hyperlink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13" w:history="1">
        <w:r w:rsidRPr="00EA7367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PSR-4</w:t>
        </w:r>
      </w:hyperlink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].</w:t>
      </w:r>
    </w:p>
    <w:p w:rsidR="00EA7367" w:rsidRPr="00EA7367" w:rsidRDefault="00EA7367" w:rsidP="00EA7367">
      <w:pPr>
        <w:numPr>
          <w:ilvl w:val="0"/>
          <w:numId w:val="25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Class names MUST be declared in </w:t>
      </w:r>
      <w:proofErr w:type="spell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StudlyCaps</w:t>
      </w:r>
      <w:proofErr w:type="spellEnd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A7367" w:rsidRPr="00EA7367" w:rsidRDefault="00EA7367" w:rsidP="00EA7367">
      <w:pPr>
        <w:numPr>
          <w:ilvl w:val="0"/>
          <w:numId w:val="25"/>
        </w:numPr>
        <w:spacing w:before="240"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Class constants MUST be declared in all upper case with underscore separators.</w:t>
      </w:r>
    </w:p>
    <w:p w:rsidR="00EA7367" w:rsidRPr="00EA7367" w:rsidRDefault="00EA7367" w:rsidP="00EA7367">
      <w:pPr>
        <w:numPr>
          <w:ilvl w:val="0"/>
          <w:numId w:val="25"/>
        </w:num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Method names MUST be declared in </w:t>
      </w:r>
      <w:proofErr w:type="spell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camelCase</w:t>
      </w:r>
      <w:proofErr w:type="spellEnd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A7367" w:rsidRPr="00EA7367" w:rsidRDefault="00EA7367" w:rsidP="00EA736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bookmarkStart w:id="3" w:name="_Toc415647797"/>
      <w:r w:rsidRPr="00EA7367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2. Files</w:t>
      </w:r>
      <w:bookmarkEnd w:id="3"/>
    </w:p>
    <w:p w:rsidR="00EA7367" w:rsidRPr="00EA7367" w:rsidRDefault="00EA7367" w:rsidP="00EA73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4" w:name="_Toc415647798"/>
      <w:r w:rsidRPr="00EA73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2.1. PHP Tags</w:t>
      </w:r>
      <w:bookmarkEnd w:id="4"/>
    </w:p>
    <w:p w:rsidR="00EA7367" w:rsidRPr="00EA7367" w:rsidRDefault="00EA7367" w:rsidP="00EA7367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PHP code MUST use the long 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&lt;</w:t>
      </w:r>
      <w:proofErr w:type="gram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?</w:t>
      </w:r>
      <w:proofErr w:type="spell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php</w:t>
      </w:r>
      <w:proofErr w:type="spellEnd"/>
      <w:proofErr w:type="gram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?&gt;</w:t>
      </w: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 tags or the short-echo 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&lt;?= ?&gt;</w:t>
      </w: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 tags; it MUST NOT use the other tag variations.</w:t>
      </w:r>
    </w:p>
    <w:p w:rsidR="00EA7367" w:rsidRPr="00EA7367" w:rsidRDefault="00EA7367" w:rsidP="00EA73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5" w:name="_Toc415647799"/>
      <w:r w:rsidRPr="00EA73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2.2. Character Encoding</w:t>
      </w:r>
      <w:bookmarkEnd w:id="5"/>
    </w:p>
    <w:p w:rsidR="00EA7367" w:rsidRPr="00EA7367" w:rsidRDefault="00EA7367" w:rsidP="00EA73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PHP code MUST use only UTF-8 without BOM.</w:t>
      </w:r>
    </w:p>
    <w:p w:rsidR="00EA7367" w:rsidRPr="00EA7367" w:rsidRDefault="00EA7367" w:rsidP="00EA73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6" w:name="_Toc415647800"/>
      <w:r w:rsidRPr="00EA73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2.3. Side Effects</w:t>
      </w:r>
      <w:bookmarkEnd w:id="6"/>
    </w:p>
    <w:p w:rsidR="00EA7367" w:rsidRPr="00EA7367" w:rsidRDefault="00EA7367" w:rsidP="00EA73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A file SHOULD declare new symbols (classes, functions, constants, etc.) and cause no other side effects, or it SHOULD execute logic with side effects, but SHOULD NOT do both.</w:t>
      </w:r>
    </w:p>
    <w:p w:rsidR="00EA7367" w:rsidRPr="00EA7367" w:rsidRDefault="00EA7367" w:rsidP="00EA73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 xml:space="preserve">The phrase "side effects" means execution of logic not directly related to declaring classes, functions, constants, </w:t>
      </w:r>
      <w:proofErr w:type="spellStart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etc.</w:t>
      </w:r>
      <w:proofErr w:type="gramStart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,</w:t>
      </w:r>
      <w:r w:rsidRPr="00EA7367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>merely</w:t>
      </w:r>
      <w:proofErr w:type="spellEnd"/>
      <w:proofErr w:type="gramEnd"/>
      <w:r w:rsidRPr="00EA7367">
        <w:rPr>
          <w:rFonts w:ascii="Helvetica" w:eastAsia="Times New Roman" w:hAnsi="Helvetica" w:cs="Helvetica"/>
          <w:i/>
          <w:iCs/>
          <w:color w:val="333333"/>
          <w:sz w:val="24"/>
          <w:szCs w:val="24"/>
        </w:rPr>
        <w:t xml:space="preserve"> from including the file</w:t>
      </w: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A7367" w:rsidRPr="00EA7367" w:rsidRDefault="00EA7367" w:rsidP="00EA7367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"Side effects" include but are not limited to: generating output, explicit use of 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require</w:t>
      </w: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 or 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include</w:t>
      </w: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 xml:space="preserve">, connecting to external services, modifying </w:t>
      </w:r>
      <w:proofErr w:type="spellStart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ini</w:t>
      </w:r>
      <w:proofErr w:type="spellEnd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 xml:space="preserve"> settings, emitting errors or exceptions, modifying global or static variables, reading from or writing to a file, and so on.</w:t>
      </w:r>
    </w:p>
    <w:p w:rsidR="00EA7367" w:rsidRPr="00EA7367" w:rsidRDefault="00EA7367" w:rsidP="00EA73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 xml:space="preserve">The following is an example of a file with both declarations and side effects; </w:t>
      </w:r>
      <w:proofErr w:type="spellStart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i.e</w:t>
      </w:r>
      <w:proofErr w:type="spellEnd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, an example of what to avoid: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&lt;?</w:t>
      </w:r>
      <w:proofErr w:type="spell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php</w:t>
      </w:r>
      <w:proofErr w:type="spellEnd"/>
      <w:proofErr w:type="gramEnd"/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969896"/>
          <w:sz w:val="20"/>
          <w:szCs w:val="20"/>
        </w:rPr>
        <w:t xml:space="preserve">// side effect: change </w:t>
      </w:r>
      <w:proofErr w:type="spellStart"/>
      <w:r w:rsidRPr="00EA7367">
        <w:rPr>
          <w:rFonts w:ascii="Consolas" w:eastAsia="Times New Roman" w:hAnsi="Consolas" w:cs="Consolas"/>
          <w:color w:val="969896"/>
          <w:sz w:val="20"/>
          <w:szCs w:val="20"/>
        </w:rPr>
        <w:t>ini</w:t>
      </w:r>
      <w:proofErr w:type="spellEnd"/>
      <w:r w:rsidRPr="00EA7367">
        <w:rPr>
          <w:rFonts w:ascii="Consolas" w:eastAsia="Times New Roman" w:hAnsi="Consolas" w:cs="Consolas"/>
          <w:color w:val="969896"/>
          <w:sz w:val="20"/>
          <w:szCs w:val="20"/>
        </w:rPr>
        <w:t xml:space="preserve"> settings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spellStart"/>
      <w:r w:rsidRPr="00EA7367">
        <w:rPr>
          <w:rFonts w:ascii="Consolas" w:eastAsia="Times New Roman" w:hAnsi="Consolas" w:cs="Consolas"/>
          <w:color w:val="0086B3"/>
          <w:sz w:val="20"/>
          <w:szCs w:val="20"/>
        </w:rPr>
        <w:t>ini_</w:t>
      </w:r>
      <w:proofErr w:type="gramStart"/>
      <w:r w:rsidRPr="00EA7367">
        <w:rPr>
          <w:rFonts w:ascii="Consolas" w:eastAsia="Times New Roman" w:hAnsi="Consolas" w:cs="Consolas"/>
          <w:color w:val="0086B3"/>
          <w:sz w:val="20"/>
          <w:szCs w:val="20"/>
        </w:rPr>
        <w:t>set</w:t>
      </w:r>
      <w:proofErr w:type="spell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EA7367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proofErr w:type="spellStart"/>
      <w:r w:rsidRPr="00EA7367">
        <w:rPr>
          <w:rFonts w:ascii="Consolas" w:eastAsia="Times New Roman" w:hAnsi="Consolas" w:cs="Consolas"/>
          <w:color w:val="183691"/>
          <w:sz w:val="20"/>
          <w:szCs w:val="20"/>
        </w:rPr>
        <w:t>error_reporting</w:t>
      </w:r>
      <w:proofErr w:type="spellEnd"/>
      <w:r w:rsidRPr="00EA7367">
        <w:rPr>
          <w:rFonts w:ascii="Consolas" w:eastAsia="Times New Roman" w:hAnsi="Consolas" w:cs="Consolas"/>
          <w:color w:val="183691"/>
          <w:sz w:val="20"/>
          <w:szCs w:val="20"/>
        </w:rPr>
        <w:t>'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, </w:t>
      </w:r>
      <w:r w:rsidRPr="00EA7367">
        <w:rPr>
          <w:rFonts w:ascii="Consolas" w:eastAsia="Times New Roman" w:hAnsi="Consolas" w:cs="Consolas"/>
          <w:color w:val="0086B3"/>
          <w:sz w:val="20"/>
          <w:szCs w:val="20"/>
        </w:rPr>
        <w:t>E_ALL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);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969896"/>
          <w:sz w:val="20"/>
          <w:szCs w:val="20"/>
        </w:rPr>
        <w:t>// side effect: loads a file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A7367">
        <w:rPr>
          <w:rFonts w:ascii="Consolas" w:eastAsia="Times New Roman" w:hAnsi="Consolas" w:cs="Consolas"/>
          <w:color w:val="A71D5D"/>
          <w:sz w:val="20"/>
          <w:szCs w:val="20"/>
        </w:rPr>
        <w:t>include</w:t>
      </w:r>
      <w:proofErr w:type="gram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A7367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proofErr w:type="spellStart"/>
      <w:r w:rsidRPr="00EA7367">
        <w:rPr>
          <w:rFonts w:ascii="Consolas" w:eastAsia="Times New Roman" w:hAnsi="Consolas" w:cs="Consolas"/>
          <w:color w:val="183691"/>
          <w:sz w:val="20"/>
          <w:szCs w:val="20"/>
        </w:rPr>
        <w:t>file.php</w:t>
      </w:r>
      <w:proofErr w:type="spellEnd"/>
      <w:r w:rsidRPr="00EA7367">
        <w:rPr>
          <w:rFonts w:ascii="Consolas" w:eastAsia="Times New Roman" w:hAnsi="Consolas" w:cs="Consolas"/>
          <w:color w:val="183691"/>
          <w:sz w:val="20"/>
          <w:szCs w:val="20"/>
        </w:rPr>
        <w:t>"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969896"/>
          <w:sz w:val="20"/>
          <w:szCs w:val="20"/>
        </w:rPr>
        <w:t>// side effect: generates output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A7367">
        <w:rPr>
          <w:rFonts w:ascii="Consolas" w:eastAsia="Times New Roman" w:hAnsi="Consolas" w:cs="Consolas"/>
          <w:color w:val="0086B3"/>
          <w:sz w:val="20"/>
          <w:szCs w:val="20"/>
        </w:rPr>
        <w:t>echo</w:t>
      </w:r>
      <w:proofErr w:type="gram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A7367">
        <w:rPr>
          <w:rFonts w:ascii="Consolas" w:eastAsia="Times New Roman" w:hAnsi="Consolas" w:cs="Consolas"/>
          <w:color w:val="183691"/>
          <w:sz w:val="20"/>
          <w:szCs w:val="20"/>
        </w:rPr>
        <w:t>"&lt;html&gt;\n"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969896"/>
          <w:sz w:val="20"/>
          <w:szCs w:val="20"/>
        </w:rPr>
        <w:t>// declaration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A7367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proofErr w:type="gram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A7367">
        <w:rPr>
          <w:rFonts w:ascii="Consolas" w:eastAsia="Times New Roman" w:hAnsi="Consolas" w:cs="Consolas"/>
          <w:color w:val="795DA3"/>
          <w:sz w:val="20"/>
          <w:szCs w:val="20"/>
        </w:rPr>
        <w:t>foo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EA7367">
        <w:rPr>
          <w:rFonts w:ascii="Consolas" w:eastAsia="Times New Roman" w:hAnsi="Consolas" w:cs="Consolas"/>
          <w:color w:val="969896"/>
          <w:sz w:val="20"/>
          <w:szCs w:val="20"/>
        </w:rPr>
        <w:t>// function body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A7367" w:rsidRPr="00EA7367" w:rsidRDefault="00EA7367" w:rsidP="00EA73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The following example is of a file that contains declarations without side effects; i.e., an example of what to emulate: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&lt;?</w:t>
      </w:r>
      <w:proofErr w:type="spell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php</w:t>
      </w:r>
      <w:proofErr w:type="spellEnd"/>
      <w:proofErr w:type="gramEnd"/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969896"/>
          <w:sz w:val="20"/>
          <w:szCs w:val="20"/>
        </w:rPr>
        <w:t>// declaration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A7367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proofErr w:type="gram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A7367">
        <w:rPr>
          <w:rFonts w:ascii="Consolas" w:eastAsia="Times New Roman" w:hAnsi="Consolas" w:cs="Consolas"/>
          <w:color w:val="795DA3"/>
          <w:sz w:val="20"/>
          <w:szCs w:val="20"/>
        </w:rPr>
        <w:t>foo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r w:rsidRPr="00EA7367">
        <w:rPr>
          <w:rFonts w:ascii="Consolas" w:eastAsia="Times New Roman" w:hAnsi="Consolas" w:cs="Consolas"/>
          <w:color w:val="969896"/>
          <w:sz w:val="20"/>
          <w:szCs w:val="20"/>
        </w:rPr>
        <w:t>// function body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969896"/>
          <w:sz w:val="20"/>
          <w:szCs w:val="20"/>
        </w:rPr>
        <w:t>// conditional declaration is *not* a side effect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A7367">
        <w:rPr>
          <w:rFonts w:ascii="Consolas" w:eastAsia="Times New Roman" w:hAnsi="Consolas" w:cs="Consolas"/>
          <w:color w:val="A71D5D"/>
          <w:sz w:val="20"/>
          <w:szCs w:val="20"/>
        </w:rPr>
        <w:t>if</w:t>
      </w:r>
      <w:proofErr w:type="gram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(</w:t>
      </w:r>
      <w:r w:rsidRPr="00EA7367">
        <w:rPr>
          <w:rFonts w:ascii="Consolas" w:eastAsia="Times New Roman" w:hAnsi="Consolas" w:cs="Consolas"/>
          <w:color w:val="A71D5D"/>
          <w:sz w:val="20"/>
          <w:szCs w:val="20"/>
        </w:rPr>
        <w:t>!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A7367">
        <w:rPr>
          <w:rFonts w:ascii="Consolas" w:eastAsia="Times New Roman" w:hAnsi="Consolas" w:cs="Consolas"/>
          <w:color w:val="0086B3"/>
          <w:sz w:val="20"/>
          <w:szCs w:val="20"/>
        </w:rPr>
        <w:t>function_exists</w:t>
      </w:r>
      <w:proofErr w:type="spell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r w:rsidRPr="00EA7367">
        <w:rPr>
          <w:rFonts w:ascii="Consolas" w:eastAsia="Times New Roman" w:hAnsi="Consolas" w:cs="Consolas"/>
          <w:color w:val="183691"/>
          <w:sz w:val="20"/>
          <w:szCs w:val="20"/>
        </w:rPr>
        <w:t>'bar'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)) {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gramStart"/>
      <w:r w:rsidRPr="00EA7367">
        <w:rPr>
          <w:rFonts w:ascii="Consolas" w:eastAsia="Times New Roman" w:hAnsi="Consolas" w:cs="Consolas"/>
          <w:color w:val="A71D5D"/>
          <w:sz w:val="20"/>
          <w:szCs w:val="20"/>
        </w:rPr>
        <w:t>function</w:t>
      </w:r>
      <w:proofErr w:type="gram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A7367">
        <w:rPr>
          <w:rFonts w:ascii="Consolas" w:eastAsia="Times New Roman" w:hAnsi="Consolas" w:cs="Consolas"/>
          <w:color w:val="795DA3"/>
          <w:sz w:val="20"/>
          <w:szCs w:val="20"/>
        </w:rPr>
        <w:t>bar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()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   {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       </w:t>
      </w:r>
      <w:r w:rsidRPr="00EA7367">
        <w:rPr>
          <w:rFonts w:ascii="Consolas" w:eastAsia="Times New Roman" w:hAnsi="Consolas" w:cs="Consolas"/>
          <w:color w:val="969896"/>
          <w:sz w:val="20"/>
          <w:szCs w:val="20"/>
        </w:rPr>
        <w:t>// function body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   }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A7367" w:rsidRPr="00EA7367" w:rsidRDefault="00EA7367" w:rsidP="00EA736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bookmarkStart w:id="7" w:name="_Toc415647801"/>
      <w:r w:rsidRPr="00EA7367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3. Namespace and Class Names</w:t>
      </w:r>
      <w:bookmarkEnd w:id="7"/>
    </w:p>
    <w:p w:rsidR="00EA7367" w:rsidRPr="00EA7367" w:rsidRDefault="00EA7367" w:rsidP="00EA73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Namespaces and classes MUST follow an "</w:t>
      </w:r>
      <w:proofErr w:type="spellStart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autoloading</w:t>
      </w:r>
      <w:proofErr w:type="spellEnd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" PSR: [</w:t>
      </w:r>
      <w:hyperlink r:id="rId14" w:history="1">
        <w:r w:rsidRPr="00EA7367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PSR-0</w:t>
        </w:r>
      </w:hyperlink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hyperlink r:id="rId15" w:history="1">
        <w:r w:rsidRPr="00EA7367">
          <w:rPr>
            <w:rFonts w:ascii="Helvetica" w:eastAsia="Times New Roman" w:hAnsi="Helvetica" w:cs="Helvetica"/>
            <w:color w:val="4183C4"/>
            <w:sz w:val="24"/>
            <w:szCs w:val="24"/>
            <w:u w:val="single"/>
          </w:rPr>
          <w:t>PSR-4</w:t>
        </w:r>
      </w:hyperlink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].</w:t>
      </w:r>
    </w:p>
    <w:p w:rsidR="00EA7367" w:rsidRPr="00EA7367" w:rsidRDefault="00EA7367" w:rsidP="00EA73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This means each class is in a file by itself, and is in a namespace of at least one level: a top-level vendor name.</w:t>
      </w:r>
    </w:p>
    <w:p w:rsidR="00EA7367" w:rsidRPr="00EA7367" w:rsidRDefault="00EA7367" w:rsidP="00EA7367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Class names MUST be declared in </w:t>
      </w:r>
      <w:proofErr w:type="spell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StudlyCaps</w:t>
      </w:r>
      <w:proofErr w:type="spellEnd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EA7367" w:rsidRPr="00EA7367" w:rsidRDefault="00EA7367" w:rsidP="00EA73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Code written for PHP 5.3 and after MUST use formal namespaces.</w:t>
      </w:r>
    </w:p>
    <w:p w:rsidR="00EA7367" w:rsidRPr="00EA7367" w:rsidRDefault="00EA7367" w:rsidP="00EA73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For example: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&lt;?</w:t>
      </w:r>
      <w:proofErr w:type="spell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php</w:t>
      </w:r>
      <w:proofErr w:type="spellEnd"/>
      <w:proofErr w:type="gramEnd"/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969896"/>
          <w:sz w:val="20"/>
          <w:szCs w:val="20"/>
        </w:rPr>
        <w:t>// PHP 5.3 and later: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A7367">
        <w:rPr>
          <w:rFonts w:ascii="Consolas" w:eastAsia="Times New Roman" w:hAnsi="Consolas" w:cs="Consolas"/>
          <w:color w:val="A71D5D"/>
          <w:sz w:val="20"/>
          <w:szCs w:val="20"/>
        </w:rPr>
        <w:t>namespace</w:t>
      </w:r>
      <w:proofErr w:type="gram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A7367">
        <w:rPr>
          <w:rFonts w:ascii="Consolas" w:eastAsia="Times New Roman" w:hAnsi="Consolas" w:cs="Consolas"/>
          <w:color w:val="795DA3"/>
          <w:sz w:val="20"/>
          <w:szCs w:val="20"/>
        </w:rPr>
        <w:t>Vendor\Model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A7367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proofErr w:type="gram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A7367">
        <w:rPr>
          <w:rFonts w:ascii="Consolas" w:eastAsia="Times New Roman" w:hAnsi="Consolas" w:cs="Consolas"/>
          <w:color w:val="795DA3"/>
          <w:sz w:val="20"/>
          <w:szCs w:val="20"/>
        </w:rPr>
        <w:t>Foo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A7367" w:rsidRPr="00EA7367" w:rsidRDefault="00EA7367" w:rsidP="00EA7367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Code written for 5.2.x and before SHOULD use the pseudo-</w:t>
      </w:r>
      <w:proofErr w:type="spellStart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namespacing</w:t>
      </w:r>
      <w:proofErr w:type="spellEnd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 xml:space="preserve"> convention of 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Vendor_</w:t>
      </w: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 prefixes on class names.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&lt;?</w:t>
      </w:r>
      <w:proofErr w:type="spell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php</w:t>
      </w:r>
      <w:proofErr w:type="spellEnd"/>
      <w:proofErr w:type="gramEnd"/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969896"/>
          <w:sz w:val="20"/>
          <w:szCs w:val="20"/>
        </w:rPr>
        <w:t>// PHP 5.2.x and earlier: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A7367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proofErr w:type="gram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EA7367">
        <w:rPr>
          <w:rFonts w:ascii="Consolas" w:eastAsia="Times New Roman" w:hAnsi="Consolas" w:cs="Consolas"/>
          <w:color w:val="795DA3"/>
          <w:sz w:val="20"/>
          <w:szCs w:val="20"/>
        </w:rPr>
        <w:t>Vendor_Model_Foo</w:t>
      </w:r>
      <w:proofErr w:type="spellEnd"/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A7367" w:rsidRPr="00EA7367" w:rsidRDefault="00EA7367" w:rsidP="00EA7367">
      <w:pPr>
        <w:pBdr>
          <w:bottom w:val="single" w:sz="6" w:space="4" w:color="EEEEEE"/>
        </w:pBdr>
        <w:spacing w:before="240" w:after="240" w:line="240" w:lineRule="auto"/>
        <w:outlineLvl w:val="1"/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</w:pPr>
      <w:bookmarkStart w:id="8" w:name="_Toc415647802"/>
      <w:r w:rsidRPr="00EA7367">
        <w:rPr>
          <w:rFonts w:ascii="Helvetica" w:eastAsia="Times New Roman" w:hAnsi="Helvetica" w:cs="Helvetica"/>
          <w:b/>
          <w:bCs/>
          <w:color w:val="333333"/>
          <w:sz w:val="42"/>
          <w:szCs w:val="42"/>
        </w:rPr>
        <w:t>4. Class Constants, Properties, and Methods</w:t>
      </w:r>
      <w:bookmarkEnd w:id="8"/>
    </w:p>
    <w:p w:rsidR="00EA7367" w:rsidRPr="00EA7367" w:rsidRDefault="00EA7367" w:rsidP="00EA73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The term "class" refers to all classes, interfaces, and traits.</w:t>
      </w:r>
    </w:p>
    <w:p w:rsidR="00EA7367" w:rsidRPr="00EA7367" w:rsidRDefault="00EA7367" w:rsidP="00EA73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9" w:name="_Toc415647803"/>
      <w:r w:rsidRPr="00EA73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4.1. Constants</w:t>
      </w:r>
      <w:bookmarkEnd w:id="9"/>
    </w:p>
    <w:p w:rsidR="00EA7367" w:rsidRPr="00EA7367" w:rsidRDefault="00EA7367" w:rsidP="00EA73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Class constants MUST be declared in all upper case with underscore separators. For example: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&lt;?</w:t>
      </w:r>
      <w:proofErr w:type="spell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php</w:t>
      </w:r>
      <w:proofErr w:type="spellEnd"/>
      <w:proofErr w:type="gramEnd"/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A7367">
        <w:rPr>
          <w:rFonts w:ascii="Consolas" w:eastAsia="Times New Roman" w:hAnsi="Consolas" w:cs="Consolas"/>
          <w:color w:val="A71D5D"/>
          <w:sz w:val="20"/>
          <w:szCs w:val="20"/>
        </w:rPr>
        <w:t>namespace</w:t>
      </w:r>
      <w:proofErr w:type="gram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A7367">
        <w:rPr>
          <w:rFonts w:ascii="Consolas" w:eastAsia="Times New Roman" w:hAnsi="Consolas" w:cs="Consolas"/>
          <w:color w:val="795DA3"/>
          <w:sz w:val="20"/>
          <w:szCs w:val="20"/>
        </w:rPr>
        <w:t>Vendor\Model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EA7367">
        <w:rPr>
          <w:rFonts w:ascii="Consolas" w:eastAsia="Times New Roman" w:hAnsi="Consolas" w:cs="Consolas"/>
          <w:color w:val="A71D5D"/>
          <w:sz w:val="20"/>
          <w:szCs w:val="20"/>
        </w:rPr>
        <w:t>class</w:t>
      </w:r>
      <w:proofErr w:type="gram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A7367">
        <w:rPr>
          <w:rFonts w:ascii="Consolas" w:eastAsia="Times New Roman" w:hAnsi="Consolas" w:cs="Consolas"/>
          <w:color w:val="795DA3"/>
          <w:sz w:val="20"/>
          <w:szCs w:val="20"/>
        </w:rPr>
        <w:t>Foo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{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EA7367">
        <w:rPr>
          <w:rFonts w:ascii="Consolas" w:eastAsia="Times New Roman" w:hAnsi="Consolas" w:cs="Consolas"/>
          <w:color w:val="A71D5D"/>
          <w:sz w:val="20"/>
          <w:szCs w:val="20"/>
        </w:rPr>
        <w:t>const</w:t>
      </w:r>
      <w:proofErr w:type="spellEnd"/>
      <w:proofErr w:type="gram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A7367">
        <w:rPr>
          <w:rFonts w:ascii="Consolas" w:eastAsia="Times New Roman" w:hAnsi="Consolas" w:cs="Consolas"/>
          <w:color w:val="0086B3"/>
          <w:sz w:val="20"/>
          <w:szCs w:val="20"/>
        </w:rPr>
        <w:t>VERSION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A7367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A7367">
        <w:rPr>
          <w:rFonts w:ascii="Consolas" w:eastAsia="Times New Roman" w:hAnsi="Consolas" w:cs="Consolas"/>
          <w:color w:val="183691"/>
          <w:sz w:val="20"/>
          <w:szCs w:val="20"/>
        </w:rPr>
        <w:t>'1.0'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   </w:t>
      </w:r>
      <w:proofErr w:type="spellStart"/>
      <w:proofErr w:type="gramStart"/>
      <w:r w:rsidRPr="00EA7367">
        <w:rPr>
          <w:rFonts w:ascii="Consolas" w:eastAsia="Times New Roman" w:hAnsi="Consolas" w:cs="Consolas"/>
          <w:color w:val="A71D5D"/>
          <w:sz w:val="20"/>
          <w:szCs w:val="20"/>
        </w:rPr>
        <w:t>const</w:t>
      </w:r>
      <w:proofErr w:type="spellEnd"/>
      <w:proofErr w:type="gram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A7367">
        <w:rPr>
          <w:rFonts w:ascii="Consolas" w:eastAsia="Times New Roman" w:hAnsi="Consolas" w:cs="Consolas"/>
          <w:color w:val="0086B3"/>
          <w:sz w:val="20"/>
          <w:szCs w:val="20"/>
        </w:rPr>
        <w:t>DATE_APPROVED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A7367">
        <w:rPr>
          <w:rFonts w:ascii="Consolas" w:eastAsia="Times New Roman" w:hAnsi="Consolas" w:cs="Consolas"/>
          <w:color w:val="A71D5D"/>
          <w:sz w:val="20"/>
          <w:szCs w:val="20"/>
        </w:rPr>
        <w:t>=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EA7367">
        <w:rPr>
          <w:rFonts w:ascii="Consolas" w:eastAsia="Times New Roman" w:hAnsi="Consolas" w:cs="Consolas"/>
          <w:color w:val="183691"/>
          <w:sz w:val="20"/>
          <w:szCs w:val="20"/>
        </w:rPr>
        <w:t>'2012-06-01'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;</w:t>
      </w:r>
    </w:p>
    <w:p w:rsidR="00EA7367" w:rsidRPr="00EA7367" w:rsidRDefault="00EA7367" w:rsidP="00EA7367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EA7367" w:rsidRPr="00EA7367" w:rsidRDefault="00EA7367" w:rsidP="00EA73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10" w:name="_Toc415647804"/>
      <w:r w:rsidRPr="00EA73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4.2. Properties</w:t>
      </w:r>
      <w:bookmarkEnd w:id="10"/>
    </w:p>
    <w:p w:rsidR="00EA7367" w:rsidRPr="00EA7367" w:rsidRDefault="00EA7367" w:rsidP="00EA7367">
      <w:pPr>
        <w:spacing w:after="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This guide intentionally avoids any recommendation regarding the use of 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$</w:t>
      </w:r>
      <w:proofErr w:type="spell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StudlyCaps</w:t>
      </w:r>
      <w:proofErr w:type="spellEnd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, 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$</w:t>
      </w:r>
      <w:proofErr w:type="spell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camelCase</w:t>
      </w:r>
      <w:proofErr w:type="spellEnd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, or </w:t>
      </w:r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$</w:t>
      </w:r>
      <w:proofErr w:type="spell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under_score</w:t>
      </w: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property</w:t>
      </w:r>
      <w:proofErr w:type="spellEnd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 xml:space="preserve"> names.</w:t>
      </w:r>
    </w:p>
    <w:p w:rsidR="00EA7367" w:rsidRPr="00EA7367" w:rsidRDefault="00EA7367" w:rsidP="00EA7367">
      <w:pPr>
        <w:spacing w:after="240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 xml:space="preserve">Whatever naming convention is used SHOULD be applied consistently within a reasonable scope. </w:t>
      </w:r>
      <w:proofErr w:type="gramStart"/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That scope may be vendor-level, package-level, class-level, or method-level.</w:t>
      </w:r>
      <w:proofErr w:type="gramEnd"/>
    </w:p>
    <w:p w:rsidR="00EA7367" w:rsidRPr="00EA7367" w:rsidRDefault="00EA7367" w:rsidP="00EA7367">
      <w:pPr>
        <w:spacing w:before="240" w:after="240" w:line="240" w:lineRule="auto"/>
        <w:outlineLvl w:val="2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bookmarkStart w:id="11" w:name="_Toc415647805"/>
      <w:r w:rsidRPr="00EA73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4.3. Methods</w:t>
      </w:r>
      <w:bookmarkEnd w:id="11"/>
    </w:p>
    <w:p w:rsidR="00EA7367" w:rsidRDefault="00EA7367" w:rsidP="00EA7367">
      <w:pPr>
        <w:spacing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Method names MUST be declared in </w:t>
      </w:r>
      <w:proofErr w:type="spellStart"/>
      <w:proofErr w:type="gramStart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camelCase</w:t>
      </w:r>
      <w:proofErr w:type="spell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gramEnd"/>
      <w:r w:rsidRPr="00EA7367">
        <w:rPr>
          <w:rFonts w:ascii="Consolas" w:eastAsia="Times New Roman" w:hAnsi="Consolas" w:cs="Consolas"/>
          <w:color w:val="333333"/>
          <w:sz w:val="20"/>
          <w:szCs w:val="20"/>
        </w:rPr>
        <w:t>)</w:t>
      </w:r>
      <w:r w:rsidRPr="00EA7367">
        <w:rPr>
          <w:rFonts w:ascii="Helvetica" w:eastAsia="Times New Roman" w:hAnsi="Helvetica" w:cs="Helvetica"/>
          <w:color w:val="333333"/>
          <w:sz w:val="24"/>
          <w:szCs w:val="24"/>
        </w:rPr>
        <w:t>.</w:t>
      </w:r>
    </w:p>
    <w:p w:rsidR="0057787F" w:rsidRDefault="0057787F" w:rsidP="0057787F">
      <w:pPr>
        <w:spacing w:before="240" w:after="240" w:line="240" w:lineRule="auto"/>
        <w:outlineLvl w:val="2"/>
        <w:rPr>
          <w:rFonts w:ascii="Helvetica" w:eastAsia="Times New Roman" w:hAnsi="Helvetica" w:cs="Helvetica"/>
          <w:color w:val="333333"/>
          <w:sz w:val="24"/>
          <w:szCs w:val="24"/>
        </w:rPr>
      </w:pPr>
      <w:bookmarkStart w:id="12" w:name="_Toc415647806"/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5</w:t>
      </w:r>
      <w:r w:rsidRPr="00EA7367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 xml:space="preserve">. </w:t>
      </w:r>
      <w:r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Further reading</w:t>
      </w:r>
      <w:bookmarkEnd w:id="12"/>
    </w:p>
    <w:p w:rsidR="0057787F" w:rsidRDefault="0057787F" w:rsidP="00EA7367">
      <w:pPr>
        <w:spacing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Also See PSR-2 through PSR -4 at:</w:t>
      </w:r>
    </w:p>
    <w:p w:rsidR="0057787F" w:rsidRDefault="0057787F" w:rsidP="00EA7367">
      <w:pPr>
        <w:spacing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hyperlink r:id="rId16" w:history="1">
        <w:r w:rsidRPr="00E26390">
          <w:rPr>
            <w:rStyle w:val="Hyperlink"/>
            <w:rFonts w:ascii="Helvetica" w:eastAsia="Times New Roman" w:hAnsi="Helvetica" w:cs="Helvetica"/>
            <w:sz w:val="24"/>
            <w:szCs w:val="24"/>
          </w:rPr>
          <w:t>https://github.com/php-fig/fig-standards/tree/master/accepted</w:t>
        </w:r>
      </w:hyperlink>
    </w:p>
    <w:p w:rsidR="0057787F" w:rsidRDefault="000A52C7" w:rsidP="00EA7367">
      <w:pPr>
        <w:spacing w:after="0" w:afterAutospacing="1" w:line="384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The Fig can be found at:</w:t>
      </w:r>
    </w:p>
    <w:p w:rsidR="00494730" w:rsidRPr="00A919A1" w:rsidRDefault="000A52C7" w:rsidP="000A52C7">
      <w:pPr>
        <w:spacing w:after="0" w:afterAutospacing="1" w:line="384" w:lineRule="atLeast"/>
      </w:pPr>
      <w:hyperlink r:id="rId17" w:history="1">
        <w:r w:rsidRPr="00E26390">
          <w:rPr>
            <w:rStyle w:val="Hyperlink"/>
            <w:rFonts w:ascii="Helvetica" w:eastAsia="Times New Roman" w:hAnsi="Helvetica" w:cs="Helvetica"/>
            <w:sz w:val="24"/>
            <w:szCs w:val="24"/>
          </w:rPr>
          <w:t>https://github.com/php-fig/fig-standards</w:t>
        </w:r>
      </w:hyperlink>
    </w:p>
    <w:sectPr w:rsidR="00494730" w:rsidRPr="00A919A1" w:rsidSect="00E21D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3080" w:rsidRDefault="00793080" w:rsidP="00793080">
      <w:r>
        <w:separator/>
      </w:r>
    </w:p>
  </w:endnote>
  <w:endnote w:type="continuationSeparator" w:id="0">
    <w:p w:rsidR="00793080" w:rsidRDefault="00793080" w:rsidP="00793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9075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93080" w:rsidRDefault="0079308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60C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93080" w:rsidRDefault="00793080" w:rsidP="00793080">
    <w:pPr>
      <w:pStyle w:val="Footer"/>
    </w:pPr>
    <w:r>
      <w:t xml:space="preserve">PHP </w:t>
    </w:r>
    <w:proofErr w:type="spellStart"/>
    <w:r>
      <w:t>Coding_Standard</w:t>
    </w:r>
    <w:proofErr w:type="spellEnd"/>
  </w:p>
  <w:p w:rsidR="00793080" w:rsidRDefault="00793080" w:rsidP="00793080">
    <w:pPr>
      <w:pStyle w:val="Footer"/>
    </w:pPr>
    <w:r>
      <w:t>Date Revised: 03/31/2014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3080" w:rsidRDefault="00793080" w:rsidP="00793080">
      <w:r>
        <w:separator/>
      </w:r>
    </w:p>
  </w:footnote>
  <w:footnote w:type="continuationSeparator" w:id="0">
    <w:p w:rsidR="00793080" w:rsidRDefault="00793080" w:rsidP="007930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080" w:rsidRPr="00793080" w:rsidRDefault="00793080" w:rsidP="00793080">
    <w:pPr>
      <w:pBdr>
        <w:bottom w:val="single" w:sz="4" w:space="2" w:color="auto"/>
      </w:pBdr>
      <w:tabs>
        <w:tab w:val="right" w:pos="9360"/>
      </w:tabs>
      <w:spacing w:before="160" w:after="160"/>
      <w:rPr>
        <w:rFonts w:ascii="Arial" w:eastAsia="Times New Roman" w:hAnsi="Arial" w:cs="Arial"/>
        <w:sz w:val="20"/>
        <w:szCs w:val="20"/>
      </w:rPr>
    </w:pPr>
    <w:r w:rsidRPr="00793080">
      <w:rPr>
        <w:rFonts w:ascii="Arial" w:eastAsia="Times New Roman" w:hAnsi="Arial" w:cs="Arial"/>
        <w:sz w:val="20"/>
        <w:szCs w:val="20"/>
      </w:rPr>
      <w:t xml:space="preserve">CA/CST </w:t>
    </w:r>
    <w:r w:rsidRPr="00793080">
      <w:rPr>
        <w:rFonts w:ascii="Arial" w:eastAsia="Times New Roman" w:hAnsi="Arial" w:cs="Arial"/>
        <w:sz w:val="20"/>
        <w:szCs w:val="20"/>
      </w:rPr>
      <w:tab/>
    </w:r>
    <w:r>
      <w:rPr>
        <w:rFonts w:ascii="Arial" w:eastAsia="Times New Roman" w:hAnsi="Arial" w:cs="Arial"/>
        <w:sz w:val="20"/>
        <w:szCs w:val="20"/>
      </w:rPr>
      <w:t>PHP</w:t>
    </w:r>
    <w:r w:rsidRPr="00793080">
      <w:rPr>
        <w:rFonts w:ascii="Arial" w:eastAsia="Times New Roman" w:hAnsi="Arial" w:cs="Arial"/>
        <w:sz w:val="20"/>
        <w:szCs w:val="20"/>
      </w:rPr>
      <w:t xml:space="preserve"> Coding Standards Version 1.0</w:t>
    </w:r>
  </w:p>
  <w:p w:rsidR="00793080" w:rsidRDefault="0079308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5813"/>
    <w:multiLevelType w:val="multilevel"/>
    <w:tmpl w:val="26B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15571"/>
    <w:multiLevelType w:val="multilevel"/>
    <w:tmpl w:val="42448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4F68B3"/>
    <w:multiLevelType w:val="multilevel"/>
    <w:tmpl w:val="C434B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BF6DA9"/>
    <w:multiLevelType w:val="multilevel"/>
    <w:tmpl w:val="87E4B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7A207E"/>
    <w:multiLevelType w:val="multilevel"/>
    <w:tmpl w:val="68109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7A65BA"/>
    <w:multiLevelType w:val="multilevel"/>
    <w:tmpl w:val="B448C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A3C6F53"/>
    <w:multiLevelType w:val="multilevel"/>
    <w:tmpl w:val="10AC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08B07B6"/>
    <w:multiLevelType w:val="multilevel"/>
    <w:tmpl w:val="FCC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2D03D7"/>
    <w:multiLevelType w:val="multilevel"/>
    <w:tmpl w:val="EEC6B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5CC7F4C"/>
    <w:multiLevelType w:val="multilevel"/>
    <w:tmpl w:val="B0D66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B30FF1"/>
    <w:multiLevelType w:val="multilevel"/>
    <w:tmpl w:val="A35EB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A52C1A"/>
    <w:multiLevelType w:val="multilevel"/>
    <w:tmpl w:val="500E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70592C"/>
    <w:multiLevelType w:val="multilevel"/>
    <w:tmpl w:val="8F1E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0337716"/>
    <w:multiLevelType w:val="multilevel"/>
    <w:tmpl w:val="A7501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4B60DB8"/>
    <w:multiLevelType w:val="multilevel"/>
    <w:tmpl w:val="F6C0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0CC2D4D"/>
    <w:multiLevelType w:val="multilevel"/>
    <w:tmpl w:val="28A4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552B92"/>
    <w:multiLevelType w:val="multilevel"/>
    <w:tmpl w:val="7C9E4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2CD2242"/>
    <w:multiLevelType w:val="multilevel"/>
    <w:tmpl w:val="0EF4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AE64E11"/>
    <w:multiLevelType w:val="multilevel"/>
    <w:tmpl w:val="2F80D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CA5FD0"/>
    <w:multiLevelType w:val="multilevel"/>
    <w:tmpl w:val="1610D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0F502D"/>
    <w:multiLevelType w:val="hybridMultilevel"/>
    <w:tmpl w:val="1D521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2061663"/>
    <w:multiLevelType w:val="multilevel"/>
    <w:tmpl w:val="0BE82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901F2B"/>
    <w:multiLevelType w:val="multilevel"/>
    <w:tmpl w:val="D2E8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E02FC0"/>
    <w:multiLevelType w:val="multilevel"/>
    <w:tmpl w:val="3D7AF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F4D7FC3"/>
    <w:multiLevelType w:val="multilevel"/>
    <w:tmpl w:val="41CC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22"/>
  </w:num>
  <w:num w:numId="4">
    <w:abstractNumId w:val="3"/>
  </w:num>
  <w:num w:numId="5">
    <w:abstractNumId w:val="24"/>
  </w:num>
  <w:num w:numId="6">
    <w:abstractNumId w:val="4"/>
  </w:num>
  <w:num w:numId="7">
    <w:abstractNumId w:val="15"/>
  </w:num>
  <w:num w:numId="8">
    <w:abstractNumId w:val="2"/>
  </w:num>
  <w:num w:numId="9">
    <w:abstractNumId w:val="12"/>
  </w:num>
  <w:num w:numId="10">
    <w:abstractNumId w:val="23"/>
  </w:num>
  <w:num w:numId="11">
    <w:abstractNumId w:val="19"/>
  </w:num>
  <w:num w:numId="12">
    <w:abstractNumId w:val="9"/>
  </w:num>
  <w:num w:numId="13">
    <w:abstractNumId w:val="16"/>
  </w:num>
  <w:num w:numId="14">
    <w:abstractNumId w:val="10"/>
  </w:num>
  <w:num w:numId="15">
    <w:abstractNumId w:val="14"/>
  </w:num>
  <w:num w:numId="16">
    <w:abstractNumId w:val="21"/>
  </w:num>
  <w:num w:numId="17">
    <w:abstractNumId w:val="8"/>
  </w:num>
  <w:num w:numId="18">
    <w:abstractNumId w:val="13"/>
  </w:num>
  <w:num w:numId="19">
    <w:abstractNumId w:val="1"/>
  </w:num>
  <w:num w:numId="20">
    <w:abstractNumId w:val="0"/>
  </w:num>
  <w:num w:numId="21">
    <w:abstractNumId w:val="17"/>
  </w:num>
  <w:num w:numId="22">
    <w:abstractNumId w:val="11"/>
  </w:num>
  <w:num w:numId="23">
    <w:abstractNumId w:val="5"/>
  </w:num>
  <w:num w:numId="24">
    <w:abstractNumId w:val="20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612"/>
    <w:rsid w:val="000A52C7"/>
    <w:rsid w:val="001E3BE5"/>
    <w:rsid w:val="001E4B89"/>
    <w:rsid w:val="00494730"/>
    <w:rsid w:val="004A5612"/>
    <w:rsid w:val="0057745F"/>
    <w:rsid w:val="0057787F"/>
    <w:rsid w:val="005F2B06"/>
    <w:rsid w:val="006560CF"/>
    <w:rsid w:val="00793080"/>
    <w:rsid w:val="00A919A1"/>
    <w:rsid w:val="00B808C9"/>
    <w:rsid w:val="00E21D47"/>
    <w:rsid w:val="00EA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n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7F"/>
  </w:style>
  <w:style w:type="paragraph" w:styleId="Heading1">
    <w:name w:val="heading 1"/>
    <w:basedOn w:val="Normal"/>
    <w:next w:val="Normal"/>
    <w:link w:val="Heading1Char"/>
    <w:uiPriority w:val="9"/>
    <w:qFormat/>
    <w:rsid w:val="00EA73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3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3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3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73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3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3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3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3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3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73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367"/>
    <w:rPr>
      <w:rFonts w:asciiTheme="majorHAnsi" w:eastAsiaTheme="majorEastAsia" w:hAnsiTheme="majorHAnsi" w:cstheme="majorBidi"/>
      <w:b/>
      <w:bCs/>
    </w:rPr>
  </w:style>
  <w:style w:type="paragraph" w:styleId="NormalWeb">
    <w:name w:val="Normal (Web)"/>
    <w:basedOn w:val="Normal"/>
    <w:uiPriority w:val="99"/>
    <w:semiHidden/>
    <w:unhideWhenUsed/>
    <w:rsid w:val="004A561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A5612"/>
  </w:style>
  <w:style w:type="character" w:styleId="Hyperlink">
    <w:name w:val="Hyperlink"/>
    <w:basedOn w:val="DefaultParagraphFont"/>
    <w:uiPriority w:val="99"/>
    <w:unhideWhenUsed/>
    <w:rsid w:val="004A561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A56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uiPriority w:val="20"/>
    <w:qFormat/>
    <w:rsid w:val="00EA73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612"/>
    <w:rPr>
      <w:rFonts w:ascii="Courier" w:hAnsi="Courier" w:cs="Courier"/>
      <w:sz w:val="20"/>
      <w:szCs w:val="20"/>
    </w:rPr>
  </w:style>
  <w:style w:type="character" w:customStyle="1" w:styleId="pl-pse">
    <w:name w:val="pl-pse"/>
    <w:basedOn w:val="DefaultParagraphFont"/>
    <w:rsid w:val="004A5612"/>
  </w:style>
  <w:style w:type="character" w:customStyle="1" w:styleId="pl-s2">
    <w:name w:val="pl-s2"/>
    <w:basedOn w:val="DefaultParagraphFont"/>
    <w:rsid w:val="004A5612"/>
  </w:style>
  <w:style w:type="character" w:customStyle="1" w:styleId="pl-c">
    <w:name w:val="pl-c"/>
    <w:basedOn w:val="DefaultParagraphFont"/>
    <w:rsid w:val="004A5612"/>
  </w:style>
  <w:style w:type="character" w:customStyle="1" w:styleId="pl-s3">
    <w:name w:val="pl-s3"/>
    <w:basedOn w:val="DefaultParagraphFont"/>
    <w:rsid w:val="004A5612"/>
  </w:style>
  <w:style w:type="character" w:customStyle="1" w:styleId="pl-s1">
    <w:name w:val="pl-s1"/>
    <w:basedOn w:val="DefaultParagraphFont"/>
    <w:rsid w:val="004A5612"/>
  </w:style>
  <w:style w:type="character" w:customStyle="1" w:styleId="pl-pds">
    <w:name w:val="pl-pds"/>
    <w:basedOn w:val="DefaultParagraphFont"/>
    <w:rsid w:val="004A5612"/>
  </w:style>
  <w:style w:type="character" w:customStyle="1" w:styleId="pl-sc">
    <w:name w:val="pl-sc"/>
    <w:basedOn w:val="DefaultParagraphFont"/>
    <w:rsid w:val="004A5612"/>
  </w:style>
  <w:style w:type="character" w:customStyle="1" w:styleId="pl-k">
    <w:name w:val="pl-k"/>
    <w:basedOn w:val="DefaultParagraphFont"/>
    <w:rsid w:val="004A5612"/>
  </w:style>
  <w:style w:type="character" w:customStyle="1" w:styleId="pl-cce">
    <w:name w:val="pl-cce"/>
    <w:basedOn w:val="DefaultParagraphFont"/>
    <w:rsid w:val="004A5612"/>
  </w:style>
  <w:style w:type="character" w:customStyle="1" w:styleId="pl-st">
    <w:name w:val="pl-st"/>
    <w:basedOn w:val="DefaultParagraphFont"/>
    <w:rsid w:val="004A5612"/>
  </w:style>
  <w:style w:type="character" w:customStyle="1" w:styleId="pl-en">
    <w:name w:val="pl-en"/>
    <w:basedOn w:val="DefaultParagraphFont"/>
    <w:rsid w:val="004A5612"/>
  </w:style>
  <w:style w:type="character" w:customStyle="1" w:styleId="pl-s">
    <w:name w:val="pl-s"/>
    <w:basedOn w:val="DefaultParagraphFont"/>
    <w:rsid w:val="004A5612"/>
  </w:style>
  <w:style w:type="character" w:customStyle="1" w:styleId="pl-c1">
    <w:name w:val="pl-c1"/>
    <w:basedOn w:val="DefaultParagraphFont"/>
    <w:rsid w:val="004A5612"/>
  </w:style>
  <w:style w:type="character" w:customStyle="1" w:styleId="Heading4Char">
    <w:name w:val="Heading 4 Char"/>
    <w:basedOn w:val="DefaultParagraphFont"/>
    <w:link w:val="Heading4"/>
    <w:uiPriority w:val="9"/>
    <w:rsid w:val="00EA73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A73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19A1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19A1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19A1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19A1"/>
    <w:rPr>
      <w:rFonts w:ascii="Arial" w:hAnsi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919A1"/>
    <w:rPr>
      <w:color w:val="800080"/>
      <w:u w:val="single"/>
    </w:rPr>
  </w:style>
  <w:style w:type="character" w:customStyle="1" w:styleId="css-truncate">
    <w:name w:val="css-truncate"/>
    <w:basedOn w:val="DefaultParagraphFont"/>
    <w:rsid w:val="00A919A1"/>
  </w:style>
  <w:style w:type="character" w:customStyle="1" w:styleId="css-truncate-target">
    <w:name w:val="css-truncate-target"/>
    <w:basedOn w:val="DefaultParagraphFont"/>
    <w:rsid w:val="00A919A1"/>
  </w:style>
  <w:style w:type="character" w:customStyle="1" w:styleId="octicon">
    <w:name w:val="octicon"/>
    <w:basedOn w:val="DefaultParagraphFont"/>
    <w:rsid w:val="00A919A1"/>
  </w:style>
  <w:style w:type="character" w:customStyle="1" w:styleId="dropdown-caret">
    <w:name w:val="dropdown-caret"/>
    <w:basedOn w:val="DefaultParagraphFont"/>
    <w:rsid w:val="00A919A1"/>
  </w:style>
  <w:style w:type="character" w:customStyle="1" w:styleId="mail-status">
    <w:name w:val="mail-status"/>
    <w:basedOn w:val="DefaultParagraphFont"/>
    <w:rsid w:val="00A919A1"/>
  </w:style>
  <w:style w:type="character" w:customStyle="1" w:styleId="js-select-button">
    <w:name w:val="js-select-button"/>
    <w:basedOn w:val="DefaultParagraphFont"/>
    <w:rsid w:val="00A919A1"/>
  </w:style>
  <w:style w:type="character" w:customStyle="1" w:styleId="mega-octicon">
    <w:name w:val="mega-octicon"/>
    <w:basedOn w:val="DefaultParagraphFont"/>
    <w:rsid w:val="00A919A1"/>
  </w:style>
  <w:style w:type="character" w:customStyle="1" w:styleId="author">
    <w:name w:val="author"/>
    <w:basedOn w:val="DefaultParagraphFont"/>
    <w:rsid w:val="00A919A1"/>
  </w:style>
  <w:style w:type="character" w:customStyle="1" w:styleId="path-divider">
    <w:name w:val="path-divider"/>
    <w:basedOn w:val="DefaultParagraphFont"/>
    <w:rsid w:val="00A919A1"/>
  </w:style>
  <w:style w:type="character" w:styleId="Strong">
    <w:name w:val="Strong"/>
    <w:uiPriority w:val="22"/>
    <w:qFormat/>
    <w:rsid w:val="00EA7367"/>
    <w:rPr>
      <w:b/>
      <w:bCs/>
    </w:rPr>
  </w:style>
  <w:style w:type="character" w:customStyle="1" w:styleId="fork-flag">
    <w:name w:val="fork-flag"/>
    <w:basedOn w:val="DefaultParagraphFont"/>
    <w:rsid w:val="00A919A1"/>
  </w:style>
  <w:style w:type="character" w:customStyle="1" w:styleId="text">
    <w:name w:val="text"/>
    <w:basedOn w:val="DefaultParagraphFont"/>
    <w:rsid w:val="00A919A1"/>
  </w:style>
  <w:style w:type="character" w:customStyle="1" w:styleId="js-issue-replace-counter">
    <w:name w:val="js-issue-replace-counter"/>
    <w:basedOn w:val="DefaultParagraphFont"/>
    <w:rsid w:val="00A919A1"/>
  </w:style>
  <w:style w:type="character" w:customStyle="1" w:styleId="js-pull-replace-counter">
    <w:name w:val="js-pull-replace-counter"/>
    <w:basedOn w:val="DefaultParagraphFont"/>
    <w:rsid w:val="00A919A1"/>
  </w:style>
  <w:style w:type="character" w:customStyle="1" w:styleId="minibutton">
    <w:name w:val="minibutton"/>
    <w:basedOn w:val="DefaultParagraphFont"/>
    <w:rsid w:val="00A919A1"/>
  </w:style>
  <w:style w:type="character" w:customStyle="1" w:styleId="repo-root">
    <w:name w:val="repo-root"/>
    <w:basedOn w:val="DefaultParagraphFont"/>
    <w:rsid w:val="00A919A1"/>
  </w:style>
  <w:style w:type="character" w:customStyle="1" w:styleId="separator">
    <w:name w:val="separator"/>
    <w:basedOn w:val="DefaultParagraphFont"/>
    <w:rsid w:val="00A919A1"/>
  </w:style>
  <w:style w:type="paragraph" w:customStyle="1" w:styleId="quickstat">
    <w:name w:val="quickstat"/>
    <w:basedOn w:val="Normal"/>
    <w:rsid w:val="00A919A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meta-divider">
    <w:name w:val="meta-divider"/>
    <w:basedOn w:val="DefaultParagraphFont"/>
    <w:rsid w:val="00A919A1"/>
  </w:style>
  <w:style w:type="character" w:customStyle="1" w:styleId="pl-vo">
    <w:name w:val="pl-vo"/>
    <w:basedOn w:val="DefaultParagraphFont"/>
    <w:rsid w:val="00A919A1"/>
  </w:style>
  <w:style w:type="character" w:customStyle="1" w:styleId="pl-ii">
    <w:name w:val="pl-ii"/>
    <w:basedOn w:val="DefaultParagraphFont"/>
    <w:rsid w:val="00A919A1"/>
  </w:style>
  <w:style w:type="character" w:customStyle="1" w:styleId="pl-e">
    <w:name w:val="pl-e"/>
    <w:basedOn w:val="DefaultParagraphFont"/>
    <w:rsid w:val="00A919A1"/>
  </w:style>
  <w:style w:type="paragraph" w:styleId="BalloonText">
    <w:name w:val="Balloon Text"/>
    <w:basedOn w:val="Normal"/>
    <w:link w:val="BalloonTextChar"/>
    <w:uiPriority w:val="99"/>
    <w:semiHidden/>
    <w:unhideWhenUsed/>
    <w:rsid w:val="00A919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A1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73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3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A919A1"/>
  </w:style>
  <w:style w:type="paragraph" w:styleId="TOC2">
    <w:name w:val="toc 2"/>
    <w:basedOn w:val="Normal"/>
    <w:next w:val="Normal"/>
    <w:autoRedefine/>
    <w:uiPriority w:val="39"/>
    <w:unhideWhenUsed/>
    <w:rsid w:val="00A919A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919A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919A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919A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919A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919A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919A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919A1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793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080"/>
  </w:style>
  <w:style w:type="paragraph" w:styleId="Header">
    <w:name w:val="header"/>
    <w:basedOn w:val="Normal"/>
    <w:link w:val="HeaderChar"/>
    <w:uiPriority w:val="99"/>
    <w:unhideWhenUsed/>
    <w:rsid w:val="00793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080"/>
  </w:style>
  <w:style w:type="character" w:styleId="LineNumber">
    <w:name w:val="line number"/>
    <w:basedOn w:val="DefaultParagraphFont"/>
    <w:semiHidden/>
    <w:rsid w:val="00793080"/>
  </w:style>
  <w:style w:type="character" w:customStyle="1" w:styleId="Heading6Char">
    <w:name w:val="Heading 6 Char"/>
    <w:basedOn w:val="DefaultParagraphFont"/>
    <w:link w:val="Heading6"/>
    <w:uiPriority w:val="9"/>
    <w:semiHidden/>
    <w:rsid w:val="00EA73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3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3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3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3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73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EA73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73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73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73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3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367"/>
    <w:rPr>
      <w:b/>
      <w:bCs/>
      <w:i/>
      <w:iCs/>
    </w:rPr>
  </w:style>
  <w:style w:type="character" w:styleId="SubtleEmphasis">
    <w:name w:val="Subtle Emphasis"/>
    <w:uiPriority w:val="19"/>
    <w:qFormat/>
    <w:rsid w:val="00EA7367"/>
    <w:rPr>
      <w:i/>
      <w:iCs/>
    </w:rPr>
  </w:style>
  <w:style w:type="character" w:styleId="IntenseEmphasis">
    <w:name w:val="Intense Emphasis"/>
    <w:uiPriority w:val="21"/>
    <w:qFormat/>
    <w:rsid w:val="00EA7367"/>
    <w:rPr>
      <w:b/>
      <w:bCs/>
    </w:rPr>
  </w:style>
  <w:style w:type="character" w:styleId="SubtleReference">
    <w:name w:val="Subtle Reference"/>
    <w:uiPriority w:val="31"/>
    <w:qFormat/>
    <w:rsid w:val="00EA7367"/>
    <w:rPr>
      <w:smallCaps/>
    </w:rPr>
  </w:style>
  <w:style w:type="character" w:styleId="IntenseReference">
    <w:name w:val="Intense Reference"/>
    <w:uiPriority w:val="32"/>
    <w:qFormat/>
    <w:rsid w:val="00EA7367"/>
    <w:rPr>
      <w:smallCaps/>
      <w:spacing w:val="5"/>
      <w:u w:val="single"/>
    </w:rPr>
  </w:style>
  <w:style w:type="character" w:styleId="BookTitle">
    <w:name w:val="Book Title"/>
    <w:uiPriority w:val="33"/>
    <w:qFormat/>
    <w:rsid w:val="00EA736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7367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lin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87F"/>
  </w:style>
  <w:style w:type="paragraph" w:styleId="Heading1">
    <w:name w:val="heading 1"/>
    <w:basedOn w:val="Normal"/>
    <w:next w:val="Normal"/>
    <w:link w:val="Heading1Char"/>
    <w:uiPriority w:val="9"/>
    <w:qFormat/>
    <w:rsid w:val="00EA736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736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36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A736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A736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736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736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736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736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73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736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7367"/>
    <w:rPr>
      <w:rFonts w:asciiTheme="majorHAnsi" w:eastAsiaTheme="majorEastAsia" w:hAnsiTheme="majorHAnsi" w:cstheme="majorBidi"/>
      <w:b/>
      <w:bCs/>
    </w:rPr>
  </w:style>
  <w:style w:type="paragraph" w:styleId="NormalWeb">
    <w:name w:val="Normal (Web)"/>
    <w:basedOn w:val="Normal"/>
    <w:uiPriority w:val="99"/>
    <w:semiHidden/>
    <w:unhideWhenUsed/>
    <w:rsid w:val="004A561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4A5612"/>
  </w:style>
  <w:style w:type="character" w:styleId="Hyperlink">
    <w:name w:val="Hyperlink"/>
    <w:basedOn w:val="DefaultParagraphFont"/>
    <w:uiPriority w:val="99"/>
    <w:unhideWhenUsed/>
    <w:rsid w:val="004A561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A5612"/>
    <w:rPr>
      <w:rFonts w:ascii="Courier" w:eastAsiaTheme="minorEastAsia" w:hAnsi="Courier" w:cs="Courier"/>
      <w:sz w:val="20"/>
      <w:szCs w:val="20"/>
    </w:rPr>
  </w:style>
  <w:style w:type="character" w:styleId="Emphasis">
    <w:name w:val="Emphasis"/>
    <w:uiPriority w:val="20"/>
    <w:qFormat/>
    <w:rsid w:val="00EA736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56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5612"/>
    <w:rPr>
      <w:rFonts w:ascii="Courier" w:hAnsi="Courier" w:cs="Courier"/>
      <w:sz w:val="20"/>
      <w:szCs w:val="20"/>
    </w:rPr>
  </w:style>
  <w:style w:type="character" w:customStyle="1" w:styleId="pl-pse">
    <w:name w:val="pl-pse"/>
    <w:basedOn w:val="DefaultParagraphFont"/>
    <w:rsid w:val="004A5612"/>
  </w:style>
  <w:style w:type="character" w:customStyle="1" w:styleId="pl-s2">
    <w:name w:val="pl-s2"/>
    <w:basedOn w:val="DefaultParagraphFont"/>
    <w:rsid w:val="004A5612"/>
  </w:style>
  <w:style w:type="character" w:customStyle="1" w:styleId="pl-c">
    <w:name w:val="pl-c"/>
    <w:basedOn w:val="DefaultParagraphFont"/>
    <w:rsid w:val="004A5612"/>
  </w:style>
  <w:style w:type="character" w:customStyle="1" w:styleId="pl-s3">
    <w:name w:val="pl-s3"/>
    <w:basedOn w:val="DefaultParagraphFont"/>
    <w:rsid w:val="004A5612"/>
  </w:style>
  <w:style w:type="character" w:customStyle="1" w:styleId="pl-s1">
    <w:name w:val="pl-s1"/>
    <w:basedOn w:val="DefaultParagraphFont"/>
    <w:rsid w:val="004A5612"/>
  </w:style>
  <w:style w:type="character" w:customStyle="1" w:styleId="pl-pds">
    <w:name w:val="pl-pds"/>
    <w:basedOn w:val="DefaultParagraphFont"/>
    <w:rsid w:val="004A5612"/>
  </w:style>
  <w:style w:type="character" w:customStyle="1" w:styleId="pl-sc">
    <w:name w:val="pl-sc"/>
    <w:basedOn w:val="DefaultParagraphFont"/>
    <w:rsid w:val="004A5612"/>
  </w:style>
  <w:style w:type="character" w:customStyle="1" w:styleId="pl-k">
    <w:name w:val="pl-k"/>
    <w:basedOn w:val="DefaultParagraphFont"/>
    <w:rsid w:val="004A5612"/>
  </w:style>
  <w:style w:type="character" w:customStyle="1" w:styleId="pl-cce">
    <w:name w:val="pl-cce"/>
    <w:basedOn w:val="DefaultParagraphFont"/>
    <w:rsid w:val="004A5612"/>
  </w:style>
  <w:style w:type="character" w:customStyle="1" w:styleId="pl-st">
    <w:name w:val="pl-st"/>
    <w:basedOn w:val="DefaultParagraphFont"/>
    <w:rsid w:val="004A5612"/>
  </w:style>
  <w:style w:type="character" w:customStyle="1" w:styleId="pl-en">
    <w:name w:val="pl-en"/>
    <w:basedOn w:val="DefaultParagraphFont"/>
    <w:rsid w:val="004A5612"/>
  </w:style>
  <w:style w:type="character" w:customStyle="1" w:styleId="pl-s">
    <w:name w:val="pl-s"/>
    <w:basedOn w:val="DefaultParagraphFont"/>
    <w:rsid w:val="004A5612"/>
  </w:style>
  <w:style w:type="character" w:customStyle="1" w:styleId="pl-c1">
    <w:name w:val="pl-c1"/>
    <w:basedOn w:val="DefaultParagraphFont"/>
    <w:rsid w:val="004A5612"/>
  </w:style>
  <w:style w:type="character" w:customStyle="1" w:styleId="Heading4Char">
    <w:name w:val="Heading 4 Char"/>
    <w:basedOn w:val="DefaultParagraphFont"/>
    <w:link w:val="Heading4"/>
    <w:uiPriority w:val="9"/>
    <w:rsid w:val="00EA736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A736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919A1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919A1"/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919A1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919A1"/>
    <w:rPr>
      <w:rFonts w:ascii="Arial" w:hAnsi="Arial"/>
      <w:vanish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919A1"/>
    <w:rPr>
      <w:color w:val="800080"/>
      <w:u w:val="single"/>
    </w:rPr>
  </w:style>
  <w:style w:type="character" w:customStyle="1" w:styleId="css-truncate">
    <w:name w:val="css-truncate"/>
    <w:basedOn w:val="DefaultParagraphFont"/>
    <w:rsid w:val="00A919A1"/>
  </w:style>
  <w:style w:type="character" w:customStyle="1" w:styleId="css-truncate-target">
    <w:name w:val="css-truncate-target"/>
    <w:basedOn w:val="DefaultParagraphFont"/>
    <w:rsid w:val="00A919A1"/>
  </w:style>
  <w:style w:type="character" w:customStyle="1" w:styleId="octicon">
    <w:name w:val="octicon"/>
    <w:basedOn w:val="DefaultParagraphFont"/>
    <w:rsid w:val="00A919A1"/>
  </w:style>
  <w:style w:type="character" w:customStyle="1" w:styleId="dropdown-caret">
    <w:name w:val="dropdown-caret"/>
    <w:basedOn w:val="DefaultParagraphFont"/>
    <w:rsid w:val="00A919A1"/>
  </w:style>
  <w:style w:type="character" w:customStyle="1" w:styleId="mail-status">
    <w:name w:val="mail-status"/>
    <w:basedOn w:val="DefaultParagraphFont"/>
    <w:rsid w:val="00A919A1"/>
  </w:style>
  <w:style w:type="character" w:customStyle="1" w:styleId="js-select-button">
    <w:name w:val="js-select-button"/>
    <w:basedOn w:val="DefaultParagraphFont"/>
    <w:rsid w:val="00A919A1"/>
  </w:style>
  <w:style w:type="character" w:customStyle="1" w:styleId="mega-octicon">
    <w:name w:val="mega-octicon"/>
    <w:basedOn w:val="DefaultParagraphFont"/>
    <w:rsid w:val="00A919A1"/>
  </w:style>
  <w:style w:type="character" w:customStyle="1" w:styleId="author">
    <w:name w:val="author"/>
    <w:basedOn w:val="DefaultParagraphFont"/>
    <w:rsid w:val="00A919A1"/>
  </w:style>
  <w:style w:type="character" w:customStyle="1" w:styleId="path-divider">
    <w:name w:val="path-divider"/>
    <w:basedOn w:val="DefaultParagraphFont"/>
    <w:rsid w:val="00A919A1"/>
  </w:style>
  <w:style w:type="character" w:styleId="Strong">
    <w:name w:val="Strong"/>
    <w:uiPriority w:val="22"/>
    <w:qFormat/>
    <w:rsid w:val="00EA7367"/>
    <w:rPr>
      <w:b/>
      <w:bCs/>
    </w:rPr>
  </w:style>
  <w:style w:type="character" w:customStyle="1" w:styleId="fork-flag">
    <w:name w:val="fork-flag"/>
    <w:basedOn w:val="DefaultParagraphFont"/>
    <w:rsid w:val="00A919A1"/>
  </w:style>
  <w:style w:type="character" w:customStyle="1" w:styleId="text">
    <w:name w:val="text"/>
    <w:basedOn w:val="DefaultParagraphFont"/>
    <w:rsid w:val="00A919A1"/>
  </w:style>
  <w:style w:type="character" w:customStyle="1" w:styleId="js-issue-replace-counter">
    <w:name w:val="js-issue-replace-counter"/>
    <w:basedOn w:val="DefaultParagraphFont"/>
    <w:rsid w:val="00A919A1"/>
  </w:style>
  <w:style w:type="character" w:customStyle="1" w:styleId="js-pull-replace-counter">
    <w:name w:val="js-pull-replace-counter"/>
    <w:basedOn w:val="DefaultParagraphFont"/>
    <w:rsid w:val="00A919A1"/>
  </w:style>
  <w:style w:type="character" w:customStyle="1" w:styleId="minibutton">
    <w:name w:val="minibutton"/>
    <w:basedOn w:val="DefaultParagraphFont"/>
    <w:rsid w:val="00A919A1"/>
  </w:style>
  <w:style w:type="character" w:customStyle="1" w:styleId="repo-root">
    <w:name w:val="repo-root"/>
    <w:basedOn w:val="DefaultParagraphFont"/>
    <w:rsid w:val="00A919A1"/>
  </w:style>
  <w:style w:type="character" w:customStyle="1" w:styleId="separator">
    <w:name w:val="separator"/>
    <w:basedOn w:val="DefaultParagraphFont"/>
    <w:rsid w:val="00A919A1"/>
  </w:style>
  <w:style w:type="paragraph" w:customStyle="1" w:styleId="quickstat">
    <w:name w:val="quickstat"/>
    <w:basedOn w:val="Normal"/>
    <w:rsid w:val="00A919A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meta-divider">
    <w:name w:val="meta-divider"/>
    <w:basedOn w:val="DefaultParagraphFont"/>
    <w:rsid w:val="00A919A1"/>
  </w:style>
  <w:style w:type="character" w:customStyle="1" w:styleId="pl-vo">
    <w:name w:val="pl-vo"/>
    <w:basedOn w:val="DefaultParagraphFont"/>
    <w:rsid w:val="00A919A1"/>
  </w:style>
  <w:style w:type="character" w:customStyle="1" w:styleId="pl-ii">
    <w:name w:val="pl-ii"/>
    <w:basedOn w:val="DefaultParagraphFont"/>
    <w:rsid w:val="00A919A1"/>
  </w:style>
  <w:style w:type="character" w:customStyle="1" w:styleId="pl-e">
    <w:name w:val="pl-e"/>
    <w:basedOn w:val="DefaultParagraphFont"/>
    <w:rsid w:val="00A919A1"/>
  </w:style>
  <w:style w:type="paragraph" w:styleId="BalloonText">
    <w:name w:val="Balloon Text"/>
    <w:basedOn w:val="Normal"/>
    <w:link w:val="BalloonTextChar"/>
    <w:uiPriority w:val="99"/>
    <w:semiHidden/>
    <w:unhideWhenUsed/>
    <w:rsid w:val="00A919A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19A1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7367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7367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TOC1">
    <w:name w:val="toc 1"/>
    <w:basedOn w:val="Normal"/>
    <w:next w:val="Normal"/>
    <w:autoRedefine/>
    <w:uiPriority w:val="39"/>
    <w:unhideWhenUsed/>
    <w:rsid w:val="00A919A1"/>
  </w:style>
  <w:style w:type="paragraph" w:styleId="TOC2">
    <w:name w:val="toc 2"/>
    <w:basedOn w:val="Normal"/>
    <w:next w:val="Normal"/>
    <w:autoRedefine/>
    <w:uiPriority w:val="39"/>
    <w:unhideWhenUsed/>
    <w:rsid w:val="00A919A1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A919A1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A919A1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A919A1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A919A1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A919A1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A919A1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A919A1"/>
    <w:pPr>
      <w:ind w:left="1920"/>
    </w:pPr>
  </w:style>
  <w:style w:type="paragraph" w:styleId="Footer">
    <w:name w:val="footer"/>
    <w:basedOn w:val="Normal"/>
    <w:link w:val="FooterChar"/>
    <w:uiPriority w:val="99"/>
    <w:unhideWhenUsed/>
    <w:rsid w:val="007930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3080"/>
  </w:style>
  <w:style w:type="paragraph" w:styleId="Header">
    <w:name w:val="header"/>
    <w:basedOn w:val="Normal"/>
    <w:link w:val="HeaderChar"/>
    <w:uiPriority w:val="99"/>
    <w:unhideWhenUsed/>
    <w:rsid w:val="007930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3080"/>
  </w:style>
  <w:style w:type="character" w:styleId="LineNumber">
    <w:name w:val="line number"/>
    <w:basedOn w:val="DefaultParagraphFont"/>
    <w:semiHidden/>
    <w:rsid w:val="00793080"/>
  </w:style>
  <w:style w:type="character" w:customStyle="1" w:styleId="Heading6Char">
    <w:name w:val="Heading 6 Char"/>
    <w:basedOn w:val="DefaultParagraphFont"/>
    <w:link w:val="Heading6"/>
    <w:uiPriority w:val="9"/>
    <w:semiHidden/>
    <w:rsid w:val="00EA736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736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736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736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736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736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styleId="NoSpacing">
    <w:name w:val="No Spacing"/>
    <w:basedOn w:val="Normal"/>
    <w:uiPriority w:val="1"/>
    <w:qFormat/>
    <w:rsid w:val="00EA736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A736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736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A736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736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7367"/>
    <w:rPr>
      <w:b/>
      <w:bCs/>
      <w:i/>
      <w:iCs/>
    </w:rPr>
  </w:style>
  <w:style w:type="character" w:styleId="SubtleEmphasis">
    <w:name w:val="Subtle Emphasis"/>
    <w:uiPriority w:val="19"/>
    <w:qFormat/>
    <w:rsid w:val="00EA7367"/>
    <w:rPr>
      <w:i/>
      <w:iCs/>
    </w:rPr>
  </w:style>
  <w:style w:type="character" w:styleId="IntenseEmphasis">
    <w:name w:val="Intense Emphasis"/>
    <w:uiPriority w:val="21"/>
    <w:qFormat/>
    <w:rsid w:val="00EA7367"/>
    <w:rPr>
      <w:b/>
      <w:bCs/>
    </w:rPr>
  </w:style>
  <w:style w:type="character" w:styleId="SubtleReference">
    <w:name w:val="Subtle Reference"/>
    <w:uiPriority w:val="31"/>
    <w:qFormat/>
    <w:rsid w:val="00EA7367"/>
    <w:rPr>
      <w:smallCaps/>
    </w:rPr>
  </w:style>
  <w:style w:type="character" w:styleId="IntenseReference">
    <w:name w:val="Intense Reference"/>
    <w:uiPriority w:val="32"/>
    <w:qFormat/>
    <w:rsid w:val="00EA7367"/>
    <w:rPr>
      <w:smallCaps/>
      <w:spacing w:val="5"/>
      <w:u w:val="single"/>
    </w:rPr>
  </w:style>
  <w:style w:type="character" w:styleId="BookTitle">
    <w:name w:val="Book Title"/>
    <w:uiPriority w:val="33"/>
    <w:qFormat/>
    <w:rsid w:val="00EA7367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7367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09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4505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3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24562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414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5E5E5"/>
            <w:right w:val="none" w:sz="0" w:space="0" w:color="auto"/>
          </w:divBdr>
          <w:divsChild>
            <w:div w:id="14156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7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3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13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83185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single" w:sz="6" w:space="15" w:color="EEEEEE"/>
                <w:right w:val="none" w:sz="0" w:space="0" w:color="auto"/>
              </w:divBdr>
              <w:divsChild>
                <w:div w:id="113895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9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30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5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7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07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990857">
                              <w:marLeft w:val="0"/>
                              <w:marRight w:val="15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351818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274621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single" w:sz="6" w:space="0" w:color="D2D9DD"/>
                            <w:left w:val="single" w:sz="6" w:space="0" w:color="D2D9DD"/>
                            <w:bottom w:val="single" w:sz="6" w:space="0" w:color="D2D9DD"/>
                            <w:right w:val="single" w:sz="6" w:space="0" w:color="D2D9DD"/>
                          </w:divBdr>
                          <w:divsChild>
                            <w:div w:id="391119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606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021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D8E6EC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828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47591">
                              <w:marLeft w:val="0"/>
                              <w:marRight w:val="0"/>
                              <w:marTop w:val="300"/>
                              <w:marBottom w:val="225"/>
                              <w:divBdr>
                                <w:top w:val="single" w:sz="6" w:space="0" w:color="DDDDDD"/>
                                <w:left w:val="single" w:sz="6" w:space="0" w:color="DDDDDD"/>
                                <w:bottom w:val="single" w:sz="6" w:space="0" w:color="DDDDDD"/>
                                <w:right w:val="single" w:sz="6" w:space="0" w:color="DDDDDD"/>
                              </w:divBdr>
                              <w:divsChild>
                                <w:div w:id="1918830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D8D8D8"/>
                                    <w:right w:val="none" w:sz="0" w:space="0" w:color="auto"/>
                                  </w:divBdr>
                                  <w:divsChild>
                                    <w:div w:id="783114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7906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9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785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8728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8105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433549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468177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956137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429506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060602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63994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90268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4043663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8229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2812976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581696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109229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502120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15504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133956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528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0396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774382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87703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03810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30181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573201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68493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0547931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751411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953289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64609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3463121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63398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40267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69532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771622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636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421262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21673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72918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2201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065387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745678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6900637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5013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13652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08425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855049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883342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6481146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310485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85724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25053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34388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952979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127887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37304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1529770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590088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66123"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3486271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1469598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952920">
                                      <w:blockQuote w:val="1"/>
                                      <w:marLeft w:val="0"/>
                                      <w:marRight w:val="0"/>
                                      <w:marTop w:val="0"/>
                                      <w:marBottom w:val="240"/>
                                      <w:divBdr>
                                        <w:top w:val="none" w:sz="0" w:space="0" w:color="auto"/>
                                        <w:left w:val="single" w:sz="24" w:space="11" w:color="DDDDDD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94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703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31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8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666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45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0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php-fig/fig-standards/blob/master/accepted/PSR-4-autoloader.md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php-fig/fig-standards/blob/master/accepted/PSR-0.md" TargetMode="External"/><Relationship Id="rId17" Type="http://schemas.openxmlformats.org/officeDocument/2006/relationships/hyperlink" Target="https://github.com/php-fig/fig-standard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hp-fig/fig-standards/tree/master/accepte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ietf.org/rfc/rfc2119.txt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github.com/php-fig/fig-standards/blob/master/accepted/PSR-4-autoloader.md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github.com/php-fig/fig-standards/blob/master/accepted/PSR-0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356724-2C2B-45B5-B3DE-6D4FEC22B7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7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 Department of State</Company>
  <LinksUpToDate>false</LinksUpToDate>
  <CharactersWithSpaces>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Johnny Johnson</dc:creator>
  <cp:lastModifiedBy>JohnsonJA</cp:lastModifiedBy>
  <cp:revision>5</cp:revision>
  <dcterms:created xsi:type="dcterms:W3CDTF">2015-03-31T15:31:00Z</dcterms:created>
  <dcterms:modified xsi:type="dcterms:W3CDTF">2015-04-01T14:34:00Z</dcterms:modified>
</cp:coreProperties>
</file>