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_rels/numbering.xml.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media/image1.png" ContentType="image/png"/>
  <Override PartName="/word/media/image2.svg" ContentType="image/svg"/>
  <Override PartName="/word/media/image3.png" ContentType="image/png"/>
  <Override PartName="/word/media/image5.svg" ContentType="image/svg"/>
  <Override PartName="/word/media/image6.png" ContentType="image/png"/>
  <Override PartName="/word/media/image4.png" ContentType="image/png"/>
  <Override PartName="/word/media/image7.png" ContentType="image/png"/>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5000" w:type="pct"/>
        <w:jc w:val="left"/>
        <w:tblInd w:w="0" w:type="dxa"/>
        <w:tblLayout w:type="fixed"/>
        <w:tblCellMar>
          <w:top w:w="55" w:type="dxa"/>
          <w:left w:w="55" w:type="dxa"/>
          <w:bottom w:w="55" w:type="dxa"/>
          <w:right w:w="55" w:type="dxa"/>
        </w:tblCellMar>
      </w:tblPr>
      <w:tblGrid>
        <w:gridCol w:w="960"/>
        <w:gridCol w:w="4082"/>
        <w:gridCol w:w="2436"/>
        <w:gridCol w:w="2493"/>
      </w:tblGrid>
      <w:tr>
        <w:trPr/>
        <w:tc>
          <w:tcPr>
            <w:tcW w:w="960" w:type="dxa"/>
            <w:tcBorders/>
          </w:tcPr>
          <w:p>
            <w:pPr>
              <w:pStyle w:val="TableContents"/>
              <w:bidi w:val="0"/>
              <w:ind w:hanging="0" w:left="0" w:right="0"/>
              <w:jc w:val="left"/>
              <w:rPr>
                <w:rFonts w:ascii="TT Hoves" w:hAnsi="TT Hoves"/>
              </w:rPr>
            </w:pPr>
            <w:r>
              <w:rPr>
                <w:rFonts w:ascii="TT Hoves" w:hAnsi="TT Hoves"/>
                <w:sz w:val="18"/>
                <w:szCs w:val="18"/>
              </w:rPr>
              <w:drawing>
                <wp:anchor behindDoc="0" distT="0" distB="0" distL="0" distR="0" simplePos="0" locked="0" layoutInCell="0" allowOverlap="1" relativeHeight="2">
                  <wp:simplePos x="0" y="0"/>
                  <wp:positionH relativeFrom="column">
                    <wp:posOffset>-24130</wp:posOffset>
                  </wp:positionH>
                  <wp:positionV relativeFrom="paragraph">
                    <wp:posOffset>88900</wp:posOffset>
                  </wp:positionV>
                  <wp:extent cx="476250" cy="4762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001"/>
                          <a:stretch>
                            <a:fillRect/>
                          </a:stretch>
                        </pic:blipFill>
                        <pic:spPr bwMode="auto">
                          <a:xfrm>
                            <a:off x="0" y="0"/>
                            <a:ext cx="476250" cy="476250"/>
                          </a:xfrm>
                          <a:prstGeom prst="rect">
                            <a:avLst/>
                          </a:prstGeom>
                        </pic:spPr>
                      </pic:pic>
                    </a:graphicData>
                  </a:graphic>
                </wp:anchor>
              </w:drawing>
            </w:r>
          </w:p>
        </w:tc>
        <w:tc>
          <w:tcPr>
            <w:tcW w:w="4082" w:type="dxa"/>
            <w:tcBorders/>
          </w:tcPr>
          <w:p>
            <w:pPr>
              <w:pStyle w:val="TableContents"/>
              <w:bidi w:val="0"/>
              <w:jc w:val="left"/>
              <w:rPr>
                <w:rFonts w:ascii="TT Hoves" w:hAnsi="TT Hoves"/>
                <w:sz w:val="18"/>
                <w:szCs w:val="18"/>
              </w:rPr>
            </w:pPr>
            <w:r>
              <w:rPr>
                <w:rFonts w:ascii="TT Hoves" w:hAnsi="TT Hoves"/>
                <w:color w:val="158466"/>
                <w:sz w:val="18"/>
                <w:szCs w:val="18"/>
              </w:rPr>
              <w:t>Константинов Константин Константинович</w:t>
            </w:r>
          </w:p>
          <w:p>
            <w:pPr>
              <w:pStyle w:val="TableContents"/>
              <w:bidi w:val="0"/>
              <w:jc w:val="left"/>
              <w:rPr>
                <w:rFonts w:ascii="TT Hoves" w:hAnsi="TT Hoves"/>
                <w:sz w:val="18"/>
                <w:szCs w:val="18"/>
              </w:rPr>
            </w:pPr>
            <w:r>
              <w:rPr>
                <w:rFonts w:ascii="TT Hoves" w:hAnsi="TT Hoves"/>
                <w:sz w:val="18"/>
                <w:szCs w:val="18"/>
              </w:rPr>
              <w:t>developer</w:t>
            </w:r>
          </w:p>
          <w:p>
            <w:pPr>
              <w:pStyle w:val="TableContents"/>
              <w:bidi w:val="0"/>
              <w:jc w:val="left"/>
              <w:rPr>
                <w:rFonts w:ascii="TT Hoves" w:hAnsi="TT Hoves"/>
                <w:sz w:val="18"/>
                <w:szCs w:val="18"/>
              </w:rPr>
            </w:pPr>
            <w:r>
              <w:rPr>
                <w:rFonts w:ascii="TT Hoves" w:hAnsi="TT Hoves"/>
                <w:sz w:val="18"/>
                <w:szCs w:val="18"/>
              </w:rPr>
              <w:t>bashorin+mesft@elma-bs.ru</w:t>
            </w:r>
          </w:p>
          <w:p>
            <w:pPr>
              <w:pStyle w:val="TableContents"/>
              <w:bidi w:val="0"/>
              <w:jc w:val="left"/>
              <w:rPr>
                <w:rFonts w:ascii="TT Hoves" w:hAnsi="TT Hoves"/>
                <w:sz w:val="18"/>
                <w:szCs w:val="18"/>
              </w:rPr>
            </w:pPr>
            <w:r>
              <w:rPr>
                <w:rFonts w:ascii="TT Hoves" w:hAnsi="TT Hoves"/>
                <w:sz w:val="18"/>
                <w:szCs w:val="18"/>
              </w:rPr>
              <w:t>+72345325</w:t>
            </w:r>
          </w:p>
        </w:tc>
        <w:tc>
          <w:tcPr>
            <w:tcW w:w="2436" w:type="dxa"/>
            <w:tcBorders/>
          </w:tcPr>
          <w:p>
            <w:pPr>
              <w:pStyle w:val="TableContents"/>
              <w:bidi w:val="0"/>
              <w:ind w:hanging="0" w:left="0" w:right="0"/>
              <w:jc w:val="left"/>
              <w:rPr>
                <w:rFonts w:ascii="TT Hoves" w:hAnsi="TT Hoves"/>
              </w:rPr>
            </w:pPr>
            <w:r>
              <w:rPr>
                <w:rFonts w:ascii="TT Hoves" w:hAnsi="TT Hoves"/>
                <w:sz w:val="18"/>
                <w:szCs w:val="18"/>
              </w:rPr>
              <w:drawing>
                <wp:anchor behindDoc="0" distT="0" distB="0" distL="0" distR="0" simplePos="0" locked="0" layoutInCell="0" allowOverlap="1" relativeHeight="2">
                  <wp:simplePos x="0" y="0"/>
                  <wp:positionH relativeFrom="column">
                    <wp:posOffset>-24130</wp:posOffset>
                  </wp:positionH>
                  <wp:positionV relativeFrom="paragraph">
                    <wp:posOffset>88900</wp:posOffset>
                  </wp:positionV>
                  <wp:extent cx="762000" cy="7620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001"/>
                          <a:stretch>
                            <a:fillRect/>
                          </a:stretch>
                        </pic:blipFill>
                        <pic:spPr bwMode="auto">
                          <a:xfrm>
                            <a:off x="0" y="0"/>
                            <a:ext cx="762000" cy="762000"/>
                          </a:xfrm>
                          <a:prstGeom prst="rect">
                            <a:avLst/>
                          </a:prstGeom>
                        </pic:spPr>
                      </pic:pic>
                    </a:graphicData>
                  </a:graphic>
                </wp:anchor>
              </w:drawing>
            </w:r>
          </w:p>
        </w:tc>
        <w:tc>
          <w:tcPr>
            <w:tcW w:w="2493" w:type="dxa"/>
            <w:tcBorders/>
          </w:tcPr>
          <w:p>
            <w:pPr>
              <w:pStyle w:val="TableContents"/>
              <w:bidi w:val="0"/>
              <w:jc w:val="left"/>
              <w:rPr>
                <w:rFonts w:ascii="TT Hoves" w:hAnsi="TT Hoves"/>
                <w:sz w:val="22"/>
                <w:szCs w:val="22"/>
              </w:rPr>
            </w:pPr>
            <w:r>
              <w:rPr>
                <w:rFonts w:ascii="TT Hoves" w:hAnsi="TT Hoves"/>
                <w:sz w:val="22"/>
                <w:szCs w:val="22"/>
              </w:rPr>
            </w:r>
          </w:p>
        </w:tc>
      </w:tr>
    </w:tbl>
    <w:p>
      <w:pPr>
        <w:pStyle w:val="Normal"/>
        <w:bidi w:val="0"/>
        <w:jc w:val="left"/>
        <w:rPr>
          <w:rFonts w:ascii="TT Hoves" w:hAnsi="TT Hoves"/>
          <w:color w:val="158466"/>
        </w:rPr>
      </w:pPr>
      <w:r>
        <w:rPr>
          <w:rFonts w:ascii="TT Hoves" w:hAnsi="TT Hoves"/>
          <w:color w:val="158466"/>
        </w:rPr>
      </w:r>
    </w:p>
    <w:p>
      <w:pPr>
        <w:pStyle w:val="Normal"/>
        <w:bidi w:val="0"/>
        <w:jc w:val="left"/>
        <w:rPr>
          <w:rFonts w:ascii="TT Hoves" w:hAnsi="TT Hoves"/>
        </w:rPr>
      </w:pPr>
      <w:r>
        <w:rPr>
          <w:rFonts w:ascii="TT Hoves" w:hAnsi="TT Hoves"/>
          <w:color w:val="158466"/>
          <w:sz w:val="20"/>
          <w:szCs w:val="20"/>
        </w:rPr>
        <w:t>АРТИКУЛ</w:t>
      </w:r>
    </w:p>
    <w:p>
      <w:pPr>
        <w:pStyle w:val="Normal"/>
        <w:bidi w:val="0"/>
        <w:jc w:val="left"/>
        <w:rPr>
          <w:rFonts w:ascii="TT Hoves" w:hAnsi="TT Hoves"/>
        </w:rPr>
      </w:pPr>
      <w:r>
        <w:rPr>
          <w:rFonts w:ascii="TT Hoves" w:hAnsi="TT Hoves"/>
          <w:sz w:val="22"/>
          <w:szCs w:val="22"/>
        </w:rPr>
        <w:t>3z7y4a</w:t>
      </w:r>
    </w:p>
    <w:p>
      <w:pPr>
        <w:pStyle w:val="Normal"/>
        <w:bidi w:val="0"/>
        <w:jc w:val="left"/>
        <w:rPr>
          <w:rFonts w:ascii="TT Hoves" w:hAnsi="TT Hoves"/>
          <w:sz w:val="22"/>
          <w:szCs w:val="22"/>
        </w:rPr>
      </w:pPr>
      <w:r>
        <w:rPr>
          <w:rFonts w:ascii="TT Hoves" w:hAnsi="TT Hoves"/>
          <w:sz w:val="22"/>
          <w:szCs w:val="22"/>
        </w:rPr>
      </w:r>
    </w:p>
    <w:p>
      <w:pPr>
        <w:pStyle w:val="Normal"/>
        <w:bidi w:val="0"/>
        <w:jc w:val="left"/>
        <w:rPr>
          <w:rFonts w:ascii="TT Hoves" w:hAnsi="TT Hoves"/>
        </w:rPr>
      </w:pPr>
      <w:r>
        <w:rPr>
          <w:rFonts w:ascii="TT Hoves" w:hAnsi="TT Hoves"/>
          <w:color w:val="158466"/>
          <w:sz w:val="20"/>
          <w:szCs w:val="20"/>
        </w:rPr>
        <w:t>НАЗВАНИЕ</w:t>
      </w:r>
    </w:p>
    <w:p>
      <w:pPr>
        <w:pStyle w:val="Normal"/>
        <w:bidi w:val="0"/>
        <w:jc w:val="left"/>
        <w:rPr>
          <w:rFonts w:ascii="TT Hoves" w:hAnsi="TT Hoves"/>
        </w:rPr>
      </w:pPr>
      <w:r>
        <w:rPr>
          <w:rFonts w:ascii="TT Hoves" w:hAnsi="TT Hoves"/>
          <w:developer w:val="0"/>
          <w:sz w:val="36"/>
          <w:sz w:val="36"/>
          <w:szCs w:val="36"/>
          <w:vertAlign w:val="baseline"/>
        </w:rPr>
        <w:t>3z7y4a</w:t>
      </w:r>
    </w:p>
    <w:p>
      <w:pPr>
        <w:pStyle w:val="Normal"/>
        <w:bidi w:val="0"/>
        <w:jc w:val="left"/>
        <w:rPr>
          <w:rFonts w:ascii="TT Hoves" w:hAnsi="TT Hoves"/>
          <w:sz w:val="22"/>
          <w:szCs w:val="22"/>
        </w:rPr>
      </w:pPr>
      <w:r>
        <w:rPr>
          <w:rFonts w:ascii="TT Hoves" w:hAnsi="TT Hoves"/>
          <w:sz w:val="22"/>
          <w:szCs w:val="22"/>
        </w:rPr>
      </w:r>
    </w:p>
    <w:tbl>
      <w:tblPr>
        <w:tblW w:w="5000" w:type="pct"/>
        <w:jc w:val="left"/>
        <w:tblInd w:w="0" w:type="dxa"/>
        <w:tblLayout w:type="fixed"/>
        <w:tblCellMar>
          <w:top w:w="0" w:type="dxa"/>
          <w:left w:w="0" w:type="dxa"/>
          <w:bottom w:w="0" w:type="dxa"/>
          <w:right w:w="170" w:type="dxa"/>
        </w:tblCellMar>
      </w:tblPr>
      <w:tblGrid>
        <w:gridCol w:w="5609"/>
        <w:gridCol w:w="4362"/>
      </w:tblGrid>
      <w:tr>
        <w:trPr/>
        <w:tc>
          <w:tcPr>
            <w:tcW w:w="5609" w:type="dxa"/>
            <w:vMerge w:val="restart"/>
            <w:tcBorders/>
          </w:tcPr>
          <w:p>
            <w:pPr>
              <w:pStyle w:val="Normal"/>
              <w:bidi w:val="0"/>
              <w:jc w:val="left"/>
              <w:rPr>
                <w:rFonts w:ascii="TT Hoves" w:hAnsi="TT Hoves"/>
              </w:rPr>
            </w:pPr>
            <w:r>
              <w:rPr>
                <w:rFonts w:ascii="TT Hoves" w:hAnsi="TT Hoves"/>
                <w:color w:val="158466"/>
                <w:sz w:val="20"/>
                <w:szCs w:val="20"/>
              </w:rPr>
              <w:t>ПАРАМЕТРЫ ИЗДЕЛИЯ:</w:t>
            </w:r>
          </w:p>
          <w:p>
            <w:pPr>
              <w:pStyle w:val="Normal"/>
              <w:bidi w:val="0"/>
              <w:jc w:val="left"/>
              <w:rPr>
                <w:rFonts w:ascii="TT Hoves" w:hAnsi="TT Hoves"/>
              </w:rPr>
            </w:pPr>
            <w:r>
              <w:rPr>
                <w:rFonts w:ascii="TT Hoves" w:hAnsi="TT Hoves"/>
                <w:color w:val="000000"/>
                <w:sz w:val="20"/>
                <w:szCs w:val="20"/>
              </w:rPr>
              <w:t>Печенье</w:t>
            </w:r>
          </w:p>
          <w:p>
            <w:pPr>
              <w:pStyle w:val="Normal"/>
              <w:bidi w:val="0"/>
              <w:jc w:val="left"/>
              <w:rPr>
                <w:rFonts w:ascii="TT Hoves" w:hAnsi="TT Hoves"/>
              </w:rPr>
            </w:pPr>
            <w:r>
              <w:rPr>
                <w:rFonts w:ascii="TT Hoves" w:hAnsi="TT Hoves"/>
              </w:rPr>
            </w:r>
          </w:p>
          <w:p>
            <w:pPr>
              <w:pStyle w:val="Normal"/>
              <w:bidi w:val="0"/>
              <w:jc w:val="left"/>
              <w:rPr>
                <w:rFonts w:ascii="TT Hoves" w:hAnsi="TT Hoves"/>
              </w:rPr>
            </w:pPr>
            <w:r>
              <w:rPr>
                <w:rFonts w:ascii="TT Hoves" w:hAnsi="TT Hoves"/>
                <w:color w:val="000000"/>
                <w:sz w:val="20"/>
                <w:szCs w:val="20"/>
              </w:rPr>
              <w:t>
                <w:tbl>
                  <w:tr>
                    <w:tc>
                      <w:p>
                        <w:r>
                          <w:t>Тип</w:t>
                        </w:r>
                      </w:p>
                    </w:tc>
                    <w:tc>
                      <w:p>
                        <w:r>
                          <w:t>Внутренние размеры, мм</w:t>
                        </w:r>
                      </w:p>
                    </w:tc>
                    <w:tc>
                      <w:p>
                        <w:r>
                          <w:t>Внешние размеры, мм</w:t>
                        </w:r>
                      </w:p>
                    </w:tc>
                  </w:tr>
                  <w:tr>
                    <w:tc>
                      <w:p>
                        <w:r>
                          <w:t>Длина</w:t>
                        </w:r>
                      </w:p>
                    </w:tc>
                    <w:tc>
                      <w:p>
                        <w:r>
                          <w:t>4832</w:t>
                        </w:r>
                      </w:p>
                    </w:tc>
                    <w:tc>
                      <w:p>
                        <w:r>
                          <w:t>43823</w:t>
                        </w:r>
                      </w:p>
                    </w:tc>
                  </w:tr>
                </w:tbl>
              </w:t>
            </w:r>
          </w:p>
          <w:p>
            <w:pPr>
              <w:pStyle w:val="Normal"/>
              <w:bidi w:val="0"/>
              <w:jc w:val="left"/>
              <w:rPr>
                <w:rFonts w:ascii="TT Hoves" w:hAnsi="TT Hoves"/>
                <w:sz w:val="20"/>
                <w:szCs w:val="20"/>
              </w:rPr>
            </w:pPr>
            <w:r>
              <w:rPr>
                <w:rFonts w:ascii="TT Hoves" w:hAnsi="TT Hoves"/>
                <w:sz w:val="20"/>
                <w:szCs w:val="20"/>
              </w:rPr>
            </w:r>
          </w:p>
          <w:p>
            <w:pPr>
              <w:pStyle w:val="Normal"/>
              <w:bidi w:val="0"/>
              <w:jc w:val="left"/>
              <w:rPr>
                <w:rFonts w:ascii="TT Hoves" w:hAnsi="TT Hoves"/>
              </w:rPr>
            </w:pPr>
            <w:r>
              <w:rPr>
                <w:rFonts w:ascii="TT Hoves" w:hAnsi="TT Hoves"/>
                <w:color w:val="158466"/>
                <w:sz w:val="20"/>
                <w:szCs w:val="20"/>
              </w:rPr>
              <w:t>ПРОФИЛЬ:</w:t>
            </w:r>
          </w:p>
          <w:p>
            <w:pPr>
              <w:pStyle w:val="Normal"/>
              <w:bidi w:val="0"/>
              <w:jc w:val="left"/>
              <w:rPr>
                <w:rFonts w:ascii="TT Hoves" w:hAnsi="TT Hoves"/>
              </w:rPr>
            </w:pPr>
            <w:r>
              <w:rPr>
                <w:rFonts w:ascii="TT Hoves" w:hAnsi="TT Hoves"/>
                <w:color w:val="000000"/>
                <w:sz w:val="20"/>
                <w:szCs w:val="20"/>
              </w:rPr>
              <w:t>B</w:t>
            </w:r>
          </w:p>
          <w:p>
            <w:pPr>
              <w:pStyle w:val="Normal"/>
              <w:bidi w:val="0"/>
              <w:jc w:val="left"/>
              <w:rPr>
                <w:rFonts w:ascii="TT Hoves" w:hAnsi="TT Hoves"/>
              </w:rPr>
            </w:pPr>
            <w:r>
              <w:rPr>
                <w:rFonts w:ascii="TT Hoves" w:hAnsi="TT Hoves"/>
                <w:color w:val="158466"/>
                <w:sz w:val="20"/>
                <w:szCs w:val="20"/>
              </w:rPr>
              <w:t>ТИП СБОРКИ:</w:t>
            </w:r>
          </w:p>
          <w:p>
            <w:pPr>
              <w:pStyle w:val="Normal"/>
              <w:bidi w:val="0"/>
              <w:jc w:val="left"/>
              <w:rPr>
                <w:rFonts w:ascii="TT Hoves" w:hAnsi="TT Hoves"/>
              </w:rPr>
            </w:pPr>
            <w:r>
              <w:rPr>
                <w:rFonts w:ascii="TT Hoves" w:hAnsi="TT Hoves"/>
                <w:color w:val="000000"/>
                <w:sz w:val="20"/>
                <w:szCs w:val="20"/>
              </w:rPr>
              <w:t>Ручная сборкаs</w:t>
            </w:r>
          </w:p>
          <w:p>
            <w:pPr>
              <w:pStyle w:val="Normal"/>
              <w:bidi w:val="0"/>
              <w:jc w:val="left"/>
              <w:rPr>
                <w:rFonts w:ascii="TT Hoves" w:hAnsi="TT Hoves"/>
                <w:color w:val="000000"/>
                <w:sz w:val="20"/>
                <w:szCs w:val="20"/>
              </w:rPr>
            </w:pPr>
            <w:r>
              <w:rPr>
                <w:rFonts w:ascii="TT Hoves" w:hAnsi="TT Hoves"/>
                <w:color w:val="000000"/>
                <w:sz w:val="20"/>
                <w:szCs w:val="20"/>
              </w:rPr>
            </w:r>
          </w:p>
          <w:p>
            <w:pPr>
              <w:pStyle w:val="Normal"/>
              <w:bidi w:val="0"/>
              <w:jc w:val="left"/>
              <w:rPr>
                <w:rFonts w:ascii="TT Hoves" w:hAnsi="TT Hoves"/>
              </w:rPr>
            </w:pPr>
            <w:r>
              <w:rPr>
                <w:rFonts w:ascii="TT Hoves" w:hAnsi="TT Hoves"/>
                <w:color w:val="158466"/>
                <w:sz w:val="20"/>
                <w:szCs w:val="20"/>
              </w:rPr>
              <w:t xml:space="preserve">НАЛИЧИЕ ШТАМПА: </w:t>
            </w:r>
            <w:r>
              <w:rPr>
                <w:rFonts w:ascii="TT Hoves" w:hAnsi="TT Hoves"/>
                <w:color w:val="000000"/>
                <w:sz w:val="20"/>
                <w:szCs w:val="20"/>
              </w:rPr>
              <w:t/>
            </w:r>
          </w:p>
        </w:tc>
        <w:tc>
          <w:tcPr>
            <w:tcW w:w="4362" w:type="dxa"/>
            <w:tcBorders/>
          </w:tcPr>
          <w:p>
            <w:pPr>
              <w:pStyle w:val="TableContents"/>
              <w:bidi w:val="0"/>
              <w:ind w:hanging="0" w:left="0" w:right="0"/>
              <w:jc w:val="left"/>
              <w:rPr>
                <w:rFonts w:ascii="TT Hoves" w:hAnsi="TT Hoves"/>
              </w:rPr>
            </w:pPr>
            <w:r>
              <w:rPr>
                <w:rFonts w:ascii="TT Hoves" w:hAnsi="TT Hoves"/>
                <w:sz w:val="20"/>
                <w:szCs w:val="20"/>
              </w:rPr>
              <w:drawing>
                <wp:anchor behindDoc="0" distT="0" distB="0" distL="0" distR="0" simplePos="0" locked="0" layoutInCell="0" allowOverlap="1" relativeHeight="2">
                  <wp:simplePos x="0" y="0"/>
                  <wp:positionH relativeFrom="column">
                    <wp:posOffset>-24130</wp:posOffset>
                  </wp:positionH>
                  <wp:positionV relativeFrom="paragraph">
                    <wp:posOffset>88900</wp:posOffset>
                  </wp:positionV>
                  <wp:extent cx="1905000" cy="14287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002"/>
                          <a:stretch>
                            <a:fillRect/>
                          </a:stretch>
                        </pic:blipFill>
                        <pic:spPr bwMode="auto">
                          <a:xfrm>
                            <a:off x="0" y="0"/>
                            <a:ext cx="1905000" cy="1428750"/>
                          </a:xfrm>
                          <a:prstGeom prst="rect">
                            <a:avLst/>
                          </a:prstGeom>
                        </pic:spPr>
                      </pic:pic>
                    </a:graphicData>
                  </a:graphic>
                </wp:anchor>
              </w:drawing>
            </w:r>
          </w:p>
        </w:tc>
      </w:tr>
      <w:tr>
        <w:trPr/>
        <w:tc>
          <w:tcPr>
            <w:tcW w:w="5609" w:type="dxa"/>
            <w:vMerge w:val="continue"/>
            <w:tcBorders/>
          </w:tcPr>
          <w:p>
            <w:pPr>
              <w:pStyle w:val="Normal"/>
              <w:bidi w:val="0"/>
              <w:jc w:val="left"/>
              <w:rPr>
                <w:rFonts w:ascii="TT Hoves" w:hAnsi="TT Hoves"/>
                <w:sz w:val="20"/>
                <w:szCs w:val="20"/>
              </w:rPr>
            </w:pPr>
            <w:r>
              <w:rPr>
                <w:rFonts w:ascii="TT Hoves" w:hAnsi="TT Hoves"/>
                <w:sz w:val="20"/>
                <w:szCs w:val="20"/>
              </w:rPr>
            </w:r>
          </w:p>
        </w:tc>
        <w:tc>
          <w:tcPr>
            <w:tcW w:w="4362" w:type="dxa"/>
            <w:tcBorders/>
          </w:tcPr>
          <w:p>
            <w:pPr>
              <w:pStyle w:val="TableContents"/>
              <w:bidi w:val="0"/>
              <w:ind w:hanging="0" w:left="0" w:right="0"/>
              <w:jc w:val="left"/>
              <w:rPr>
                <w:rFonts w:ascii="TT Hoves" w:hAnsi="TT Hoves"/>
              </w:rPr>
            </w:pPr>
            <w:r>
              <w:rPr>
                <w:rFonts w:ascii="TT Hoves" w:hAnsi="TT Hoves"/>
                <w:sz w:val="20"/>
                <w:szCs w:val="20"/>
              </w:rPr>
              <w:drawing>
                <wp:anchor behindDoc="0" distT="0" distB="0" distL="0" distR="0" simplePos="0" locked="0" layoutInCell="0" allowOverlap="1" relativeHeight="2">
                  <wp:simplePos x="0" y="0"/>
                  <wp:positionH relativeFrom="column">
                    <wp:posOffset>-24130</wp:posOffset>
                  </wp:positionH>
                  <wp:positionV relativeFrom="paragraph">
                    <wp:posOffset>88900</wp:posOffset>
                  </wp:positionV>
                  <wp:extent cx="1905000" cy="14287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003"/>
                          <a:stretch>
                            <a:fillRect/>
                          </a:stretch>
                        </pic:blipFill>
                        <pic:spPr bwMode="auto">
                          <a:xfrm>
                            <a:off x="0" y="0"/>
                            <a:ext cx="1905000" cy="1428750"/>
                          </a:xfrm>
                          <a:prstGeom prst="rect">
                            <a:avLst/>
                          </a:prstGeom>
                        </pic:spPr>
                      </pic:pic>
                    </a:graphicData>
                  </a:graphic>
                </wp:anchor>
              </w:drawing>
            </w:r>
          </w:p>
        </w:tc>
      </w:tr>
      <w:tr>
        <w:trPr/>
        <w:tc>
          <w:tcPr>
            <w:tcW w:w="5609" w:type="dxa"/>
            <w:vMerge w:val="continue"/>
            <w:tcBorders/>
          </w:tcPr>
          <w:p>
            <w:pPr>
              <w:pStyle w:val="Normal"/>
              <w:bidi w:val="0"/>
              <w:jc w:val="left"/>
              <w:rPr>
                <w:rFonts w:ascii="TT Hoves" w:hAnsi="TT Hoves"/>
                <w:sz w:val="20"/>
                <w:szCs w:val="20"/>
              </w:rPr>
            </w:pPr>
            <w:hyperlink r:id="rId3001">
              <w:r>
                <w:rPr>
                  <w:rStyle w:val="Hyperlink"/>
                  <w:rFonts w:ascii="TT Hoves" w:hAnsi="TT Hoves"/>
                  <w:sz w:val="20"/>
                  <w:szCs w:val="20"/>
                </w:rPr>
                <w:t>Ссылка на 3D</w:t>
              </w:r>
            </w:hyperlink>
          </w:p>
        </w:tc>
      </w:tr>
      <w:tr>
        <w:trPr/>
        <w:tc>
          <w:tcPr>
            <w:tcW w:w="9971" w:type="dxa"/>
            <w:gridSpan w:val="2"/>
            <w:tcBorders/>
          </w:tcPr>
          <w:p>
            <w:pPr>
              <w:pStyle w:val="Normal"/>
              <w:bidi w:val="0"/>
              <w:spacing w:before="57" w:after="57"/>
              <w:jc w:val="left"/>
              <w:rPr>
                <w:rFonts w:ascii="TT Hoves" w:hAnsi="TT Hoves"/>
              </w:rPr>
            </w:pPr>
            <w:r>
              <w:rPr>
                <w:rFonts w:ascii="TT Hoves" w:hAnsi="TT Hoves"/>
                <w:color w:val="158466"/>
                <w:sz w:val="20"/>
                <w:szCs w:val="20"/>
              </w:rPr>
              <w:t>ОПИСАНИЕ:</w:t>
            </w:r>
          </w:p>
          <w:p>
            <w:pPr>
              <w:pStyle w:val="Normal"/>
              <w:bidi w:val="0"/>
              <w:spacing w:before="57" w:after="57"/>
              <w:jc w:val="left"/>
              <w:rPr>
                <w:rFonts w:ascii="TT Hoves" w:hAnsi="TT Hoves"/>
                <w:sz w:val="20"/>
                <w:szCs w:val="20"/>
              </w:rPr>
            </w:pPr>
            <w:r>
              <w:rPr>
                <w:rFonts w:ascii="TT Hoves" w:hAnsi="TT Hoves"/>
                <w:color w:val="000000"/>
                <w:sz w:val="20"/>
                <w:szCs w:val="20"/>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tc>
      </w:tr>
      <w:tr>
        <w:trPr/>
        <w:tc>
          <w:tcPr>
            <w:tcW w:w="9971" w:type="dxa"/>
            <w:gridSpan w:val="2"/>
            <w:tcBorders/>
          </w:tcPr>
          <w:p>
            <w:pPr>
              <w:pStyle w:val="Title"/>
              <w:spacing w:before="114" w:after="114"/>
              <w:contextualSpacing/>
              <w:rPr>
                <w:rFonts w:ascii="TT Hoves" w:hAnsi="TT Hoves"/>
              </w:rPr>
            </w:pPr>
            <w:r>
              <w:rPr>
                <w:rFonts w:ascii="TT Hoves" w:hAnsi="TT Hoves"/>
                <w:b/>
                <w:bCs/>
                <w:sz w:val="28"/>
                <w:szCs w:val="28"/>
                <w14:textFill>
                  <w14:gradFill>
                    <w14:gsLst>
                      <w14:gs w14:pos="0">
                        <w14:schemeClr w14:val="tx2">
                          <w14:lumMod w14:val="90000"/>
                          <w14:lumOff w14:val="10000"/>
                        </w14:schemeClr>
                      </w14:gs>
                      <w14:gs w14:pos="100000">
                        <w14:schemeClr w14:val="tx2"/>
                      </w14:gs>
                    </w14:gsLst>
                    <w14:lin w14:ang="2700000" w14:scaled="0"/>
                  </w14:gradFill>
                </w14:textFill>
              </w:rPr>
              <w:t>СФТ Пакеджинг — Партнёр по инновациям</w:t>
            </w:r>
          </w:p>
        </w:tc>
      </w:tr>
      <w:tr>
        <w:trPr/>
        <w:tc>
          <w:tcPr>
            <w:tcW w:w="5609" w:type="dxa"/>
            <w:tcBorders/>
            <w:shd w:fill="EEEEEE" w:val="clear"/>
          </w:tcPr>
          <w:p>
            <w:pPr>
              <w:pStyle w:val="Normal"/>
              <w:widowControl/>
              <w:spacing w:before="0" w:after="120"/>
              <w:jc w:val="left"/>
              <w:rPr>
                <w:rFonts w:ascii="TT Hoves" w:hAnsi="TT Hoves"/>
                <w:sz w:val="18"/>
                <w:szCs w:val="18"/>
              </w:rPr>
            </w:pPr>
            <w:r>
              <w:rPr>
                <w:rFonts w:eastAsia="Montserrat" w:cs="Arial" w:ascii="TT Hoves" w:hAnsi="TT Hoves"/>
                <w:color w:themeColor="text1" w:val="000000"/>
                <w:spacing w:val="1"/>
                <w:kern w:val="2"/>
                <w:sz w:val="18"/>
                <w:szCs w:val="18"/>
                <w:lang w:val="ru-RU" w:eastAsia="en-US" w:bidi="ar-SA"/>
                <w14:textFill>
                  <w14:gradFill>
                    <w14:gsLst>
                      <w14:gs w14:pos="0">
                        <w14:schemeClr w14:val="accent4">
                          <w14:lumMod w14:val="50000"/>
                        </w14:schemeClr>
                      </w14:gs>
                      <w14:gs w14:pos="100000">
                        <w14:schemeClr w14:val="tx1"/>
                      </w14:gs>
                    </w14:gsLst>
                    <w14:lin w14:ang="2700000" w14:scaled="0"/>
                  </w14:gradFill>
                </w14:textFill>
              </w:rPr>
              <w:t>Технический сервис</w:t>
            </w:r>
          </w:p>
          <w:p>
            <w:pPr>
              <w:pStyle w:val="ListParagraph"/>
              <w:widowControl/>
              <w:numPr>
                <w:ilvl w:val="0"/>
                <w:numId w:val="1"/>
              </w:numPr>
              <w:spacing w:before="0" w:after="60"/>
              <w:ind w:hanging="284" w:left="341"/>
              <w:contextualSpacing w:val="false"/>
              <w:jc w:val="left"/>
              <w:rPr>
                <w:rFonts w:ascii="TT Hoves" w:hAnsi="TT Hoves"/>
                <w:sz w:val="18"/>
                <w:szCs w:val="18"/>
              </w:rPr>
            </w:pPr>
            <w:r>
              <w:rPr>
                <w:rFonts w:eastAsia="Montserrat" w:cs="" w:ascii="TT Hoves" w:hAnsi="TT Hoves"/>
                <w:color w:themeColor="text1" w:val="000000"/>
                <w:kern w:val="2"/>
                <w:sz w:val="18"/>
                <w:szCs w:val="18"/>
                <w:lang w:val="ru-RU" w:eastAsia="en-US" w:bidi="ar-SA"/>
              </w:rPr>
              <w:t>Разработка упаковочных решений под индивидуальные задачи.</w:t>
            </w:r>
          </w:p>
          <w:p>
            <w:pPr>
              <w:pStyle w:val="ListParagraph"/>
              <w:widowControl/>
              <w:numPr>
                <w:ilvl w:val="0"/>
                <w:numId w:val="1"/>
              </w:numPr>
              <w:spacing w:before="0" w:after="60"/>
              <w:ind w:hanging="284" w:left="341"/>
              <w:contextualSpacing w:val="false"/>
              <w:jc w:val="left"/>
              <w:rPr>
                <w:rFonts w:ascii="TT Hoves" w:hAnsi="TT Hoves"/>
                <w:sz w:val="18"/>
                <w:szCs w:val="18"/>
              </w:rPr>
            </w:pPr>
            <w:r>
              <w:rPr>
                <w:rFonts w:eastAsia="Montserrat" w:cs="" w:ascii="TT Hoves" w:hAnsi="TT Hoves"/>
                <w:color w:themeColor="text1" w:val="000000"/>
                <w:kern w:val="2"/>
                <w:sz w:val="18"/>
                <w:szCs w:val="18"/>
                <w:lang w:val="ru-RU" w:eastAsia="en-US" w:bidi="ar-SA"/>
              </w:rPr>
              <w:t>Выезд к клиенту для аудита жизненного цикла гофроупаковки.</w:t>
            </w:r>
          </w:p>
          <w:p>
            <w:pPr>
              <w:pStyle w:val="ListParagraph"/>
              <w:widowControl/>
              <w:numPr>
                <w:ilvl w:val="0"/>
                <w:numId w:val="1"/>
              </w:numPr>
              <w:spacing w:before="0" w:after="60"/>
              <w:ind w:hanging="284" w:left="341"/>
              <w:contextualSpacing w:val="false"/>
              <w:jc w:val="left"/>
              <w:rPr>
                <w:rFonts w:ascii="TT Hoves" w:hAnsi="TT Hoves"/>
                <w:sz w:val="18"/>
                <w:szCs w:val="18"/>
              </w:rPr>
            </w:pPr>
            <w:r>
              <w:rPr>
                <w:rFonts w:eastAsia="Montserrat" w:cs="" w:ascii="TT Hoves" w:hAnsi="TT Hoves"/>
                <w:color w:themeColor="text1" w:val="000000"/>
                <w:kern w:val="2"/>
                <w:sz w:val="18"/>
                <w:szCs w:val="18"/>
                <w:lang w:val="ru-RU" w:eastAsia="en-US" w:bidi="ar-SA"/>
              </w:rPr>
              <w:t>Оптимизация текущей гофроупаковки с</w:t>
            </w:r>
            <w:r>
              <w:rPr>
                <w:rFonts w:eastAsia="Montserrat" w:cs="" w:ascii="TT Hoves" w:hAnsi="TT Hoves"/>
                <w:color w:themeColor="text1" w:val="000000"/>
                <w:kern w:val="2"/>
                <w:sz w:val="18"/>
                <w:szCs w:val="18"/>
                <w:lang w:val="en-US" w:eastAsia="en-US" w:bidi="ar-SA"/>
              </w:rPr>
              <w:t> </w:t>
            </w:r>
            <w:r>
              <w:rPr>
                <w:rFonts w:eastAsia="Montserrat" w:cs="" w:ascii="TT Hoves" w:hAnsi="TT Hoves"/>
                <w:color w:themeColor="text1" w:val="000000"/>
                <w:kern w:val="2"/>
                <w:sz w:val="18"/>
                <w:szCs w:val="18"/>
                <w:lang w:val="ru-RU" w:eastAsia="en-US" w:bidi="ar-SA"/>
              </w:rPr>
              <w:t>учетом логистики клиента.</w:t>
            </w:r>
          </w:p>
          <w:p>
            <w:pPr>
              <w:pStyle w:val="ListParagraph"/>
              <w:widowControl/>
              <w:numPr>
                <w:ilvl w:val="0"/>
                <w:numId w:val="1"/>
              </w:numPr>
              <w:spacing w:before="0" w:after="60"/>
              <w:ind w:hanging="284" w:left="341"/>
              <w:contextualSpacing w:val="false"/>
              <w:jc w:val="left"/>
              <w:rPr>
                <w:rFonts w:ascii="TT Hoves" w:hAnsi="TT Hoves"/>
                <w:sz w:val="18"/>
                <w:szCs w:val="18"/>
              </w:rPr>
            </w:pPr>
            <w:r>
              <w:rPr>
                <w:rFonts w:eastAsia="Montserrat" w:cs="" w:ascii="TT Hoves" w:hAnsi="TT Hoves"/>
                <w:color w:themeColor="text1" w:val="000000"/>
                <w:kern w:val="2"/>
                <w:sz w:val="18"/>
                <w:szCs w:val="18"/>
                <w:lang w:val="ru-RU" w:eastAsia="en-US" w:bidi="ar-SA"/>
              </w:rPr>
              <w:t>Настройка автоматических линий.</w:t>
            </w:r>
          </w:p>
        </w:tc>
        <w:tc>
          <w:tcPr>
            <w:tcW w:w="4362" w:type="dxa"/>
            <w:tcBorders/>
            <w:shd w:fill="EEEEEE" w:val="clear"/>
          </w:tcPr>
          <w:p>
            <w:pPr>
              <w:pStyle w:val="Normal"/>
              <w:widowControl/>
              <w:spacing w:before="0" w:after="120"/>
              <w:jc w:val="left"/>
              <w:rPr>
                <w:rFonts w:ascii="TT Hoves" w:hAnsi="TT Hoves"/>
                <w:sz w:val="18"/>
                <w:szCs w:val="18"/>
              </w:rPr>
            </w:pPr>
            <w:r>
              <w:rPr>
                <w:rFonts w:eastAsia="Montserrat" w:cs="Arial" w:ascii="TT Hoves" w:hAnsi="TT Hoves"/>
                <w:color w:themeColor="text1" w:val="000000"/>
                <w:spacing w:val="1"/>
                <w:kern w:val="2"/>
                <w:sz w:val="18"/>
                <w:szCs w:val="18"/>
                <w:lang w:val="ru-RU" w:eastAsia="en-US" w:bidi="ar-SA"/>
                <w14:textFill>
                  <w14:gradFill>
                    <w14:gsLst>
                      <w14:gs w14:pos="0">
                        <w14:schemeClr w14:val="accent4">
                          <w14:lumMod w14:val="50000"/>
                        </w14:schemeClr>
                      </w14:gs>
                      <w14:gs w14:pos="100000">
                        <w14:schemeClr w14:val="tx1"/>
                      </w14:gs>
                    </w14:gsLst>
                    <w14:lin w14:ang="2700000" w14:scaled="0"/>
                  </w14:gradFill>
                </w14:textFill>
              </w:rPr>
              <w:t>Дизайн</w:t>
            </w:r>
          </w:p>
          <w:p>
            <w:pPr>
              <w:pStyle w:val="ListParagraph"/>
              <w:widowControl/>
              <w:numPr>
                <w:ilvl w:val="0"/>
                <w:numId w:val="1"/>
              </w:numPr>
              <w:spacing w:before="0" w:after="60"/>
              <w:ind w:hanging="284" w:left="341"/>
              <w:contextualSpacing w:val="false"/>
              <w:jc w:val="left"/>
              <w:rPr>
                <w:rFonts w:ascii="TT Hoves" w:hAnsi="TT Hoves"/>
                <w:sz w:val="18"/>
                <w:szCs w:val="18"/>
              </w:rPr>
            </w:pPr>
            <w:r>
              <w:rPr>
                <w:rFonts w:eastAsia="Montserrat" w:cs="" w:ascii="TT Hoves" w:hAnsi="TT Hoves"/>
                <w:color w:themeColor="text1" w:val="000000"/>
                <w:kern w:val="2"/>
                <w:sz w:val="18"/>
                <w:szCs w:val="18"/>
                <w:lang w:val="ru-RU" w:eastAsia="en-US" w:bidi="ar-SA"/>
              </w:rPr>
              <w:t>Изготовление образцов с печатью.</w:t>
            </w:r>
          </w:p>
          <w:p>
            <w:pPr>
              <w:pStyle w:val="ListParagraph"/>
              <w:widowControl/>
              <w:numPr>
                <w:ilvl w:val="0"/>
                <w:numId w:val="1"/>
              </w:numPr>
              <w:spacing w:before="0" w:after="60"/>
              <w:ind w:hanging="284" w:left="341"/>
              <w:contextualSpacing w:val="false"/>
              <w:jc w:val="left"/>
              <w:rPr>
                <w:rFonts w:ascii="TT Hoves" w:hAnsi="TT Hoves"/>
                <w:sz w:val="18"/>
                <w:szCs w:val="18"/>
              </w:rPr>
            </w:pPr>
            <w:r>
              <w:rPr>
                <w:rFonts w:eastAsia="Montserrat" w:cs="" w:ascii="TT Hoves" w:hAnsi="TT Hoves"/>
                <w:color w:themeColor="text1" w:val="000000"/>
                <w:kern w:val="2"/>
                <w:sz w:val="18"/>
                <w:szCs w:val="18"/>
                <w:lang w:val="ru-RU" w:eastAsia="en-US" w:bidi="ar-SA"/>
              </w:rPr>
              <w:t>Разработка дизайна гофроупаковки</w:t>
            </w:r>
          </w:p>
        </w:tc>
      </w:tr>
    </w:tbl>
    <w:p>
      <w:pPr>
        <w:pStyle w:val="Normal"/>
        <w:bidi w:val="0"/>
        <w:spacing w:before="57" w:after="57"/>
        <w:jc w:val="left"/>
        <w:rPr>
          <w:rFonts w:ascii="TT Hoves" w:hAnsi="TT Hoves" w:eastAsia="Montserrat" w:cs=""/>
          <w:kern w:val="0"/>
          <w:sz w:val="22"/>
          <w:szCs w:val="22"/>
          <w:lang w:val="ru-RU" w:eastAsia="en-US" w:bidi="ar-SA"/>
        </w:rPr>
      </w:pPr>
      <w:r>
        <w:rPr>
          <w:rFonts w:eastAsia="Montserrat" w:cs="" w:ascii="TT Hoves" w:hAnsi="TT Hoves"/>
          <w:kern w:val="0"/>
          <w:sz w:val="22"/>
          <w:szCs w:val="22"/>
          <w:lang w:val="ru-RU" w:eastAsia="en-US" w:bidi="ar-SA"/>
        </w:rPr>
      </w:r>
    </w:p>
    <w:p>
      <w:pPr>
        <w:pStyle w:val="Normal"/>
        <w:bidi w:val="0"/>
        <w:jc w:val="left"/>
        <w:rPr>
          <w:rFonts w:ascii="TT Hoves" w:hAnsi="TT Hoves"/>
          <w:sz w:val="22"/>
          <w:szCs w:val="22"/>
        </w:rPr>
      </w:pPr>
      <w:r>
        <w:rPr>
          <w:rFonts w:ascii="TT Hoves" w:hAnsi="TT Hoves"/>
          <w:sz w:val="22"/>
          <w:szCs w:val="22"/>
        </w:rPr>
      </w:r>
    </w:p>
    <w:sectPr>
      <w:footerReference w:type="default" r:id="rId2"/>
      <w:type w:val="nextPage"/>
      <w:pgSz w:w="12240" w:h="15840"/>
      <w:pgMar w:left="1134" w:right="1134" w:gutter="0" w:header="0" w:top="1134" w:footer="1134" w:bottom="294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Montserrat ExtraBold">
    <w:charset w:val="01"/>
    <w:family w:val="roman"/>
    <w:pitch w:val="variable"/>
  </w:font>
  <w:font w:name="TT Hoves">
    <w:charset w:val="01"/>
    <w:family w:val="auto"/>
    <w:pitch w:val="variable"/>
  </w:font>
  <w:font w:name="TT Hoves">
    <w:charset w:val="01"/>
    <w:family w:val="roman"/>
    <w:pitch w:val="variable"/>
  </w:font>
  <w:font w:name="Symbol">
    <w:charset w:val="01"/>
    <w:family w:val="auto"/>
    <w:pitch w:val="variable"/>
  </w:font>
  <w:font w:name="Courier New">
    <w:charset w:val="01"/>
    <w:family w:val="modern"/>
    <w:pitch w:val="fixed"/>
  </w:font>
  <w:font w:name="Wingding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tbl>
    <w:tblPr>
      <w:tblW w:w="5000" w:type="pct"/>
      <w:jc w:val="left"/>
      <w:tblInd w:w="55" w:type="dxa"/>
      <w:tblLayout w:type="fixed"/>
      <w:tblCellMar>
        <w:top w:w="55" w:type="dxa"/>
        <w:left w:w="55" w:type="dxa"/>
        <w:bottom w:w="55" w:type="dxa"/>
        <w:right w:w="55" w:type="dxa"/>
      </w:tblCellMar>
    </w:tblPr>
    <w:tblGrid>
      <w:gridCol w:w="2492"/>
      <w:gridCol w:w="2493"/>
      <w:gridCol w:w="2494"/>
      <w:gridCol w:w="2493"/>
    </w:tblGrid>
    <w:tr>
      <w:trPr/>
      <w:tc>
        <w:tcPr>
          <w:tcW w:w="2492" w:type="dxa"/>
          <w:tcBorders/>
          <w:shd w:fill="006647" w:val="clear"/>
          <w:vAlign w:val="center"/>
        </w:tcPr>
        <w:p>
          <w:pPr>
            <w:pStyle w:val="TableContents"/>
            <w:spacing w:lineRule="auto" w:line="240"/>
            <w:jc w:val="center"/>
            <w:rPr/>
          </w:pPr>
          <w:hyperlink r:id="rId1">
            <w:r>
              <w:rPr>
                <w:rStyle w:val="Hyperlink"/>
                <w:rFonts w:ascii="TT Hoves" w:hAnsi="TT Hoves"/>
                <w:color w:val="FFFFFF"/>
                <w:u w:val="none"/>
              </w:rPr>
              <w:t>www.sftgroup.ru</w:t>
            </w:r>
          </w:hyperlink>
        </w:p>
      </w:tc>
      <w:tc>
        <w:tcPr>
          <w:tcW w:w="2493" w:type="dxa"/>
          <w:tcBorders/>
        </w:tcPr>
        <w:p>
          <w:pPr>
            <w:pStyle w:val="TableContents"/>
            <w:spacing w:lineRule="auto" w:line="240" w:before="57" w:after="57"/>
            <w:rPr>
              <w:sz w:val="18"/>
              <w:szCs w:val="18"/>
            </w:rPr>
          </w:pPr>
          <w:r>
            <w:rPr>
              <w:rFonts w:ascii="TT Hoves" w:hAnsi="TT Hoves"/>
              <w:color w:val="158466"/>
              <w:sz w:val="18"/>
              <w:szCs w:val="18"/>
            </w:rPr>
            <w:t>НАШИ КОНТАКТЫ</w:t>
          </w:r>
        </w:p>
        <w:p>
          <w:pPr>
            <w:pStyle w:val="TableContents"/>
            <w:spacing w:lineRule="auto" w:line="240" w:before="57" w:after="57"/>
            <w:rPr/>
          </w:pPr>
          <w:r>
            <w:rPr>
              <w:rStyle w:val="Hyperlink"/>
              <w:rFonts w:ascii="TT Hoves" w:hAnsi="TT Hoves"/>
              <w:color w:val="000000"/>
              <w:sz w:val="18"/>
              <w:szCs w:val="18"/>
              <w:u w:val="none"/>
            </w:rPr>
            <w:t>info@sftgroup.ru</w:t>
          </w:r>
        </w:p>
        <w:p>
          <w:pPr>
            <w:pStyle w:val="TableContents"/>
            <w:spacing w:lineRule="auto" w:line="240" w:before="57" w:after="57"/>
            <w:rPr>
              <w:sz w:val="18"/>
              <w:szCs w:val="18"/>
            </w:rPr>
          </w:pPr>
          <w:r>
            <w:rPr>
              <w:rFonts w:ascii="TT Hoves" w:hAnsi="TT Hoves"/>
              <w:sz w:val="18"/>
              <w:szCs w:val="18"/>
            </w:rPr>
            <w:t>+ 8 800 600 9800</w:t>
          </w:r>
        </w:p>
      </w:tc>
      <w:tc>
        <w:tcPr>
          <w:tcW w:w="2494" w:type="dxa"/>
          <w:tcBorders/>
        </w:tcPr>
        <w:p>
          <w:pPr>
            <w:pStyle w:val="TableContents"/>
            <w:spacing w:lineRule="auto" w:line="240"/>
            <w:rPr>
              <w:rFonts w:ascii="TT Hoves" w:hAnsi="TT Hoves"/>
              <w:sz w:val="22"/>
              <w:szCs w:val="22"/>
            </w:rPr>
          </w:pPr>
          <w:r>
            <w:rPr>
              <w:rFonts w:ascii="TT Hoves" w:hAnsi="TT Hoves"/>
              <w:sz w:val="22"/>
              <w:szCs w:val="22"/>
            </w:rPr>
            <mc:AlternateContent>
              <mc:Choice Requires="wpg">
                <w:drawing>
                  <wp:anchor behindDoc="1" distT="0" distB="10795" distL="0" distR="11430" simplePos="0" locked="0" layoutInCell="1" allowOverlap="1" relativeHeight="6">
                    <wp:simplePos x="0" y="0"/>
                    <wp:positionH relativeFrom="column">
                      <wp:posOffset>245745</wp:posOffset>
                    </wp:positionH>
                    <wp:positionV relativeFrom="paragraph">
                      <wp:posOffset>104775</wp:posOffset>
                    </wp:positionV>
                    <wp:extent cx="318135" cy="318135"/>
                    <wp:effectExtent l="6350" t="5080" r="5080" b="5080"/>
                    <wp:wrapNone/>
                    <wp:docPr id="1" name="Group 5"/>
                    <a:graphic xmlns:a="http://schemas.openxmlformats.org/drawingml/2006/main">
                      <a:graphicData uri="http://schemas.microsoft.com/office/word/2010/wordprocessingGroup">
                        <wpg:wgp>
                          <wpg:cNvGrpSpPr/>
                          <wpg:grpSpPr>
                            <a:xfrm>
                              <a:off x="0" y="0"/>
                              <a:ext cx="318240" cy="318240"/>
                              <a:chOff x="0" y="0"/>
                              <a:chExt cx="318240" cy="318240"/>
                            </a:xfrm>
                          </wpg:grpSpPr>
                          <wps:wsp>
                            <wps:cNvPr id="2" name="Rectangle: Rounded Corners 5"/>
                            <wps:cNvSpPr/>
                            <wps:spPr>
                              <a:xfrm>
                                <a:off x="0" y="1440"/>
                                <a:ext cx="318240" cy="316800"/>
                              </a:xfrm>
                              <a:prstGeom prst="roundRect">
                                <a:avLst>
                                  <a:gd name="adj" fmla="val 16667"/>
                                </a:avLst>
                              </a:prstGeom>
                              <a:noFill/>
                              <a:ln w="10080">
                                <a:solidFill>
                                  <a:schemeClr val="dk2">
                                    <a:lumMod val="90000"/>
                                    <a:lumOff val="10000"/>
                                  </a:schemeClr>
                                </a:solidFill>
                                <a:miter/>
                              </a:ln>
                            </wps:spPr>
                            <wps:style>
                              <a:lnRef idx="0"/>
                              <a:fillRef idx="0"/>
                              <a:effectRef idx="0"/>
                              <a:fontRef idx="minor"/>
                            </wps:style>
                            <wps:bodyPr/>
                          </wps:wsp>
                          <pic:pic xmlns:pic="http://schemas.openxmlformats.org/drawingml/2006/picture">
                            <pic:nvPicPr>
                              <pic:cNvPr id="3" name="Graphic 5" descr=""/>
                              <pic:cNvPicPr/>
                            </pic:nvPicPr>
                            <pic:blipFill>
                              <a:blip r:embed="rId2">
                                <a:extLst>
                                  <a:ext uri="{96DAC541-7B7A-43D3-8B79-37D633B846F1}">
                                    <asvg:svgBlip xmlns:asvg="http://schemas.microsoft.com/office/drawing/2016/SVG/main" r:embed="rId3"/>
                                  </a:ext>
                                </a:extLst>
                              </a:blip>
                              <a:stretch/>
                            </pic:blipFill>
                            <pic:spPr>
                              <a:xfrm>
                                <a:off x="0" y="0"/>
                                <a:ext cx="316800" cy="316800"/>
                              </a:xfrm>
                              <a:prstGeom prst="rect">
                                <a:avLst/>
                              </a:prstGeom>
                              <a:ln w="0">
                                <a:noFill/>
                              </a:ln>
                            </pic:spPr>
                          </pic:pic>
                        </wpg:wgp>
                      </a:graphicData>
                    </a:graphic>
                  </wp:anchor>
                </w:drawing>
              </mc:Choice>
              <mc:Fallback>
                <w:pict>
                  <v:group id="shape_0" alt="Group 5" style="position:absolute;margin-left:19.35pt;margin-top:8.25pt;width:25.05pt;height:25.05pt" coordorigin="387,165" coordsize="501,5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Graphic 5" stroked="f" o:allowincell="f" style="position:absolute;left:387;top:165;width:498;height:498;mso-wrap-style:none;v-text-anchor:middle" type="_x0000_t75">
                      <v:imagedata r:id="rId4" o:detectmouseclick="t"/>
                      <v:stroke color="#3465a4" joinstyle="round" endcap="flat"/>
                      <w10:wrap type="none"/>
                    </v:shape>
                  </v:group>
                </w:pict>
              </mc:Fallback>
            </mc:AlternateContent>
            <mc:AlternateContent>
              <mc:Choice Requires="wpg">
                <w:drawing>
                  <wp:anchor behindDoc="1" distT="0" distB="10795" distL="0" distR="11430" simplePos="0" locked="0" layoutInCell="1" allowOverlap="1" relativeHeight="7" wp14:anchorId="39F37715">
                    <wp:simplePos x="0" y="0"/>
                    <wp:positionH relativeFrom="column">
                      <wp:posOffset>865505</wp:posOffset>
                    </wp:positionH>
                    <wp:positionV relativeFrom="paragraph">
                      <wp:posOffset>120015</wp:posOffset>
                    </wp:positionV>
                    <wp:extent cx="307975" cy="309245"/>
                    <wp:effectExtent l="6350" t="6350" r="5080" b="5080"/>
                    <wp:wrapNone/>
                    <wp:docPr id="4" name="Group 6"/>
                    <a:graphic xmlns:a="http://schemas.openxmlformats.org/drawingml/2006/main">
                      <a:graphicData uri="http://schemas.microsoft.com/office/word/2010/wordprocessingGroup">
                        <wpg:wgp>
                          <wpg:cNvGrpSpPr/>
                          <wpg:grpSpPr>
                            <a:xfrm>
                              <a:off x="0" y="0"/>
                              <a:ext cx="307800" cy="309240"/>
                              <a:chOff x="0" y="0"/>
                              <a:chExt cx="307800" cy="309240"/>
                            </a:xfrm>
                          </wpg:grpSpPr>
                          <wps:wsp>
                            <wps:cNvPr id="5" name="Rectangle: Rounded Corners 6"/>
                            <wps:cNvSpPr/>
                            <wps:spPr>
                              <a:xfrm>
                                <a:off x="0" y="0"/>
                                <a:ext cx="307800" cy="309240"/>
                              </a:xfrm>
                              <a:prstGeom prst="roundRect">
                                <a:avLst>
                                  <a:gd name="adj" fmla="val 16667"/>
                                </a:avLst>
                              </a:prstGeom>
                              <a:noFill/>
                              <a:ln w="10160">
                                <a:solidFill>
                                  <a:srgbClr val="006341">
                                    <a:lumMod val="90000"/>
                                    <a:lumOff val="10000"/>
                                  </a:srgbClr>
                                </a:solidFill>
                              </a:ln>
                            </wps:spPr>
                            <wps:style>
                              <a:lnRef idx="2">
                                <a:schemeClr val="accent1">
                                  <a:shade val="50000"/>
                                </a:schemeClr>
                              </a:lnRef>
                              <a:fillRef idx="1">
                                <a:schemeClr val="accent1"/>
                              </a:fillRef>
                              <a:effectRef idx="0">
                                <a:schemeClr val="accent1"/>
                              </a:effectRef>
                              <a:fontRef idx="minor"/>
                            </wps:style>
                            <wps:bodyPr/>
                          </wps:wsp>
                          <pic:pic xmlns:pic="http://schemas.openxmlformats.org/drawingml/2006/picture">
                            <pic:nvPicPr>
                              <pic:cNvPr id="6" name="Graphic 6" descr=""/>
                              <pic:cNvPicPr/>
                            </pic:nvPicPr>
                            <pic:blipFill>
                              <a:blip r:embed="rId5">
                                <a:extLst>
                                  <a:ext uri="{96DAC541-7B7A-43D3-8B79-37D633B846F1}">
                                    <asvg:svgBlip xmlns:asvg="http://schemas.microsoft.com/office/drawing/2016/SVG/main" r:embed="rId6"/>
                                  </a:ext>
                                </a:extLst>
                              </a:blip>
                              <a:stretch/>
                            </pic:blipFill>
                            <pic:spPr>
                              <a:xfrm>
                                <a:off x="0" y="0"/>
                                <a:ext cx="306720" cy="307800"/>
                              </a:xfrm>
                              <a:prstGeom prst="rect">
                                <a:avLst/>
                              </a:prstGeom>
                              <a:ln w="0">
                                <a:noFill/>
                              </a:ln>
                            </pic:spPr>
                          </pic:pic>
                        </wpg:wgp>
                      </a:graphicData>
                    </a:graphic>
                  </wp:anchor>
                </w:drawing>
              </mc:Choice>
              <mc:Fallback>
                <w:pict>
                  <v:group id="shape_0" alt="Group 6" style="position:absolute;margin-left:68.15pt;margin-top:9.45pt;width:24.25pt;height:24.35pt" coordorigin="1363,189" coordsize="485,487">
                    <v:shape id="shape_0" ID="Graphic 6" stroked="f" o:allowincell="f" style="position:absolute;left:1363;top:189;width:482;height:484;mso-wrap-style:none;v-text-anchor:middle" type="_x0000_t75">
                      <v:imagedata r:id="rId7" o:detectmouseclick="t"/>
                      <v:stroke color="#3465a4" joinstyle="round" endcap="flat"/>
                      <w10:wrap type="none"/>
                    </v:shape>
                  </v:group>
                </w:pict>
              </mc:Fallback>
            </mc:AlternateContent>
          </w:r>
        </w:p>
      </w:tc>
      <w:tc>
        <w:tcPr>
          <w:tcW w:w="2493" w:type="dxa"/>
          <w:tcBorders/>
        </w:tcPr>
        <w:p>
          <w:pPr>
            <w:pStyle w:val="TableContents"/>
            <w:spacing w:lineRule="auto" w:line="240"/>
            <w:rPr>
              <w:rFonts w:ascii="TT Hoves" w:hAnsi="TT Hoves"/>
              <w:sz w:val="22"/>
              <w:szCs w:val="22"/>
            </w:rPr>
          </w:pPr>
          <w:r>
            <w:rPr>
              <w:rFonts w:ascii="TT Hoves" w:hAnsi="TT Hoves"/>
              <w:sz w:val="22"/>
              <w:szCs w:val="22"/>
            </w:rPr>
          </w:r>
        </w:p>
      </w:tc>
    </w:tr>
  </w:tbl>
  <w:p>
    <w:pPr>
      <w:pStyle w:val="Normal"/>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numPicBullet w:numPicBulletId="0">
    <w:pict>
      <v:shape style="width:37pt;height:38pt" o:bullet="t">
        <v:imagedata r:id="rId1" o:title=""/>
      </v:shape>
    </w:pict>
  </w:numPicBullet>
  <w:abstractNum w:abstractNumId="1">
    <w:lvl w:ilvl="0">
      <w:start w:val="1"/>
      <w:numFmt w:val="bullet"/>
      <w:lvlText w:val="•"/>
      <w:lvlPicBulletId w:val="0"/>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CA"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CA" w:eastAsia="zh-CN" w:bidi="hi-IN"/>
    </w:rPr>
  </w:style>
  <w:style w:type="character" w:styleId="Hyperlink">
    <w:name w:val="Hyperlink"/>
    <w:rPr>
      <w:color w:val="000080"/>
      <w:u w:val="single"/>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Title">
    <w:name w:val="Title"/>
    <w:basedOn w:val="Normal"/>
    <w:next w:val="Normal"/>
    <w:qFormat/>
    <w:pPr>
      <w:spacing w:lineRule="auto" w:line="240" w:before="0" w:after="0"/>
      <w:contextualSpacing/>
    </w:pPr>
    <w:rPr>
      <w:rFonts w:ascii="Montserrat ExtraBold" w:hAnsi="Montserrat ExtraBold" w:eastAsia="DejaVu Sans" w:cs="DejaVu Sans" w:cstheme="majorBidi" w:eastAsiaTheme="majorEastAsia"/>
      <w:color w:themeColor="text2" w:themeTint="e6" w:val="008B5B"/>
      <w:spacing w:val="8"/>
      <w:kern w:val="2"/>
      <w:sz w:val="56"/>
      <w:szCs w:val="56"/>
    </w:rPr>
  </w:style>
  <w:style w:type="paragraph" w:styleId="ListParagraph">
    <w:name w:val="List Paragraph"/>
    <w:basedOn w:val="Normal"/>
    <w:qFormat/>
    <w:pPr>
      <w:spacing w:before="0" w:after="120"/>
      <w:ind w:left="720"/>
      <w:contextualSpacing/>
    </w:pPr>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 Id="rId1001" Type="http://schemas.openxmlformats.org/officeDocument/2006/relationships/image" Target="media/image1001.png"/><Relationship Id="rId1002" Type="http://schemas.openxmlformats.org/officeDocument/2006/relationships/image" Target="media/image1002.png"/><Relationship Id="rId1003" Type="http://schemas.openxmlformats.org/officeDocument/2006/relationships/image" Target="media/image1003.png"/><Relationship Id="rId2001" Type="http://schemas.openxmlformats.org/officeDocument/2006/relationships/image" Target="media/image2001.png"/><Relationship Id="rId3001" Type="http://schemas.openxmlformats.org/officeDocument/2006/relationships/hyperlink" Target="https://7nsmqtj5mkawk.elma365.ru/_clients/_leads/_funnels/64f58a6b-9e38-4d2e-8f8f-f8948812faac" TargetMode="External" /></Relationships>
</file>

<file path=word/_rels/footer1.xml.rels><?xml version="1.0" encoding="UTF-8"?>
<Relationships xmlns="http://schemas.openxmlformats.org/package/2006/relationships"><Relationship Id="rId1" Type="http://schemas.openxmlformats.org/officeDocument/2006/relationships/hyperlink" Target="http://www.sftgroup.ru/" TargetMode="External"/><Relationship Id="rId2" Type="http://schemas.openxmlformats.org/officeDocument/2006/relationships/image" Target="media/image1.png"/><Relationship Id="rId3" Type="http://schemas.openxmlformats.org/officeDocument/2006/relationships/image" Target="media/image2.sv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svg"/><Relationship Id="rId7" Type="http://schemas.openxmlformats.org/officeDocument/2006/relationships/image" Target="media/image6.png"/>
</Relationships>
</file>

<file path=word/_rels/numbering.xml.rels><?xml version="1.0" encoding="UTF-8"?>
<Relationships xmlns="http://schemas.openxmlformats.org/package/2006/relationships"><Relationship Id="rId1" Type="http://schemas.openxmlformats.org/officeDocument/2006/relationships/image" Target="media/image7.pn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1560</TotalTime>
  <Application>LibreOffice/24.2.2.2$MacOSX_AARCH64 LibreOffice_project/d56cc158d8a96260b836f100ef4b4ef25d6f1a01</Application>
  <AppVersion>15.0000</AppVersion>
  <Pages>1</Pages>
  <Words>99</Words>
  <Characters>675</Characters>
  <CharactersWithSpaces>725</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2024-08-06T18:49:31Z</dcterms:created>
  <dc:creator/>
  <dc:description/>
  <dc:language>en-CA</dc:language>
  <cp:lastModifiedBy/>
  <dcterms:modified xsi:type="dcterms:W3CDTF">2024-09-18T17:55:53Z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file>