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D13BA4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65E8063" w14:textId="77777777" w:rsidR="00D13BA4" w:rsidRDefault="00BB204B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2905572" w:history="1">
            <w:r w:rsidR="00D13BA4" w:rsidRPr="00AC298B">
              <w:rPr>
                <w:rStyle w:val="a8"/>
                <w:rFonts w:cs="Times New Roman"/>
                <w:noProof/>
              </w:rPr>
              <w:t>1 Введение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_Toc122905572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3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52703D84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3" w:history="1">
            <w:r w:rsidR="00D13BA4" w:rsidRPr="00AC298B">
              <w:rPr>
                <w:rStyle w:val="a8"/>
                <w:noProof/>
              </w:rPr>
              <w:t>2 Постановка и анализ задачи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_Toc122905573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4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36F4CBD8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4" w:history="1">
            <w:r w:rsidR="00D13BA4" w:rsidRPr="00AC298B">
              <w:rPr>
                <w:rStyle w:val="a8"/>
                <w:noProof/>
              </w:rPr>
              <w:t>3 Описание предмета проектирования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_Toc122905574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5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683CDD9B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5" w:history="1">
            <w:r w:rsidR="00D13BA4" w:rsidRPr="00AC298B">
              <w:rPr>
                <w:rStyle w:val="a8"/>
                <w:noProof/>
              </w:rPr>
              <w:t>5 Назначение плагина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_Toc122905575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8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020E6FBC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6" w:history="1">
            <w:r w:rsidR="00D13BA4" w:rsidRPr="00AC298B">
              <w:rPr>
                <w:rStyle w:val="a8"/>
                <w:rFonts w:cs="Times New Roman"/>
                <w:noProof/>
              </w:rPr>
              <w:t>6 Обзор аналогов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_Toc122905576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9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7EE12C66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7" w:history="1">
            <w:r w:rsidR="00D13BA4" w:rsidRPr="00AC298B">
              <w:rPr>
                <w:rStyle w:val="a8"/>
                <w:noProof/>
              </w:rPr>
              <w:t>7 Описание реализации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_Toc122905577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10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1F715299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8" w:history="1">
            <w:r w:rsidR="00D13BA4" w:rsidRPr="00AC298B">
              <w:rPr>
                <w:rStyle w:val="a8"/>
                <w:noProof/>
              </w:rPr>
              <w:t>8 Диаграмма классов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_Toc122905578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11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597A86A1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9" w:history="1">
            <w:r w:rsidR="00D13BA4" w:rsidRPr="00AC298B">
              <w:rPr>
                <w:rStyle w:val="a8"/>
                <w:noProof/>
              </w:rPr>
              <w:t>9 Описание программы для пользователя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_Toc122905579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15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4C8BC087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0" w:history="1">
            <w:r w:rsidR="00D13BA4" w:rsidRPr="00AC298B">
              <w:rPr>
                <w:rStyle w:val="a8"/>
                <w:noProof/>
              </w:rPr>
              <w:t>10 Тестирование плагина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_Toc122905580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17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2865E66B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1" w:history="1">
            <w:r w:rsidR="00D13BA4" w:rsidRPr="00AC298B">
              <w:rPr>
                <w:rStyle w:val="a8"/>
                <w:noProof/>
              </w:rPr>
              <w:t>11 Функциональное тестирование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_Toc122905581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17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68455582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2" w:history="1">
            <w:r w:rsidR="00D13BA4" w:rsidRPr="00AC298B">
              <w:rPr>
                <w:rStyle w:val="a8"/>
                <w:noProof/>
              </w:rPr>
              <w:t>12 Модульное тестирование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_Toc122905582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17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46EE56BC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3" w:history="1">
            <w:r w:rsidR="00D13BA4" w:rsidRPr="00AC298B">
              <w:rPr>
                <w:rStyle w:val="a8"/>
                <w:noProof/>
              </w:rPr>
              <w:t>13 Нагрузочное тестирование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_Toc122905583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18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40824376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4" w:history="1">
            <w:r w:rsidR="00D13BA4" w:rsidRPr="00AC298B">
              <w:rPr>
                <w:rStyle w:val="a8"/>
                <w:noProof/>
              </w:rPr>
              <w:t>14 Заключение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_Toc122905584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19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6062E58D" w14:textId="77777777" w:rsidR="00D13BA4" w:rsidRDefault="004F41EF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5" w:history="1">
            <w:r w:rsidR="00D13BA4" w:rsidRPr="00AC298B">
              <w:rPr>
                <w:rStyle w:val="a8"/>
                <w:noProof/>
              </w:rPr>
              <w:t>Список литературы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_Toc122905585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20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D13BA4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2905572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2905573"/>
      <w:r>
        <w:lastRenderedPageBreak/>
        <w:t>2 Постановка и анализ задачи</w:t>
      </w:r>
      <w:bookmarkEnd w:id="1"/>
    </w:p>
    <w:p w14:paraId="6B444DA2" w14:textId="22ED970D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</w:t>
      </w:r>
      <w:r>
        <w:t>вал-шестерни</w:t>
      </w:r>
      <w:r>
        <w:t xml:space="preserve">. Необходимо чтобы плагин позволял задавать параметры по умолчанию, а также изменять входные параметры </w:t>
      </w:r>
      <w:r>
        <w:t>вал-шестерни</w:t>
      </w:r>
      <w:r>
        <w:t>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</w:t>
      </w:r>
      <w:r>
        <w:rPr>
          <w:b/>
          <w:bCs/>
          <w:i/>
          <w:iCs/>
          <w:lang w:val="en-US"/>
        </w:rPr>
        <w:t>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2" w:name="_Toc122905574"/>
      <w:bookmarkStart w:id="3" w:name="_Toc105151876"/>
      <w:bookmarkStart w:id="4" w:name="_Toc36076935"/>
      <w:r>
        <w:lastRenderedPageBreak/>
        <w:t>3 Описание предмета проектирования</w:t>
      </w:r>
      <w:bookmarkEnd w:id="2"/>
    </w:p>
    <w:p w14:paraId="19B064FF" w14:textId="77777777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Pr="003E1BC2">
        <w:t>[4]</w:t>
      </w:r>
      <w:r w:rsidRPr="00FC5021">
        <w:t>.</w:t>
      </w:r>
    </w:p>
    <w:p w14:paraId="79A52607" w14:textId="77777777" w:rsidR="00872D56" w:rsidRPr="00AF596E" w:rsidRDefault="00872D56" w:rsidP="00872D56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>
        <w:rPr>
          <w:rFonts w:cs="Times New Roman"/>
          <w:szCs w:val="28"/>
        </w:rPr>
        <w:t xml:space="preserve"> представлено на рисунке 2.1</w:t>
      </w:r>
      <w:r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77777777" w:rsidR="00872D56" w:rsidRPr="003E1BC2" w:rsidRDefault="00872D56" w:rsidP="00872D56">
      <w:pPr>
        <w:jc w:val="center"/>
      </w:pPr>
      <w:r>
        <w:t>Рисунок 2.1 – Чертёж конической вал-шестерни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0F1C4BB8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4B91961A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диаметр соединяющего цилиндра (85-110 мм)</w:t>
      </w:r>
      <w:r w:rsidRPr="00964997">
        <w:t>;</w:t>
      </w:r>
    </w:p>
    <w:p w14:paraId="2B384F7E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>диаметр основного цилиндра (80-105 мм)</w:t>
      </w:r>
      <w:r w:rsidRPr="00964997">
        <w:t>;</w:t>
      </w:r>
    </w:p>
    <w:p w14:paraId="2A4E6BC4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диаметр вращательного цилиндра (10-55 мм)</w:t>
      </w:r>
      <w:r w:rsidRPr="00964997">
        <w:t>;</w:t>
      </w:r>
    </w:p>
    <w:p w14:paraId="1D8913A0" w14:textId="15585800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>
        <w:t>длина вращательного цилиндра (5-75 мм)</w:t>
      </w:r>
      <w:r w:rsidR="00AB4961" w:rsidRPr="00AB4961">
        <w:t>;</w:t>
      </w:r>
    </w:p>
    <w:p w14:paraId="1EE0F0A2" w14:textId="7C4A78A9" w:rsidR="00AB4961" w:rsidRPr="00964997" w:rsidRDefault="00AB4961" w:rsidP="00AB4961">
      <w:pPr>
        <w:spacing w:after="240"/>
        <w:ind w:firstLine="709"/>
      </w:pPr>
      <w:r>
        <w:rPr>
          <w:b/>
          <w:lang w:val="en-US"/>
        </w:rPr>
        <w:t>R</w:t>
      </w:r>
      <w:r>
        <w:rPr>
          <w:b/>
        </w:rPr>
        <w:t>1</w:t>
      </w:r>
      <w:r>
        <w:t xml:space="preserve"> – угол вращения шестерни (10-45 градусов</w:t>
      </w:r>
      <w:r>
        <w:t>)</w:t>
      </w:r>
      <w:r w:rsidRPr="00964997">
        <w:t>.</w:t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>3 не должны превышать выхода за профиль шестерни, а также зависимы между собой и второе значение должно быть больше первого на 5 см для правильного перехода между ними.</w:t>
      </w:r>
    </w:p>
    <w:p w14:paraId="171DCFDB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4 ограничен значением 10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5E4F7697" w14:textId="47970CA4" w:rsidR="00872D56" w:rsidRDefault="00872D56">
      <w:r>
        <w:br w:type="page"/>
      </w:r>
    </w:p>
    <w:bookmarkEnd w:id="3"/>
    <w:bookmarkEnd w:id="4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77777777" w:rsidR="00872D56" w:rsidRDefault="00872D56" w:rsidP="00872D56">
      <w:pPr>
        <w:spacing w:after="0" w:line="360" w:lineRule="auto"/>
        <w:ind w:firstLine="709"/>
        <w:jc w:val="both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>
        <w:t xml:space="preserve"> [2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Pr="006F5BB7">
        <w:t>5</w:t>
      </w:r>
      <w:r w:rsidRPr="00A40FB5">
        <w:t>]</w:t>
      </w:r>
      <w:r>
        <w:t xml:space="preserve">. </w:t>
      </w:r>
    </w:p>
    <w:p w14:paraId="4872BC60" w14:textId="77777777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Pr="008C1F44">
        <w:t>6</w:t>
      </w:r>
      <w:r w:rsidRPr="0022078E">
        <w:t>]</w:t>
      </w:r>
      <w:r>
        <w:t xml:space="preserve"> версии 3.13.3. </w:t>
      </w:r>
    </w:p>
    <w:p w14:paraId="49469FCF" w14:textId="20B1C827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Pr="008C1F44">
        <w:t>7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5" w:name="_Toc122905575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5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6" w:name="_Toc122905576"/>
      <w:r>
        <w:rPr>
          <w:rFonts w:cs="Times New Roman"/>
          <w:szCs w:val="28"/>
        </w:rPr>
        <w:lastRenderedPageBreak/>
        <w:t>6 Обзор аналогов</w:t>
      </w:r>
      <w:bookmarkEnd w:id="6"/>
    </w:p>
    <w:p w14:paraId="5D2E52C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>[3]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D5086F">
      <w:pPr>
        <w:pStyle w:val="1"/>
        <w:spacing w:after="240" w:line="276" w:lineRule="auto"/>
      </w:pPr>
      <w:bookmarkStart w:id="7" w:name="_Toc122905577"/>
      <w:r>
        <w:lastRenderedPageBreak/>
        <w:t>7 Описание реализации</w:t>
      </w:r>
      <w:bookmarkEnd w:id="7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05AEFAA8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DD5EC3">
        <w:rPr>
          <w:rFonts w:cs="Times New Roman"/>
          <w:szCs w:val="28"/>
        </w:rPr>
        <w:t>[5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416E47">
      <w:pPr>
        <w:pStyle w:val="1"/>
        <w:spacing w:after="240" w:line="276" w:lineRule="auto"/>
      </w:pPr>
      <w:bookmarkStart w:id="8" w:name="_Toc122905578"/>
      <w:r>
        <w:lastRenderedPageBreak/>
        <w:t>8 Диаграмма классов</w:t>
      </w:r>
      <w:bookmarkEnd w:id="8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40225987" w:rsidR="00AF596E" w:rsidRPr="00D7653E" w:rsidRDefault="0074444A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60F7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4pt">
            <v:imagedata r:id="rId10" o:title="SystemProjectDiagram"/>
          </v:shape>
        </w:pict>
      </w:r>
    </w:p>
    <w:p w14:paraId="6EC12312" w14:textId="08EA56DD" w:rsidR="00416E47" w:rsidRPr="006947B2" w:rsidRDefault="00AF596E" w:rsidP="00A32267">
      <w:pPr>
        <w:spacing w:after="0" w:line="360" w:lineRule="auto"/>
        <w:jc w:val="center"/>
        <w:rPr>
          <w:rFonts w:cs="Times New Roman"/>
          <w:szCs w:val="28"/>
        </w:rPr>
      </w:pPr>
      <w:bookmarkStart w:id="9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9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</w:p>
    <w:p w14:paraId="110AD715" w14:textId="02CC4824" w:rsidR="00042399" w:rsidRDefault="00416E47" w:rsidP="00416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Хранит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текущее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Maximum()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Minimum()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7CB820A7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042399">
        <w:rPr>
          <w:bCs/>
          <w:szCs w:val="28"/>
          <w:lang w:val="en-US"/>
        </w:rPr>
        <w:t>Sink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31"/>
        <w:gridCol w:w="2030"/>
        <w:gridCol w:w="3084"/>
      </w:tblGrid>
      <w:tr w:rsidR="00270540" w14:paraId="25978F30" w14:textId="77777777" w:rsidTr="00A7541A">
        <w:tc>
          <w:tcPr>
            <w:tcW w:w="4231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0" w:name="_Toc34125504"/>
            <w:bookmarkStart w:id="11" w:name="_Toc36076942"/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030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3084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2F753BEE" w14:textId="77777777" w:rsidTr="009803F3">
        <w:tc>
          <w:tcPr>
            <w:tcW w:w="4231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kompasConnector</w:t>
            </w:r>
            <w:proofErr w:type="spellEnd"/>
          </w:p>
        </w:tc>
        <w:tc>
          <w:tcPr>
            <w:tcW w:w="2030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9803F3">
        <w:tc>
          <w:tcPr>
            <w:tcW w:w="4231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030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A7541A">
        <w:tc>
          <w:tcPr>
            <w:tcW w:w="4231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  <w:proofErr w:type="spellEnd"/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ShaftGear</w:t>
            </w:r>
            <w:r w:rsidR="00270540" w:rsidRPr="00424E14">
              <w:rPr>
                <w:bCs/>
                <w:szCs w:val="28"/>
              </w:rPr>
              <w:t>Parameters</w:t>
            </w:r>
            <w:proofErr w:type="spellEnd"/>
            <w:r w:rsidR="00270540" w:rsidRPr="00424E14">
              <w:rPr>
                <w:bCs/>
                <w:szCs w:val="28"/>
              </w:rPr>
              <w:t>)</w:t>
            </w:r>
          </w:p>
        </w:tc>
        <w:tc>
          <w:tcPr>
            <w:tcW w:w="2030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9803F3">
        <w:tc>
          <w:tcPr>
            <w:tcW w:w="4231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CreateGear</w:t>
            </w:r>
            <w:proofErr w:type="spellEnd"/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основы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шестерни</w:t>
            </w:r>
            <w:proofErr w:type="spellEnd"/>
          </w:p>
        </w:tc>
      </w:tr>
      <w:tr w:rsidR="00A7541A" w14:paraId="4FAA76F2" w14:textId="77777777" w:rsidTr="009803F3">
        <w:tc>
          <w:tcPr>
            <w:tcW w:w="4231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proofErr w:type="spellEnd"/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 w:rsidR="009803F3">
              <w:rPr>
                <w:bCs/>
                <w:szCs w:val="28"/>
              </w:rPr>
              <w:t>основы</w:t>
            </w:r>
            <w:proofErr w:type="spellEnd"/>
            <w:r w:rsidR="009803F3"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A7541A" w14:paraId="74196711" w14:textId="77777777" w:rsidTr="009803F3">
        <w:tc>
          <w:tcPr>
            <w:tcW w:w="4231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lastRenderedPageBreak/>
              <w:t>CreateShaftTip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вращательного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цилиндра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</w:tbl>
    <w:p w14:paraId="339DE299" w14:textId="4096B883" w:rsidR="00270540" w:rsidRDefault="00964997" w:rsidP="00A7541A">
      <w:pPr>
        <w:ind w:firstLine="709"/>
      </w:pPr>
      <w:r>
        <w:t>Окончание</w:t>
      </w:r>
      <w:r w:rsidR="00A7541A">
        <w:t xml:space="preserve"> таблицы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F52003" w14:paraId="7A80FBF2" w14:textId="77777777" w:rsidTr="00F52003">
        <w:tc>
          <w:tcPr>
            <w:tcW w:w="4315" w:type="dxa"/>
            <w:vAlign w:val="center"/>
          </w:tcPr>
          <w:p w14:paraId="456222E5" w14:textId="5CBEB479" w:rsidR="00F52003" w:rsidRPr="00424E14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CreateSketch</w:t>
            </w:r>
            <w:proofErr w:type="spellEnd"/>
            <w:r w:rsidRPr="00424E14">
              <w:rPr>
                <w:bCs/>
                <w:szCs w:val="28"/>
              </w:rPr>
              <w:t>(obj3dType)</w:t>
            </w:r>
          </w:p>
        </w:tc>
        <w:tc>
          <w:tcPr>
            <w:tcW w:w="2378" w:type="dxa"/>
            <w:vAlign w:val="center"/>
          </w:tcPr>
          <w:p w14:paraId="60E1810F" w14:textId="77482709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</w:p>
        </w:tc>
        <w:tc>
          <w:tcPr>
            <w:tcW w:w="2652" w:type="dxa"/>
          </w:tcPr>
          <w:p w14:paraId="4620FC6F" w14:textId="1727DA42" w:rsidR="00F52003" w:rsidRPr="00F52003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Возвращает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интерфейс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параметров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эскиза</w:t>
            </w:r>
            <w:proofErr w:type="spellEnd"/>
          </w:p>
        </w:tc>
      </w:tr>
      <w:tr w:rsidR="00F52003" w14:paraId="4E1227E1" w14:textId="77777777" w:rsidTr="00F52003">
        <w:tc>
          <w:tcPr>
            <w:tcW w:w="4315" w:type="dxa"/>
          </w:tcPr>
          <w:p w14:paraId="414E7A03" w14:textId="0CF658F2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PressOutSketch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2378" w:type="dxa"/>
            <w:vAlign w:val="center"/>
          </w:tcPr>
          <w:p w14:paraId="7AAB8BBE" w14:textId="75825A88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2652" w:type="dxa"/>
            <w:vAlign w:val="center"/>
          </w:tcPr>
          <w:p w14:paraId="221D033E" w14:textId="0E41B2C5" w:rsidR="00F52003" w:rsidRPr="00F52003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Выдавливает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эскиз</w:t>
            </w:r>
            <w:proofErr w:type="spellEnd"/>
          </w:p>
        </w:tc>
      </w:tr>
    </w:tbl>
    <w:p w14:paraId="36EC718E" w14:textId="77777777" w:rsidR="0088167A" w:rsidRDefault="0088167A">
      <w:pPr>
        <w:rPr>
          <w:rFonts w:eastAsiaTheme="majorEastAsia"/>
          <w:b/>
        </w:rPr>
      </w:pPr>
      <w:r>
        <w:br w:type="page"/>
      </w:r>
    </w:p>
    <w:p w14:paraId="510E80FD" w14:textId="462A481C" w:rsidR="00AF596E" w:rsidRPr="009B68F5" w:rsidRDefault="00D5086F" w:rsidP="008E588C">
      <w:pPr>
        <w:pStyle w:val="1"/>
        <w:spacing w:after="240" w:line="276" w:lineRule="auto"/>
      </w:pPr>
      <w:bookmarkStart w:id="12" w:name="_Toc122905579"/>
      <w:bookmarkEnd w:id="10"/>
      <w:bookmarkEnd w:id="11"/>
      <w:r>
        <w:lastRenderedPageBreak/>
        <w:t>9 Описание программы для пользователя</w:t>
      </w:r>
      <w:bookmarkEnd w:id="12"/>
    </w:p>
    <w:p w14:paraId="3477379D" w14:textId="532E3ECF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8E588C">
        <w:rPr>
          <w:rFonts w:cs="Times New Roman"/>
          <w:szCs w:val="28"/>
        </w:rPr>
        <w:t>(рисунок 3.2)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>
        <w:rPr>
          <w:rFonts w:cs="Times New Roman"/>
          <w:szCs w:val="28"/>
          <w:lang w:val="en-US"/>
        </w:rPr>
        <w:t xml:space="preserve"> Model</w:t>
      </w:r>
      <w:r w:rsidR="008E588C">
        <w:rPr>
          <w:rFonts w:cs="Times New Roman"/>
          <w:szCs w:val="28"/>
        </w:rPr>
        <w:t>».</w:t>
      </w:r>
    </w:p>
    <w:p w14:paraId="182E7C57" w14:textId="1883A791" w:rsidR="00AF596E" w:rsidRDefault="0074444A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FF7F568">
          <v:shape id="_x0000_i1026" type="#_x0000_t75" style="width:414pt;height:363.75pt">
            <v:imagedata r:id="rId11" o:title="AreasShaftGear"/>
          </v:shape>
        </w:pict>
      </w:r>
    </w:p>
    <w:p w14:paraId="4A64CD80" w14:textId="79CC35A4" w:rsidR="0085264C" w:rsidRDefault="0085264C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8E588C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1F38885F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</w:p>
    <w:p w14:paraId="71C7369D" w14:textId="77777777" w:rsidR="0079522C" w:rsidRDefault="0079522C" w:rsidP="00053AFE">
      <w:pPr>
        <w:pStyle w:val="a7"/>
        <w:ind w:firstLine="709"/>
      </w:pPr>
      <w:r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 xml:space="preserve">модель со средними значениями </w:t>
      </w:r>
      <w:r w:rsidR="00053AFE">
        <w:lastRenderedPageBreak/>
        <w:t>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35F7C402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2E1D3B">
        <w:t xml:space="preserve"> На рисунке 3.3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06FA0AE1" w:rsidR="00D71AD7" w:rsidRPr="00F90411" w:rsidRDefault="006A65C4" w:rsidP="00D71AD7">
      <w:pPr>
        <w:pStyle w:val="a7"/>
        <w:jc w:val="center"/>
      </w:pPr>
      <w:r w:rsidRPr="006A65C4">
        <w:rPr>
          <w:noProof/>
          <w:lang w:eastAsia="ru-RU"/>
        </w:rPr>
        <w:drawing>
          <wp:inline distT="0" distB="0" distL="0" distR="0" wp14:anchorId="418004D3" wp14:editId="23320046">
            <wp:extent cx="5940425" cy="4489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ED96" w14:textId="2FDC0507" w:rsidR="00D13BA4" w:rsidRDefault="0079522C" w:rsidP="002E1D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3.3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</w:p>
    <w:p w14:paraId="26B9AFF7" w14:textId="77777777" w:rsidR="00D13BA4" w:rsidRDefault="00D13BA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7602E46" w14:textId="67284198" w:rsidR="0079522C" w:rsidRDefault="00D13BA4" w:rsidP="00D13BA4">
      <w:pPr>
        <w:pStyle w:val="1"/>
      </w:pPr>
      <w:bookmarkStart w:id="13" w:name="_Toc122905580"/>
      <w:r>
        <w:lastRenderedPageBreak/>
        <w:t>10 Тестирование плагина</w:t>
      </w:r>
      <w:bookmarkEnd w:id="13"/>
    </w:p>
    <w:p w14:paraId="3C2C7A38" w14:textId="103FDD88" w:rsidR="00AB4961" w:rsidRDefault="00AB4961" w:rsidP="00AB4961">
      <w:pPr>
        <w:spacing w:after="0" w:line="360" w:lineRule="auto"/>
        <w:ind w:firstLine="709"/>
        <w:jc w:val="both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D225D6E" w14:textId="77777777" w:rsidR="00AB4961" w:rsidRDefault="00AB4961">
      <w:r>
        <w:br w:type="page"/>
      </w:r>
    </w:p>
    <w:p w14:paraId="70EBEFA4" w14:textId="6F428D01" w:rsidR="00D13BA4" w:rsidRDefault="00D13BA4" w:rsidP="00D13BA4">
      <w:pPr>
        <w:pStyle w:val="1"/>
      </w:pPr>
      <w:bookmarkStart w:id="14" w:name="_Toc122905581"/>
      <w:r>
        <w:lastRenderedPageBreak/>
        <w:t>11 Функциональное тестирование</w:t>
      </w:r>
      <w:bookmarkEnd w:id="14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</w:t>
      </w:r>
      <w:r>
        <w:t>Вал-шестерня</w:t>
      </w:r>
      <w:r>
        <w:t>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115977C2" w14:textId="2EB733ED" w:rsidR="000A6773" w:rsidRDefault="000A6773">
      <w:r>
        <w:br w:type="page"/>
      </w:r>
    </w:p>
    <w:p w14:paraId="3557C271" w14:textId="074B05EB" w:rsidR="00D13BA4" w:rsidRDefault="00D13BA4" w:rsidP="00D13BA4">
      <w:pPr>
        <w:pStyle w:val="1"/>
      </w:pPr>
      <w:bookmarkStart w:id="15" w:name="_Toc122905582"/>
      <w:r>
        <w:lastRenderedPageBreak/>
        <w:t>12 Модульное тестирование</w:t>
      </w:r>
      <w:bookmarkEnd w:id="15"/>
    </w:p>
    <w:p w14:paraId="305416E8" w14:textId="272C50D8" w:rsidR="00D13BA4" w:rsidRDefault="0074444A" w:rsidP="00F87B47">
      <w:pPr>
        <w:spacing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Pr="00BF1641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12</w:t>
      </w:r>
      <w:r>
        <w:rPr>
          <w:rFonts w:eastAsia="Calibri"/>
        </w:rPr>
        <w:t>.</w:t>
      </w:r>
      <w:r>
        <w:rPr>
          <w:rFonts w:eastAsia="Calibri"/>
        </w:rPr>
        <w:t>1</w:t>
      </w:r>
      <w:r>
        <w:rPr>
          <w:rFonts w:eastAsia="Calibri"/>
        </w:rPr>
        <w:t xml:space="preserve"> представлено тестирование библиотеки</w:t>
      </w:r>
      <w:r>
        <w:rPr>
          <w:rFonts w:eastAsia="Calibri"/>
        </w:rPr>
        <w:t xml:space="preserve">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</w:t>
      </w:r>
      <w:r>
        <w:t>модульными юнит-тестами – 100%</w:t>
      </w:r>
      <w:r>
        <w:t>.</w:t>
      </w:r>
      <w:r>
        <w:t xml:space="preserve"> </w:t>
      </w:r>
      <w:r w:rsidR="00F87B47">
        <w:t xml:space="preserve">Информация </w:t>
      </w:r>
      <w:r>
        <w:t>о покрытии отображена на рисунке</w:t>
      </w:r>
      <w:r w:rsidR="00F87B47">
        <w:t>.</w:t>
      </w:r>
    </w:p>
    <w:p w14:paraId="423107D0" w14:textId="14703746" w:rsidR="00F87B47" w:rsidRDefault="0074444A" w:rsidP="00D13BA4">
      <w:r>
        <w:pict w14:anchorId="66DB49A1">
          <v:shape id="_x0000_i1027" type="#_x0000_t75" style="width:467.25pt;height:145.5pt">
            <v:imagedata r:id="rId13" o:title="Coverage 100"/>
          </v:shape>
        </w:pict>
      </w:r>
    </w:p>
    <w:p w14:paraId="47B9C171" w14:textId="38D046CC" w:rsidR="00F87B47" w:rsidRDefault="00F87B47" w:rsidP="00F87B47">
      <w:pPr>
        <w:jc w:val="center"/>
      </w:pPr>
      <w:r>
        <w:t>Рисунок 12.1 – Покрытие бизнес логики юнит-тестами</w:t>
      </w:r>
    </w:p>
    <w:p w14:paraId="2938E1BE" w14:textId="77777777" w:rsidR="00F87B47" w:rsidRDefault="00F87B47">
      <w:r>
        <w:br w:type="page"/>
      </w:r>
    </w:p>
    <w:p w14:paraId="4A4ADC94" w14:textId="642EB780" w:rsidR="00D13BA4" w:rsidRDefault="00D13BA4" w:rsidP="00D13BA4">
      <w:pPr>
        <w:pStyle w:val="1"/>
      </w:pPr>
      <w:bookmarkStart w:id="16" w:name="_Toc122905583"/>
      <w:r>
        <w:lastRenderedPageBreak/>
        <w:t>13 Нагрузочное тестирование</w:t>
      </w:r>
      <w:bookmarkEnd w:id="16"/>
    </w:p>
    <w:p w14:paraId="74CFBE88" w14:textId="06B645F7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В целях проверки производительности работы плагина, было прове</w:t>
      </w:r>
      <w:r>
        <w:rPr>
          <w:rFonts w:eastAsia="Calibri"/>
          <w:szCs w:val="28"/>
        </w:rPr>
        <w:t>дено нагрузочное тестирование</w:t>
      </w:r>
      <w:r>
        <w:rPr>
          <w:rFonts w:eastAsia="Calibri"/>
          <w:szCs w:val="28"/>
        </w:rPr>
        <w:t xml:space="preserve">. </w:t>
      </w: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0B613761" w:rsidR="000A6773" w:rsidRPr="001941E3" w:rsidRDefault="000A6773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Ryzen 7</w:t>
      </w:r>
      <w:r>
        <w:rPr>
          <w:lang w:val="en-US"/>
        </w:rPr>
        <w:t xml:space="preserve"> </w:t>
      </w:r>
      <w:r>
        <w:t>3700Х</w:t>
      </w:r>
      <w:r>
        <w:rPr>
          <w:lang w:val="en-US"/>
        </w:rPr>
        <w:t xml:space="preserve"> 3.</w:t>
      </w:r>
      <w:r>
        <w:rPr>
          <w:lang w:val="en-US"/>
        </w:rPr>
        <w:t>9</w:t>
      </w:r>
      <w:r>
        <w:t>ГГц</w:t>
      </w:r>
      <w:r w:rsidRPr="00020154">
        <w:rPr>
          <w:lang w:val="en-US"/>
        </w:rPr>
        <w:t>;</w:t>
      </w:r>
    </w:p>
    <w:p w14:paraId="42D5FFCD" w14:textId="7777777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rPr>
          <w:lang w:val="en-US"/>
        </w:rPr>
        <w:t>16</w:t>
      </w:r>
      <w:r>
        <w:t xml:space="preserve"> ГБ ОЗУ;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 xml:space="preserve">графический процессор объемом памяти </w:t>
      </w:r>
      <w:r>
        <w:t>6</w:t>
      </w:r>
      <w:r>
        <w:t xml:space="preserve"> ГБ.</w:t>
      </w:r>
    </w:p>
    <w:p w14:paraId="24FF9C6C" w14:textId="06390381" w:rsidR="00F87B47" w:rsidRDefault="00F87B47">
      <w:r>
        <w:br w:type="page"/>
      </w:r>
    </w:p>
    <w:p w14:paraId="11EA96AE" w14:textId="7923FB85" w:rsidR="00D13BA4" w:rsidRDefault="00D13BA4" w:rsidP="00D13BA4">
      <w:pPr>
        <w:pStyle w:val="1"/>
      </w:pPr>
      <w:bookmarkStart w:id="17" w:name="_Toc122905584"/>
      <w:r>
        <w:lastRenderedPageBreak/>
        <w:t>14 Заключение</w:t>
      </w:r>
      <w:bookmarkEnd w:id="17"/>
    </w:p>
    <w:p w14:paraId="7475035E" w14:textId="146E8FC0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>
        <w:rPr>
          <w:rFonts w:eastAsia="Calibri"/>
        </w:rPr>
        <w:t>Вал-шестерня</w:t>
      </w:r>
      <w:r>
        <w:rPr>
          <w:rFonts w:eastAsia="Calibri"/>
        </w:rPr>
        <w:t xml:space="preserve">»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2E1D3B">
      <w:pPr>
        <w:pStyle w:val="1"/>
        <w:spacing w:after="240" w:line="276" w:lineRule="auto"/>
        <w:rPr>
          <w:szCs w:val="28"/>
        </w:rPr>
      </w:pPr>
      <w:bookmarkStart w:id="18" w:name="_Toc36076943"/>
      <w:bookmarkStart w:id="19" w:name="_Toc122905585"/>
      <w:r w:rsidRPr="000936B0">
        <w:rPr>
          <w:szCs w:val="28"/>
        </w:rPr>
        <w:lastRenderedPageBreak/>
        <w:t>Список литературы</w:t>
      </w:r>
      <w:bookmarkEnd w:id="18"/>
      <w:bookmarkEnd w:id="19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4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10ED349" w:rsidR="00F075B4" w:rsidRDefault="00280947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15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1AAB06BA" w14:textId="1607F9CE" w:rsid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16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0A12E49D" w14:textId="7F20B3A6" w:rsidR="00FC5021" w:rsidRP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7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C70261E" w14:textId="7A67533B" w:rsidR="0085264C" w:rsidRDefault="003F495B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18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14F00E20" w14:textId="0A2C8BEC" w:rsidR="0074444A" w:rsidRDefault="0074444A" w:rsidP="003F495B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6.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>
        <w:t>Режим доступа</w:t>
      </w:r>
      <w:r>
        <w:t xml:space="preserve">: </w:t>
      </w:r>
      <w:hyperlink r:id="rId19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  <w:bookmarkStart w:id="20" w:name="_GoBack"/>
      <w:bookmarkEnd w:id="20"/>
    </w:p>
    <w:p w14:paraId="0FC89AFA" w14:textId="3F19E471" w:rsidR="00EB4E6D" w:rsidRPr="00EB4E6D" w:rsidRDefault="00EB4E6D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7.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0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</w:t>
      </w:r>
      <w:r>
        <w:t>).</w:t>
      </w:r>
    </w:p>
    <w:sectPr w:rsidR="00EB4E6D" w:rsidRPr="00EB4E6D" w:rsidSect="00A32267">
      <w:headerReference w:type="default" r:id="rId21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10A3E7" w14:textId="77777777" w:rsidR="004F41EF" w:rsidRDefault="004F41EF" w:rsidP="002C55A3">
      <w:pPr>
        <w:spacing w:after="0" w:line="240" w:lineRule="auto"/>
      </w:pPr>
      <w:r>
        <w:separator/>
      </w:r>
    </w:p>
  </w:endnote>
  <w:endnote w:type="continuationSeparator" w:id="0">
    <w:p w14:paraId="5C42D3A0" w14:textId="77777777" w:rsidR="004F41EF" w:rsidRDefault="004F41EF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97AF0D" w14:textId="77777777" w:rsidR="004F41EF" w:rsidRDefault="004F41EF" w:rsidP="002C55A3">
      <w:pPr>
        <w:spacing w:after="0" w:line="240" w:lineRule="auto"/>
      </w:pPr>
      <w:r>
        <w:separator/>
      </w:r>
    </w:p>
  </w:footnote>
  <w:footnote w:type="continuationSeparator" w:id="0">
    <w:p w14:paraId="780220E8" w14:textId="77777777" w:rsidR="004F41EF" w:rsidRDefault="004F41EF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E6D">
          <w:rPr>
            <w:noProof/>
          </w:rPr>
          <w:t>22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A6773"/>
    <w:rsid w:val="000D3AC9"/>
    <w:rsid w:val="000D5299"/>
    <w:rsid w:val="000E3D83"/>
    <w:rsid w:val="000E7E87"/>
    <w:rsid w:val="000F4E64"/>
    <w:rsid w:val="000F6093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946"/>
    <w:rsid w:val="001E5421"/>
    <w:rsid w:val="001F742D"/>
    <w:rsid w:val="00240145"/>
    <w:rsid w:val="002676EA"/>
    <w:rsid w:val="00270540"/>
    <w:rsid w:val="00280947"/>
    <w:rsid w:val="002C55A3"/>
    <w:rsid w:val="002D53E8"/>
    <w:rsid w:val="002E1D3B"/>
    <w:rsid w:val="002F793F"/>
    <w:rsid w:val="00332CE5"/>
    <w:rsid w:val="00336355"/>
    <w:rsid w:val="003678A8"/>
    <w:rsid w:val="00374789"/>
    <w:rsid w:val="003915BE"/>
    <w:rsid w:val="003B08D8"/>
    <w:rsid w:val="003B1099"/>
    <w:rsid w:val="003B46C5"/>
    <w:rsid w:val="003E1BC2"/>
    <w:rsid w:val="003F495B"/>
    <w:rsid w:val="00416E47"/>
    <w:rsid w:val="004905BC"/>
    <w:rsid w:val="004F41EF"/>
    <w:rsid w:val="004F745A"/>
    <w:rsid w:val="00554A3A"/>
    <w:rsid w:val="0058783D"/>
    <w:rsid w:val="005B2CD9"/>
    <w:rsid w:val="005B3DFD"/>
    <w:rsid w:val="00603150"/>
    <w:rsid w:val="00632711"/>
    <w:rsid w:val="006947B2"/>
    <w:rsid w:val="006A65C4"/>
    <w:rsid w:val="0074444A"/>
    <w:rsid w:val="0079522C"/>
    <w:rsid w:val="0083616D"/>
    <w:rsid w:val="0085264C"/>
    <w:rsid w:val="00855261"/>
    <w:rsid w:val="00864571"/>
    <w:rsid w:val="00872D56"/>
    <w:rsid w:val="0088167A"/>
    <w:rsid w:val="0089585E"/>
    <w:rsid w:val="008A1D00"/>
    <w:rsid w:val="008C7E1B"/>
    <w:rsid w:val="008D0CBA"/>
    <w:rsid w:val="008E588C"/>
    <w:rsid w:val="008F6BBD"/>
    <w:rsid w:val="00940863"/>
    <w:rsid w:val="00964997"/>
    <w:rsid w:val="009803F3"/>
    <w:rsid w:val="009865FB"/>
    <w:rsid w:val="009A2CF0"/>
    <w:rsid w:val="009B68F5"/>
    <w:rsid w:val="00A32267"/>
    <w:rsid w:val="00A339C2"/>
    <w:rsid w:val="00A64674"/>
    <w:rsid w:val="00A7541A"/>
    <w:rsid w:val="00AB4961"/>
    <w:rsid w:val="00AB73C9"/>
    <w:rsid w:val="00AD6C0E"/>
    <w:rsid w:val="00AF596E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270"/>
    <w:rsid w:val="00BF61E8"/>
    <w:rsid w:val="00C70DBC"/>
    <w:rsid w:val="00C83898"/>
    <w:rsid w:val="00D03A5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B4E6D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www.uml.org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Bevel_gear" TargetMode="External"/><Relationship Id="rId25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hyperlink" Target="https://geargenerator.com/beta" TargetMode="External"/><Relationship Id="rId20" Type="http://schemas.openxmlformats.org/officeDocument/2006/relationships/hyperlink" Target="https://learn.microsoft.com/dotnet/desktop/winfor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API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nunit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&#1050;&#1086;&#1084;&#1087;&#1072;&#1089;_(&#1057;&#1040;&#1055;&#1056;)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5FCC4-5CAB-42E1-B60B-4B37456FB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22</Pages>
  <Words>2132</Words>
  <Characters>12158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21</cp:revision>
  <cp:lastPrinted>2022-11-25T10:08:00Z</cp:lastPrinted>
  <dcterms:created xsi:type="dcterms:W3CDTF">2022-10-13T15:31:00Z</dcterms:created>
  <dcterms:modified xsi:type="dcterms:W3CDTF">2023-01-07T20:44:00Z</dcterms:modified>
</cp:coreProperties>
</file>