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44B62B43" w:rsidR="00FC24D5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</w:t>
      </w:r>
      <w:r w:rsidR="00FC24D5">
        <w:rPr>
          <w:rFonts w:eastAsia="Times New Roman" w:cs="Times New Roman"/>
          <w:szCs w:val="28"/>
        </w:rPr>
        <w:t xml:space="preserve"> </w:t>
      </w:r>
      <w:r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r w:rsidR="00D650F1">
        <w:rPr>
          <w:color w:val="000000"/>
          <w:sz w:val="28"/>
          <w:szCs w:val="28"/>
        </w:rPr>
        <w:t>А.С.Избышев</w:t>
      </w:r>
    </w:p>
    <w:p w14:paraId="3193D1A8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B83DEC">
        <w:rPr>
          <w:color w:val="000000"/>
          <w:sz w:val="28"/>
          <w:szCs w:val="28"/>
        </w:rPr>
        <w:t>Калентьев</w:t>
      </w:r>
    </w:p>
    <w:p w14:paraId="4B3F47EF" w14:textId="7777777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27C68762" w:rsidR="00BB204B" w:rsidRPr="00BB204B" w:rsidRDefault="00D03A56" w:rsidP="00BB204B">
      <w:pPr>
        <w:jc w:val="center"/>
        <w:rPr>
          <w:rFonts w:cs="Times New Roman"/>
          <w:bCs/>
          <w:szCs w:val="28"/>
        </w:rPr>
      </w:pPr>
      <w:r w:rsidRPr="00D03A56">
        <w:rPr>
          <w:rFonts w:cs="Times New Roman"/>
          <w:bCs/>
          <w:szCs w:val="28"/>
        </w:rPr>
        <w:t>Томск 2022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88167A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559F96E3" w14:textId="77777777" w:rsidR="0088167A" w:rsidRDefault="00BB204B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19029927" w:history="1">
            <w:r w:rsidR="0088167A" w:rsidRPr="003C269A">
              <w:rPr>
                <w:rStyle w:val="a8"/>
                <w:rFonts w:cs="Times New Roman"/>
                <w:noProof/>
              </w:rPr>
              <w:t>1 Описание САПР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_Toc119029927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3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66C5E2D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28" w:history="1">
            <w:r w:rsidR="0088167A" w:rsidRPr="003C269A">
              <w:rPr>
                <w:rStyle w:val="a8"/>
                <w:noProof/>
              </w:rPr>
              <w:t>1.1 Описание программы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_Toc119029928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3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665CAC6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29" w:history="1">
            <w:r w:rsidR="0088167A" w:rsidRPr="003C269A">
              <w:rPr>
                <w:rStyle w:val="a8"/>
                <w:noProof/>
              </w:rPr>
              <w:t xml:space="preserve">1.2 Анализ </w:t>
            </w:r>
            <w:r w:rsidR="0088167A" w:rsidRPr="003C269A">
              <w:rPr>
                <w:rStyle w:val="a8"/>
                <w:noProof/>
                <w:lang w:val="en-US"/>
              </w:rPr>
              <w:t>API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_Toc119029929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A20F361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0" w:history="1">
            <w:r w:rsidR="0088167A" w:rsidRPr="003C269A">
              <w:rPr>
                <w:rStyle w:val="a8"/>
                <w:noProof/>
              </w:rPr>
              <w:t>2 Описание предмета проектирования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_Toc119029930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12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0D25CE32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1" w:history="1">
            <w:r w:rsidR="0088167A" w:rsidRPr="003C269A">
              <w:rPr>
                <w:rStyle w:val="a8"/>
                <w:rFonts w:cs="Times New Roman"/>
                <w:noProof/>
              </w:rPr>
              <w:t xml:space="preserve">3 </w:t>
            </w:r>
            <w:r w:rsidR="0088167A" w:rsidRPr="003C269A">
              <w:rPr>
                <w:rStyle w:val="a8"/>
                <w:noProof/>
              </w:rPr>
              <w:t>Проект системы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_Toc119029931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14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7E641499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2" w:history="1">
            <w:r w:rsidR="0088167A" w:rsidRPr="003C269A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_Toc119029932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14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07739E0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3" w:history="1">
            <w:r w:rsidR="0088167A" w:rsidRPr="003C269A">
              <w:rPr>
                <w:rStyle w:val="a8"/>
                <w:noProof/>
              </w:rPr>
              <w:t>3.2 Диаграмма классов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_Toc119029933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15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58F42FCC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4" w:history="1">
            <w:r w:rsidR="0088167A" w:rsidRPr="003C269A">
              <w:rPr>
                <w:rStyle w:val="a8"/>
                <w:noProof/>
              </w:rPr>
              <w:t>3.3 Макет пользовательского интерфейса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_Toc119029934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19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2ADA94C1" w14:textId="77777777" w:rsidR="0088167A" w:rsidRDefault="002F793F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5" w:history="1">
            <w:r w:rsidR="0088167A" w:rsidRPr="003C269A">
              <w:rPr>
                <w:rStyle w:val="a8"/>
                <w:noProof/>
              </w:rPr>
              <w:t>Список литературы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_Toc119029935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3B08D8">
              <w:rPr>
                <w:noProof/>
                <w:webHidden/>
              </w:rPr>
              <w:t>21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88167A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77777777" w:rsidR="00D03A56" w:rsidRPr="003760EF" w:rsidRDefault="00D03A56" w:rsidP="002E1D3B">
      <w:pPr>
        <w:pStyle w:val="1"/>
        <w:rPr>
          <w:rFonts w:cs="Times New Roman"/>
          <w:szCs w:val="28"/>
        </w:rPr>
      </w:pPr>
      <w:bookmarkStart w:id="0" w:name="_Toc119029927"/>
      <w:r>
        <w:rPr>
          <w:rFonts w:cs="Times New Roman"/>
          <w:szCs w:val="28"/>
        </w:rPr>
        <w:lastRenderedPageBreak/>
        <w:t xml:space="preserve">1 </w:t>
      </w:r>
      <w:r w:rsidRPr="003760EF">
        <w:rPr>
          <w:rFonts w:cs="Times New Roman"/>
          <w:szCs w:val="28"/>
        </w:rPr>
        <w:t>Описание САПР</w:t>
      </w:r>
      <w:bookmarkEnd w:id="0"/>
    </w:p>
    <w:p w14:paraId="353858D8" w14:textId="43086A7E" w:rsidR="00D03A56" w:rsidRPr="0013780E" w:rsidRDefault="00D650F1" w:rsidP="002E1D3B">
      <w:pPr>
        <w:pStyle w:val="1"/>
        <w:spacing w:after="240" w:line="276" w:lineRule="auto"/>
      </w:pPr>
      <w:bookmarkStart w:id="1" w:name="_Toc36076933"/>
      <w:bookmarkStart w:id="2" w:name="_Toc119029928"/>
      <w:r>
        <w:t xml:space="preserve">1.1 </w:t>
      </w:r>
      <w:r w:rsidR="00D03A56" w:rsidRPr="003760EF">
        <w:t>Описание</w:t>
      </w:r>
      <w:r w:rsidR="00D03A56" w:rsidRPr="00C640FF">
        <w:t xml:space="preserve"> </w:t>
      </w:r>
      <w:bookmarkEnd w:id="1"/>
      <w:bookmarkEnd w:id="2"/>
      <w:r w:rsidR="0013780E">
        <w:t>САПР «КОМПАС-3</w:t>
      </w:r>
      <w:r w:rsidR="0013780E">
        <w:rPr>
          <w:lang w:val="en-US"/>
        </w:rPr>
        <w:t>D</w:t>
      </w:r>
      <w:r w:rsidR="0013780E">
        <w:t>»</w:t>
      </w:r>
    </w:p>
    <w:p w14:paraId="4DB51CD3" w14:textId="4D247C2F" w:rsidR="00D03A56" w:rsidRDefault="00E22EA5" w:rsidP="005B3DFD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13780E"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81FB9FF" w14:textId="5F45D775" w:rsidR="00D650F1" w:rsidRDefault="00E22EA5" w:rsidP="005B3DF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4568AA21" w:rsidR="00240145" w:rsidRPr="00240145" w:rsidRDefault="00240145" w:rsidP="002E1D3B">
      <w:pPr>
        <w:pStyle w:val="1"/>
        <w:spacing w:after="240" w:line="276" w:lineRule="auto"/>
      </w:pPr>
      <w:bookmarkStart w:id="3" w:name="_Toc119029929"/>
      <w:bookmarkStart w:id="4" w:name="_Toc105151876"/>
      <w:bookmarkStart w:id="5" w:name="_Toc36076935"/>
      <w:r>
        <w:lastRenderedPageBreak/>
        <w:t>1.</w:t>
      </w:r>
      <w:r w:rsidRPr="005B12E5">
        <w:t>2</w:t>
      </w:r>
      <w:r w:rsidR="00D650F1">
        <w:t xml:space="preserve"> </w:t>
      </w:r>
      <w:r>
        <w:t xml:space="preserve">Анализ </w:t>
      </w:r>
      <w:r>
        <w:rPr>
          <w:lang w:val="en-US"/>
        </w:rPr>
        <w:t>API</w:t>
      </w:r>
      <w:bookmarkEnd w:id="3"/>
    </w:p>
    <w:p w14:paraId="6D226F87" w14:textId="43F3FA16" w:rsidR="00240145" w:rsidRPr="00CA4352" w:rsidRDefault="00240145" w:rsidP="00240145">
      <w:pPr>
        <w:pStyle w:val="a7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r w:rsidRPr="000F6093">
        <w:rPr>
          <w:bCs/>
          <w:szCs w:val="28"/>
          <w:lang w:val="en-US"/>
        </w:rPr>
        <w:t>Application</w:t>
      </w:r>
      <w:r w:rsidRPr="00B751BF">
        <w:rPr>
          <w:bCs/>
          <w:szCs w:val="28"/>
        </w:rPr>
        <w:t xml:space="preserve"> </w:t>
      </w:r>
      <w:r w:rsidRPr="000F6093">
        <w:rPr>
          <w:bCs/>
          <w:szCs w:val="28"/>
          <w:lang w:val="en-US"/>
        </w:rPr>
        <w:t>Programming</w:t>
      </w:r>
      <w:r w:rsidRPr="00B751BF">
        <w:rPr>
          <w:bCs/>
          <w:szCs w:val="28"/>
        </w:rPr>
        <w:t xml:space="preserve"> </w:t>
      </w:r>
      <w:r w:rsidRPr="000F6093">
        <w:rPr>
          <w:bCs/>
          <w:szCs w:val="28"/>
          <w:lang w:val="en-US"/>
        </w:rPr>
        <w:t>Interface</w:t>
      </w:r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</w:t>
      </w:r>
      <w:r w:rsidR="0013780E" w:rsidRPr="0013780E">
        <w:rPr>
          <w:bCs/>
          <w:szCs w:val="28"/>
        </w:rPr>
        <w:t xml:space="preserve"> [2]</w:t>
      </w:r>
      <w:r w:rsidRPr="00041B4E">
        <w:rPr>
          <w:bCs/>
          <w:szCs w:val="28"/>
        </w:rPr>
        <w:t xml:space="preserve">. </w:t>
      </w:r>
    </w:p>
    <w:p w14:paraId="5D1D6FAC" w14:textId="057409A8" w:rsidR="00240145" w:rsidRDefault="00240145" w:rsidP="00240145">
      <w:pPr>
        <w:pStyle w:val="a7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 w:rsidR="0013780E">
        <w:rPr>
          <w:bCs/>
          <w:szCs w:val="28"/>
        </w:rPr>
        <w:t>есть</w:t>
      </w:r>
      <w:r>
        <w:rPr>
          <w:bCs/>
          <w:szCs w:val="28"/>
        </w:rPr>
        <w:t xml:space="preserve"> две различные версии </w:t>
      </w:r>
      <w:r>
        <w:rPr>
          <w:bCs/>
          <w:szCs w:val="28"/>
          <w:lang w:val="en-US"/>
        </w:rPr>
        <w:t>API</w:t>
      </w:r>
      <w:r w:rsidR="0013780E">
        <w:rPr>
          <w:bCs/>
          <w:szCs w:val="28"/>
        </w:rPr>
        <w:t>: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4D520D66" w14:textId="7F11396B" w:rsidR="00240145" w:rsidRPr="00240145" w:rsidRDefault="00240145" w:rsidP="00240145">
      <w:pPr>
        <w:pStyle w:val="a7"/>
        <w:ind w:firstLine="708"/>
      </w:pPr>
      <w:r w:rsidRPr="00240145">
        <w:t>Далее будут приведены самые важные для использования в программе методы и свойства интерфейсов. Наиболее вероятно, программа не ограничится их использованием, а будет также применять бол</w:t>
      </w:r>
      <w:r w:rsidR="0058783D">
        <w:t>ее локальные методы и свойства:</w:t>
      </w:r>
    </w:p>
    <w:p w14:paraId="5FD8DBD1" w14:textId="77777777" w:rsidR="00240145" w:rsidRPr="00240145" w:rsidRDefault="00240145" w:rsidP="0013780E">
      <w:pPr>
        <w:pStyle w:val="a7"/>
        <w:ind w:firstLine="709"/>
      </w:pPr>
      <w:r w:rsidRPr="00240145">
        <w:t>Таблица 1.1 – Интерфейсы, используемые при разработке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240145" w:rsidRPr="00226F2C" w14:paraId="17A71EDF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1D75D1FF" w14:textId="77777777" w:rsidR="00240145" w:rsidRPr="0040545F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0" w:type="pct"/>
            <w:vAlign w:val="center"/>
          </w:tcPr>
          <w:p w14:paraId="4C05DAC9" w14:textId="77777777" w:rsidR="00240145" w:rsidRPr="0040545F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240145" w:rsidRPr="00226F2C" w14:paraId="798ED174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0158204A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0" w:type="pct"/>
            <w:vAlign w:val="center"/>
          </w:tcPr>
          <w:p w14:paraId="2CDB711B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240145" w:rsidRPr="00FC24D5" w14:paraId="1489AD1E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770640C4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0" w:type="pct"/>
            <w:vAlign w:val="center"/>
          </w:tcPr>
          <w:p w14:paraId="45EF9DE8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240145" w:rsidRPr="00FC24D5" w14:paraId="01D3C76F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00C31797" w14:textId="77777777" w:rsidR="00240145" w:rsidRPr="008F784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ksDocument2D</w:t>
            </w:r>
          </w:p>
        </w:tc>
        <w:tc>
          <w:tcPr>
            <w:tcW w:w="3110" w:type="pct"/>
            <w:vAlign w:val="center"/>
          </w:tcPr>
          <w:p w14:paraId="576CBE77" w14:textId="77777777" w:rsidR="00240145" w:rsidRPr="008F784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240145" w:rsidRPr="00226F2C" w14:paraId="6AB9F6E7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349690FE" w14:textId="77777777" w:rsidR="00240145" w:rsidRPr="004F0062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4F0062">
              <w:rPr>
                <w:b w:val="0"/>
                <w:szCs w:val="28"/>
                <w:lang w:val="en-US"/>
              </w:rPr>
              <w:t>ksSketchDefinition</w:t>
            </w:r>
          </w:p>
        </w:tc>
        <w:tc>
          <w:tcPr>
            <w:tcW w:w="3110" w:type="pct"/>
            <w:vAlign w:val="center"/>
          </w:tcPr>
          <w:p w14:paraId="0F452570" w14:textId="77777777" w:rsidR="00240145" w:rsidRPr="004F0062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szCs w:val="28"/>
                <w:lang w:val="ru-RU"/>
              </w:rPr>
              <w:t>Интерфейс параметров эскиза</w:t>
            </w:r>
          </w:p>
        </w:tc>
      </w:tr>
      <w:tr w:rsidR="00240145" w:rsidRPr="00226F2C" w14:paraId="4B7667DB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7B41E51D" w14:textId="77777777" w:rsidR="00240145" w:rsidRPr="00187F3B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0" w:type="pct"/>
            <w:vAlign w:val="center"/>
          </w:tcPr>
          <w:p w14:paraId="29FF8AA3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240145" w:rsidRPr="00FC24D5" w14:paraId="5B5535A1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187B11D4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0" w:type="pct"/>
            <w:vAlign w:val="center"/>
          </w:tcPr>
          <w:p w14:paraId="4467C09E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240145" w:rsidRPr="00FC24D5" w14:paraId="4AB8A84A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6EF73F39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0" w:type="pct"/>
            <w:vAlign w:val="center"/>
          </w:tcPr>
          <w:p w14:paraId="1E415077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240145" w:rsidRPr="00FC24D5" w14:paraId="0A45C950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291D0E87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0" w:type="pct"/>
            <w:vAlign w:val="center"/>
          </w:tcPr>
          <w:p w14:paraId="5AC31D3E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248CA38" w14:textId="77777777" w:rsidR="00240145" w:rsidRPr="00240145" w:rsidRDefault="00240145" w:rsidP="00240145">
      <w:pPr>
        <w:spacing w:after="0"/>
        <w:ind w:firstLine="709"/>
        <w:rPr>
          <w:rFonts w:cs="Times New Roman"/>
          <w:szCs w:val="28"/>
        </w:rPr>
      </w:pPr>
    </w:p>
    <w:p w14:paraId="2D829D1D" w14:textId="77777777" w:rsidR="00240145" w:rsidRPr="002C55A3" w:rsidRDefault="00240145" w:rsidP="00855261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55A3">
        <w:rPr>
          <w:rFonts w:cs="Times New Roman"/>
          <w:szCs w:val="28"/>
        </w:rPr>
        <w:lastRenderedPageBreak/>
        <w:t>В нижеописанных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06D2220D" w14:textId="77777777" w:rsidR="00240145" w:rsidRPr="002C55A3" w:rsidRDefault="00240145" w:rsidP="00C83898">
      <w:pPr>
        <w:spacing w:after="0" w:line="360" w:lineRule="auto"/>
        <w:ind w:firstLine="709"/>
        <w:rPr>
          <w:rFonts w:cs="Times New Roman"/>
          <w:szCs w:val="28"/>
        </w:rPr>
      </w:pPr>
      <w:r w:rsidRPr="002C55A3">
        <w:rPr>
          <w:rFonts w:cs="Times New Roman"/>
          <w:szCs w:val="28"/>
        </w:rPr>
        <w:t xml:space="preserve">Таблица 1.2 – Используемые методы интерфейса KompasObject 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240145" w:rsidRPr="002C55A3" w14:paraId="237E0D81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46710F4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7A633C34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097FF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415562DF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35D8D63F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5A9FF43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4567FCA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240145" w:rsidRPr="00FC24D5" w14:paraId="10F75817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03BEDFAE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C97C17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4E504D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2C55A3">
              <w:rPr>
                <w:b w:val="0"/>
                <w:szCs w:val="28"/>
                <w:lang w:val="en-US"/>
              </w:rPr>
              <w:t>API</w:t>
            </w:r>
            <w:r w:rsidRPr="002C55A3">
              <w:rPr>
                <w:b w:val="0"/>
                <w:szCs w:val="28"/>
                <w:lang w:val="ru-RU"/>
              </w:rPr>
              <w:t xml:space="preserve"> КОМПАС-3</w:t>
            </w:r>
            <w:r w:rsidRPr="002C55A3">
              <w:rPr>
                <w:b w:val="0"/>
                <w:szCs w:val="28"/>
                <w:lang w:val="en-US"/>
              </w:rPr>
              <w:t>D</w:t>
            </w:r>
          </w:p>
        </w:tc>
      </w:tr>
      <w:tr w:rsidR="00240145" w:rsidRPr="002C55A3" w14:paraId="235C3977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7BFB35CE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Visible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6F4C1CA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55F4974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24154653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5F37AB8D" w14:textId="52F674BD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 xml:space="preserve">Таблица </w:t>
      </w:r>
      <w:r w:rsidR="006A65C4">
        <w:rPr>
          <w:rFonts w:eastAsia="Calibri" w:cs="Times New Roman"/>
          <w:bCs/>
          <w:szCs w:val="28"/>
          <w:lang w:val="en-US"/>
        </w:rPr>
        <w:t>1.</w:t>
      </w:r>
      <w:r w:rsidRPr="002C55A3">
        <w:rPr>
          <w:rFonts w:eastAsia="Calibri" w:cs="Times New Roman"/>
          <w:bCs/>
          <w:szCs w:val="28"/>
        </w:rPr>
        <w:t>3 – Используемые методы интерфейса ksEntity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240145" w:rsidRPr="002C55A3" w14:paraId="4A4FEFC2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5BD326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7643DF73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24E041F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0F6EC2E0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7ADBA7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5ED6808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660CADA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объект в модели</w:t>
            </w:r>
          </w:p>
        </w:tc>
      </w:tr>
      <w:tr w:rsidR="00240145" w:rsidRPr="00FC24D5" w14:paraId="24263908" w14:textId="77777777" w:rsidTr="00EE07DA">
        <w:trPr>
          <w:trHeight w:val="454"/>
        </w:trPr>
        <w:tc>
          <w:tcPr>
            <w:tcW w:w="0" w:type="auto"/>
            <w:vAlign w:val="center"/>
          </w:tcPr>
          <w:p w14:paraId="2736D1B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7D18E24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3EAD947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966B588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244F0324" w14:textId="77777777" w:rsidR="00240145" w:rsidRPr="002C55A3" w:rsidRDefault="00240145" w:rsidP="00855261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1.4 – Используемые методы интерфейса ksDocument2D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65"/>
        <w:gridCol w:w="4414"/>
        <w:gridCol w:w="1966"/>
      </w:tblGrid>
      <w:tr w:rsidR="00240145" w:rsidRPr="002C55A3" w14:paraId="7D7AFD13" w14:textId="77777777" w:rsidTr="00EE07DA">
        <w:trPr>
          <w:trHeight w:val="454"/>
        </w:trPr>
        <w:tc>
          <w:tcPr>
            <w:tcW w:w="0" w:type="auto"/>
            <w:vAlign w:val="center"/>
          </w:tcPr>
          <w:p w14:paraId="063842A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37622B48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C23337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5965D919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24BCAB8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60ACE8C2" w14:textId="3BF01B21" w:rsidR="00240145" w:rsidRPr="002C55A3" w:rsidRDefault="005B3DFD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Ссылка</w:t>
            </w:r>
            <w:r w:rsidR="00240145" w:rsidRPr="002C55A3">
              <w:rPr>
                <w:b w:val="0"/>
                <w:szCs w:val="28"/>
                <w:lang w:val="ru-RU"/>
              </w:rPr>
              <w:t xml:space="preserve">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646A3450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 xml:space="preserve">Создать </w:t>
            </w:r>
            <w:r w:rsidRPr="002C55A3"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190621B7" w14:textId="629F2A3C" w:rsidR="00D650F1" w:rsidRDefault="00C83898" w:rsidP="00C83898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2FE2892F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1.5 – Описание входных параметров, используемых методов интерфейса ksDocument2D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40145" w:rsidRPr="002C55A3" w14:paraId="7E4B771F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20B59BD4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227DFF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7EC8F42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2C55A3" w14:paraId="5FF6E785" w14:textId="77777777" w:rsidTr="00EE07D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3025E350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388E4210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4893D0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240145" w:rsidRPr="002C55A3" w14:paraId="6738BB66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1E1CB914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EF4ECF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25346CA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240145" w:rsidRPr="002C55A3" w14:paraId="536A949D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067A2082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63DD6A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D60535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6B96A1F" w14:textId="77777777" w:rsidR="002C55A3" w:rsidRDefault="002C55A3" w:rsidP="002C55A3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09D1218A" w14:textId="0872D7B1" w:rsidR="002C55A3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commentRangeStart w:id="6"/>
      <w:commentRangeStart w:id="7"/>
      <w:r w:rsidRPr="002C55A3">
        <w:rPr>
          <w:rFonts w:eastAsia="Calibri" w:cs="Times New Roman"/>
          <w:bCs/>
          <w:szCs w:val="28"/>
        </w:rPr>
        <w:t>Таблица</w:t>
      </w:r>
      <w:r w:rsidR="006A65C4" w:rsidRPr="006A65C4">
        <w:rPr>
          <w:rFonts w:eastAsia="Calibri" w:cs="Times New Roman"/>
          <w:bCs/>
          <w:szCs w:val="28"/>
        </w:rPr>
        <w:t xml:space="preserve"> 1</w:t>
      </w:r>
      <w:r w:rsidRPr="002C55A3">
        <w:rPr>
          <w:rFonts w:eastAsia="Calibri" w:cs="Times New Roman"/>
          <w:bCs/>
          <w:szCs w:val="28"/>
        </w:rPr>
        <w:t xml:space="preserve">.6 – Используемые </w:t>
      </w:r>
      <w:commentRangeEnd w:id="6"/>
      <w:r w:rsidR="001871BC">
        <w:rPr>
          <w:rStyle w:val="ab"/>
        </w:rPr>
        <w:commentReference w:id="6"/>
      </w:r>
      <w:commentRangeEnd w:id="7"/>
      <w:r w:rsidR="00DD5E9F">
        <w:rPr>
          <w:rStyle w:val="ab"/>
        </w:rPr>
        <w:commentReference w:id="7"/>
      </w:r>
      <w:r w:rsidRPr="002C55A3">
        <w:rPr>
          <w:rFonts w:eastAsia="Calibri" w:cs="Times New Roman"/>
          <w:bCs/>
          <w:szCs w:val="28"/>
        </w:rPr>
        <w:t>методы интерфейса ksSketchDefinition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240145" w:rsidRPr="002C55A3" w14:paraId="02494806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760DA8C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51035B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59EA083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582E734B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505CCA3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BeginEdit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2C5CCF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4954E05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240145" w:rsidRPr="00FC24D5" w14:paraId="0CEC25B4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0909E55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EndEdit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BB0971E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0A2498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3A5EA1F0" w14:textId="77777777" w:rsidR="002C55A3" w:rsidRPr="002C55A3" w:rsidRDefault="002C55A3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724A114B" w14:textId="406761AD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commentRangeStart w:id="8"/>
      <w:commentRangeStart w:id="9"/>
      <w:r w:rsidRPr="002C55A3">
        <w:rPr>
          <w:rFonts w:eastAsia="Calibri" w:cs="Times New Roman"/>
          <w:bCs/>
          <w:szCs w:val="28"/>
        </w:rPr>
        <w:t>Таблица</w:t>
      </w:r>
      <w:r w:rsidR="006A65C4" w:rsidRPr="00DD5E9F">
        <w:rPr>
          <w:rFonts w:eastAsia="Calibri" w:cs="Times New Roman"/>
          <w:bCs/>
          <w:szCs w:val="28"/>
        </w:rPr>
        <w:t xml:space="preserve"> </w:t>
      </w:r>
      <w:r w:rsidR="006A65C4" w:rsidRPr="00DD5E9F">
        <w:rPr>
          <w:rFonts w:eastAsia="Calibri" w:cs="Times New Roman"/>
          <w:bCs/>
          <w:noProof/>
          <w:szCs w:val="28"/>
        </w:rPr>
        <w:t>1</w:t>
      </w:r>
      <w:r w:rsidRPr="002C55A3">
        <w:rPr>
          <w:rFonts w:eastAsia="Calibri" w:cs="Times New Roman"/>
          <w:bCs/>
          <w:szCs w:val="28"/>
        </w:rPr>
        <w:t>.</w:t>
      </w:r>
      <w:r w:rsidRPr="002C55A3">
        <w:rPr>
          <w:rFonts w:eastAsia="Calibri" w:cs="Times New Roman"/>
          <w:bCs/>
          <w:noProof/>
          <w:szCs w:val="28"/>
        </w:rPr>
        <w:t>7</w:t>
      </w:r>
      <w:r w:rsidRPr="002C55A3">
        <w:rPr>
          <w:rFonts w:eastAsia="Calibri" w:cs="Times New Roman"/>
          <w:bCs/>
          <w:szCs w:val="28"/>
        </w:rPr>
        <w:t xml:space="preserve"> – </w:t>
      </w:r>
      <w:commentRangeEnd w:id="8"/>
      <w:r w:rsidR="001871BC">
        <w:rPr>
          <w:rStyle w:val="ab"/>
        </w:rPr>
        <w:commentReference w:id="8"/>
      </w:r>
      <w:commentRangeEnd w:id="9"/>
      <w:r w:rsidR="00DD5E9F">
        <w:rPr>
          <w:rStyle w:val="ab"/>
        </w:rPr>
        <w:commentReference w:id="9"/>
      </w:r>
      <w:r w:rsidRPr="002C55A3">
        <w:rPr>
          <w:rFonts w:eastAsia="Calibri" w:cs="Times New Roman"/>
          <w:bCs/>
          <w:szCs w:val="28"/>
        </w:rPr>
        <w:t>Используемые методы интерфейса ksDocument3D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240145" w:rsidRPr="002C55A3" w14:paraId="68142350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1E86676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38B4E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0B80D26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6AF7344C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679B9DDC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414" w:type="pct"/>
            <w:vAlign w:val="center"/>
          </w:tcPr>
          <w:p w14:paraId="5803ED0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29A99CF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240145" w:rsidRPr="00FC24D5" w14:paraId="4107FAFA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289E4AE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GetPart</w:t>
            </w:r>
            <w:r w:rsidRPr="002C55A3">
              <w:rPr>
                <w:b w:val="0"/>
                <w:szCs w:val="28"/>
                <w:lang w:val="en-US"/>
              </w:rPr>
              <w:t xml:space="preserve"> </w:t>
            </w:r>
            <w:r w:rsidRPr="002C55A3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5BABA2EE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629674B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FEF939C" w14:textId="77777777" w:rsidR="00BB204B" w:rsidRDefault="00BB204B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C61E7BB" w14:textId="10D6EA84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 xml:space="preserve">Таблица 1.8 – Описание входных параметров, используемых методов интерфейса ksDocument3D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240145" w:rsidRPr="002C55A3" w14:paraId="5ABB8F83" w14:textId="77777777" w:rsidTr="00EE07DA">
        <w:trPr>
          <w:trHeight w:val="454"/>
        </w:trPr>
        <w:tc>
          <w:tcPr>
            <w:tcW w:w="1028" w:type="pct"/>
            <w:vAlign w:val="center"/>
          </w:tcPr>
          <w:p w14:paraId="0303D1E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4497F37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1463FBB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FC24D5" w14:paraId="21AFDBF0" w14:textId="77777777" w:rsidTr="00EE07DA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87D891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3301959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bCs/>
                <w:szCs w:val="2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5ED4B85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bCs/>
                <w:szCs w:val="28"/>
                <w:lang w:val="ru-RU"/>
              </w:rPr>
              <w:t>Признак</w:t>
            </w:r>
            <w:r w:rsidRPr="002C55A3">
              <w:rPr>
                <w:b w:val="0"/>
                <w:bCs/>
                <w:szCs w:val="2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240145" w:rsidRPr="00FC24D5" w14:paraId="582066CB" w14:textId="77777777" w:rsidTr="00EE07DA">
        <w:trPr>
          <w:trHeight w:val="454"/>
        </w:trPr>
        <w:tc>
          <w:tcPr>
            <w:tcW w:w="1028" w:type="pct"/>
            <w:vMerge/>
            <w:vAlign w:val="center"/>
          </w:tcPr>
          <w:p w14:paraId="729537DD" w14:textId="77777777" w:rsidR="00240145" w:rsidRPr="002C55A3" w:rsidRDefault="00240145" w:rsidP="00855261">
            <w:pPr>
              <w:pStyle w:val="af2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18D038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</w:rPr>
              <w:t>typeDoc</w:t>
            </w:r>
          </w:p>
        </w:tc>
        <w:tc>
          <w:tcPr>
            <w:tcW w:w="3162" w:type="pct"/>
            <w:vAlign w:val="center"/>
          </w:tcPr>
          <w:p w14:paraId="79CD681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240145" w:rsidRPr="00FC24D5" w14:paraId="69EC0E27" w14:textId="77777777" w:rsidTr="00EE07DA">
        <w:trPr>
          <w:trHeight w:val="454"/>
        </w:trPr>
        <w:tc>
          <w:tcPr>
            <w:tcW w:w="1028" w:type="pct"/>
            <w:vAlign w:val="center"/>
          </w:tcPr>
          <w:p w14:paraId="6E146B8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206F49C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</w:rPr>
              <w:t>type</w:t>
            </w:r>
          </w:p>
        </w:tc>
        <w:tc>
          <w:tcPr>
            <w:tcW w:w="3162" w:type="pct"/>
            <w:vAlign w:val="center"/>
          </w:tcPr>
          <w:p w14:paraId="686E48CF" w14:textId="7CC0C8F8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</w:t>
            </w:r>
            <w:r w:rsidR="000F6093">
              <w:rPr>
                <w:b w:val="0"/>
                <w:szCs w:val="28"/>
                <w:lang w:val="ru-RU"/>
              </w:rPr>
              <w:t xml:space="preserve">ве которого находится новый, </w:t>
            </w:r>
            <w:r w:rsidRPr="002C55A3">
              <w:rPr>
                <w:b w:val="0"/>
                <w:szCs w:val="28"/>
                <w:lang w:val="ru-RU"/>
              </w:rPr>
              <w:t>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FEFC157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4BD8F20F" w14:textId="77777777" w:rsidR="00240145" w:rsidRPr="002C55A3" w:rsidRDefault="00240145" w:rsidP="00855261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1.9 – Используемые методы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240145" w:rsidRPr="002C55A3" w14:paraId="5A4A02EB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5CCAFFE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2C8A55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167D26E6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69D9E2EF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645EE88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GetDefaultEntity</w:t>
            </w:r>
            <w:r w:rsidRPr="002C55A3">
              <w:rPr>
                <w:b w:val="0"/>
                <w:szCs w:val="28"/>
                <w:lang w:val="ru-RU"/>
              </w:rPr>
              <w:t xml:space="preserve"> </w:t>
            </w:r>
            <w:r w:rsidRPr="002C55A3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80A95B9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391EB386" w14:textId="0A28E300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 xml:space="preserve">Получить </w:t>
            </w:r>
            <w:r w:rsidR="005B3DFD">
              <w:rPr>
                <w:b w:val="0"/>
                <w:szCs w:val="28"/>
                <w:lang w:val="ru-RU"/>
              </w:rPr>
              <w:t>ссылку</w:t>
            </w:r>
            <w:r w:rsidRPr="002C55A3">
              <w:rPr>
                <w:b w:val="0"/>
                <w:szCs w:val="28"/>
              </w:rPr>
              <w:t xml:space="preserve"> на интерфейс объекта, создаваемого системой по</w:t>
            </w:r>
            <w:r w:rsidR="000E7E87" w:rsidRPr="000E7E87">
              <w:rPr>
                <w:b w:val="0"/>
                <w:szCs w:val="28"/>
                <w:lang w:val="ru-RU"/>
              </w:rPr>
              <w:t>-</w:t>
            </w:r>
            <w:r w:rsidRPr="002C55A3">
              <w:rPr>
                <w:b w:val="0"/>
                <w:szCs w:val="28"/>
              </w:rPr>
              <w:t>умолчанию</w:t>
            </w:r>
          </w:p>
        </w:tc>
      </w:tr>
      <w:tr w:rsidR="00240145" w:rsidRPr="00FC24D5" w14:paraId="3C5D9FC5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66E3E10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NewEntity</w:t>
            </w:r>
            <w:r w:rsidRPr="002C55A3">
              <w:rPr>
                <w:b w:val="0"/>
                <w:szCs w:val="28"/>
                <w:lang w:val="ru-RU"/>
              </w:rPr>
              <w:t xml:space="preserve"> </w:t>
            </w:r>
            <w:r w:rsidRPr="002C55A3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4F3DEE6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5F03CE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4F4ADE0" w14:textId="14568EF9" w:rsidR="00240145" w:rsidRPr="002C55A3" w:rsidRDefault="00BB204B" w:rsidP="00C83898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796EBED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1.10 – Описание входных параметров, используемых методов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240145" w:rsidRPr="002C55A3" w14:paraId="4621829B" w14:textId="77777777" w:rsidTr="00EE07DA">
        <w:trPr>
          <w:trHeight w:val="454"/>
        </w:trPr>
        <w:tc>
          <w:tcPr>
            <w:tcW w:w="1470" w:type="pct"/>
            <w:vAlign w:val="center"/>
          </w:tcPr>
          <w:p w14:paraId="23E5D777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4387A714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Описание</w:t>
            </w:r>
            <w:r w:rsidRPr="002C55A3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240145" w:rsidRPr="002C55A3" w14:paraId="4854A412" w14:textId="77777777" w:rsidTr="00EE07DA">
        <w:trPr>
          <w:trHeight w:val="454"/>
        </w:trPr>
        <w:tc>
          <w:tcPr>
            <w:tcW w:w="1470" w:type="pct"/>
            <w:vAlign w:val="center"/>
          </w:tcPr>
          <w:p w14:paraId="0E9C5412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1E51EF43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  <w:lang w:val="ru-RU"/>
              </w:rPr>
              <w:t>Тип</w:t>
            </w:r>
            <w:r w:rsidRPr="002C55A3">
              <w:rPr>
                <w:b w:val="0"/>
                <w:bCs/>
                <w:szCs w:val="28"/>
                <w:lang w:val="en-US"/>
              </w:rPr>
              <w:t xml:space="preserve"> </w:t>
            </w:r>
            <w:r w:rsidRPr="002C55A3">
              <w:rPr>
                <w:b w:val="0"/>
                <w:bCs/>
                <w:szCs w:val="28"/>
                <w:lang w:val="ru-RU"/>
              </w:rPr>
              <w:t>объекта</w:t>
            </w:r>
          </w:p>
        </w:tc>
      </w:tr>
    </w:tbl>
    <w:p w14:paraId="7227325C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64C3DBDF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1.11 – Используемые типы объектов в методах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240145" w:rsidRPr="002C55A3" w14:paraId="50C184D5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48D6DBF1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5C095E6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7843813A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240145" w:rsidRPr="002C55A3" w14:paraId="2A79EF8F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B11B579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GetDefaultEntity (short objType)</w:t>
            </w:r>
          </w:p>
        </w:tc>
        <w:tc>
          <w:tcPr>
            <w:tcW w:w="1786" w:type="pct"/>
            <w:vAlign w:val="center"/>
          </w:tcPr>
          <w:p w14:paraId="616BB17B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B84A34E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Плоскость XOY</w:t>
            </w:r>
          </w:p>
        </w:tc>
      </w:tr>
      <w:tr w:rsidR="00240145" w:rsidRPr="002C55A3" w14:paraId="4C158140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22E7FD1E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8E63C45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73A2EAC5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Ось OZ</w:t>
            </w:r>
          </w:p>
        </w:tc>
      </w:tr>
      <w:tr w:rsidR="00240145" w:rsidRPr="002C55A3" w14:paraId="7A04F82A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00C4D7D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NewEntity (short objType)</w:t>
            </w:r>
          </w:p>
        </w:tc>
        <w:tc>
          <w:tcPr>
            <w:tcW w:w="1786" w:type="pct"/>
            <w:vAlign w:val="center"/>
          </w:tcPr>
          <w:p w14:paraId="23059B10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291A88F5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Эскиз</w:t>
            </w:r>
          </w:p>
        </w:tc>
      </w:tr>
      <w:tr w:rsidR="00240145" w:rsidRPr="002C55A3" w14:paraId="3821369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2BB1694E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5021AD87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o3d_baseExtrusion</w:t>
            </w:r>
          </w:p>
        </w:tc>
        <w:tc>
          <w:tcPr>
            <w:tcW w:w="1688" w:type="pct"/>
            <w:vAlign w:val="center"/>
          </w:tcPr>
          <w:p w14:paraId="370AE5DE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240145" w:rsidRPr="002C55A3" w14:paraId="280D101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6D38EB04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CEB52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o3d_cutExtrusion</w:t>
            </w:r>
          </w:p>
        </w:tc>
        <w:tc>
          <w:tcPr>
            <w:tcW w:w="1688" w:type="pct"/>
            <w:vAlign w:val="center"/>
          </w:tcPr>
          <w:p w14:paraId="0DFC6DCD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240145" w:rsidRPr="00FC24D5" w14:paraId="4B707811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182FFCAF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3FD7861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2DFFDA8F" w14:textId="77777777" w:rsidR="00240145" w:rsidRPr="00D71AD7" w:rsidRDefault="00240145" w:rsidP="00EE07DA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>Операция копирования по концентрической сетке</w:t>
            </w:r>
          </w:p>
        </w:tc>
      </w:tr>
    </w:tbl>
    <w:p w14:paraId="34BAEF08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0270CAFF" w14:textId="77777777" w:rsidR="00240145" w:rsidRPr="002C55A3" w:rsidRDefault="00240145" w:rsidP="00B751BF">
      <w:pPr>
        <w:keepNext/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1.12 – Используемые методы интерфейса ksBaseExtrusionDefinition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540"/>
        <w:gridCol w:w="2551"/>
        <w:gridCol w:w="3254"/>
      </w:tblGrid>
      <w:tr w:rsidR="00240145" w:rsidRPr="002C55A3" w14:paraId="1F4A41DE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3C2837E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365" w:type="pct"/>
            <w:vAlign w:val="center"/>
          </w:tcPr>
          <w:p w14:paraId="6DF4A920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1741" w:type="pct"/>
            <w:vAlign w:val="center"/>
          </w:tcPr>
          <w:p w14:paraId="5E09212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C55A3" w:rsidRPr="00FC24D5" w14:paraId="11EFB7D0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597691A9" w14:textId="78271BE8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365" w:type="pct"/>
            <w:vAlign w:val="center"/>
          </w:tcPr>
          <w:p w14:paraId="34BED79D" w14:textId="0F667CA2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741" w:type="pct"/>
            <w:vAlign w:val="center"/>
          </w:tcPr>
          <w:p w14:paraId="186265FF" w14:textId="69C81550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2C55A3" w:rsidRPr="00FC24D5" w14:paraId="43698F55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411CD2B3" w14:textId="3BE67C53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365" w:type="pct"/>
            <w:vAlign w:val="center"/>
          </w:tcPr>
          <w:p w14:paraId="09CBF406" w14:textId="143C42F6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741" w:type="pct"/>
            <w:vAlign w:val="center"/>
          </w:tcPr>
          <w:p w14:paraId="705D393B" w14:textId="66E1A3CB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52B4244F" w14:textId="77777777" w:rsidR="00855261" w:rsidRDefault="00855261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317D0D5F" w14:textId="03E3BC1C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1.13 – Описание входных параметров, используемых методов интерфейса ksBaseExtrusionDefinition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240145" w:rsidRPr="002C55A3" w14:paraId="0D873234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2576B56D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561AEE1D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622DAE5E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240145" w:rsidRPr="00FC24D5" w14:paraId="3A7C3E65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69DB781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3B9595B2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749CB297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Направление выдавливания: </w:t>
            </w:r>
            <w:r w:rsidRPr="000F6093">
              <w:rPr>
                <w:rFonts w:cs="Times New Roman"/>
                <w:szCs w:val="28"/>
              </w:rPr>
              <w:t>TRUE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- прямое направление, </w:t>
            </w:r>
            <w:r w:rsidRPr="000F6093">
              <w:rPr>
                <w:rFonts w:cs="Times New Roman"/>
                <w:szCs w:val="28"/>
              </w:rPr>
              <w:t>FALSE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- обратное направление</w:t>
            </w:r>
          </w:p>
        </w:tc>
      </w:tr>
      <w:tr w:rsidR="00240145" w:rsidRPr="002C55A3" w14:paraId="59CB11F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4B728620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269" w:type="pct"/>
            <w:vAlign w:val="center"/>
          </w:tcPr>
          <w:p w14:paraId="039066E0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55C74C68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240145" w:rsidRPr="002C55A3" w14:paraId="7F8D46DE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5E7DF970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21D7386C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589C4EF1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240145" w:rsidRPr="002C55A3" w14:paraId="08F0F221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69E4B240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059727FB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2E57CC9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Угол уклона</w:t>
            </w:r>
          </w:p>
        </w:tc>
      </w:tr>
      <w:tr w:rsidR="00240145" w:rsidRPr="00FC24D5" w14:paraId="167B7810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1E859DED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070860F2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677BE134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Направление уклона: </w:t>
            </w:r>
            <w:r w:rsidRPr="000F6093">
              <w:rPr>
                <w:rFonts w:cs="Times New Roman"/>
                <w:szCs w:val="28"/>
              </w:rPr>
              <w:t>FALSE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</w:t>
            </w:r>
            <w:r w:rsidRPr="00D71AD7">
              <w:rPr>
                <w:rFonts w:eastAsia="Calibri" w:cs="Times New Roman"/>
                <w:bCs/>
                <w:szCs w:val="28"/>
                <w:lang w:val="ru-RU"/>
              </w:rPr>
              <w:t>–</w:t>
            </w:r>
            <w:r w:rsidRPr="00D71AD7">
              <w:rPr>
                <w:rFonts w:cs="Times New Roman"/>
                <w:szCs w:val="28"/>
                <w:lang w:val="ru-RU"/>
              </w:rPr>
              <w:t xml:space="preserve"> уклон наружу, </w:t>
            </w:r>
            <w:r w:rsidRPr="000F6093">
              <w:rPr>
                <w:rFonts w:cs="Times New Roman"/>
                <w:szCs w:val="28"/>
              </w:rPr>
              <w:t>TRUE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</w:t>
            </w:r>
            <w:r w:rsidRPr="00D71AD7">
              <w:rPr>
                <w:rFonts w:eastAsia="Calibri" w:cs="Times New Roman"/>
                <w:bCs/>
                <w:szCs w:val="28"/>
                <w:lang w:val="ru-RU"/>
              </w:rPr>
              <w:t>–</w:t>
            </w:r>
            <w:r w:rsidRPr="00D71AD7">
              <w:rPr>
                <w:rFonts w:cs="Times New Roman"/>
                <w:szCs w:val="28"/>
                <w:lang w:val="ru-RU"/>
              </w:rPr>
              <w:t xml:space="preserve"> уклон внутрь</w:t>
            </w:r>
          </w:p>
        </w:tc>
      </w:tr>
      <w:tr w:rsidR="00240145" w:rsidRPr="00FC24D5" w14:paraId="737C0953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19B9AE12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579B1F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sketch</w:t>
            </w:r>
          </w:p>
        </w:tc>
        <w:tc>
          <w:tcPr>
            <w:tcW w:w="2205" w:type="pct"/>
            <w:vAlign w:val="center"/>
          </w:tcPr>
          <w:p w14:paraId="52E698AD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Указатель на интерфейс эскиза </w:t>
            </w:r>
            <w:r w:rsidRPr="000F6093">
              <w:rPr>
                <w:rFonts w:cs="Times New Roman"/>
                <w:szCs w:val="28"/>
              </w:rPr>
              <w:t>ksEntity</w:t>
            </w:r>
          </w:p>
        </w:tc>
      </w:tr>
    </w:tbl>
    <w:p w14:paraId="3C25C2A6" w14:textId="77777777" w:rsidR="00C83898" w:rsidRDefault="00C83898" w:rsidP="00C83898">
      <w:pPr>
        <w:spacing w:after="0"/>
        <w:ind w:firstLine="709"/>
        <w:jc w:val="both"/>
      </w:pPr>
    </w:p>
    <w:p w14:paraId="2D963189" w14:textId="77777777" w:rsidR="00240145" w:rsidRPr="002C55A3" w:rsidRDefault="00240145" w:rsidP="00855261">
      <w:pPr>
        <w:spacing w:after="0" w:line="360" w:lineRule="auto"/>
        <w:ind w:firstLine="709"/>
        <w:jc w:val="both"/>
        <w:rPr>
          <w:b/>
        </w:rPr>
      </w:pPr>
      <w:r w:rsidRPr="002C55A3">
        <w:t>Таблица 1.14 – Используемые методы интерфейса ksCircularPartArrayDefinition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823"/>
        <w:gridCol w:w="2550"/>
        <w:gridCol w:w="2972"/>
      </w:tblGrid>
      <w:tr w:rsidR="00240145" w:rsidRPr="002C55A3" w14:paraId="0C228D50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75F731E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364" w:type="pct"/>
            <w:vAlign w:val="center"/>
          </w:tcPr>
          <w:p w14:paraId="274262A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1590" w:type="pct"/>
            <w:vAlign w:val="center"/>
          </w:tcPr>
          <w:p w14:paraId="38CF84B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101762A3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2493F81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SetCopyParamAlongDir (long count, double step, bool, factor, bool dir)</w:t>
            </w:r>
          </w:p>
        </w:tc>
        <w:tc>
          <w:tcPr>
            <w:tcW w:w="1364" w:type="pct"/>
            <w:vAlign w:val="center"/>
          </w:tcPr>
          <w:p w14:paraId="5BA0CBB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590" w:type="pct"/>
            <w:vAlign w:val="center"/>
          </w:tcPr>
          <w:p w14:paraId="42B40B0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240145" w:rsidRPr="00FC24D5" w14:paraId="4004F6E2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6C2FB3F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SetAxis (LPDISPATCH axis)</w:t>
            </w:r>
          </w:p>
        </w:tc>
        <w:tc>
          <w:tcPr>
            <w:tcW w:w="1364" w:type="pct"/>
            <w:vAlign w:val="center"/>
          </w:tcPr>
          <w:p w14:paraId="7D17359C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590" w:type="pct"/>
            <w:vAlign w:val="center"/>
          </w:tcPr>
          <w:p w14:paraId="7E7094A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1728E096" w14:textId="014A2B98" w:rsidR="00855261" w:rsidRDefault="00855261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2498B0C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1.15 – Описание входных параметров, используемых методов интерфейса ksCircularPartArrayDefinition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240145" w:rsidRPr="002C55A3" w14:paraId="73D5B55F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3A683FB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C61796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27BD63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2C55A3" w14:paraId="46698042" w14:textId="77777777" w:rsidTr="00EE07D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89C02F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442A5E2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286BB0C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240145" w:rsidRPr="002C55A3" w14:paraId="3DE57F31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586A4622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0115E3F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35594CD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Шаг</w:t>
            </w:r>
          </w:p>
        </w:tc>
      </w:tr>
      <w:tr w:rsidR="00240145" w:rsidRPr="002C55A3" w14:paraId="2947BDEC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284D4CED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88CD69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E107AE8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240145" w:rsidRPr="002C55A3" w14:paraId="681827C7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404DBD95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16ED57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14003C5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240145" w:rsidRPr="00FC24D5" w14:paraId="12A77C90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01BAF5E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SetAxis (LPDISPATCH axis)</w:t>
            </w:r>
          </w:p>
        </w:tc>
        <w:tc>
          <w:tcPr>
            <w:tcW w:w="1400" w:type="pct"/>
            <w:vAlign w:val="center"/>
          </w:tcPr>
          <w:p w14:paraId="7C77FFE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22A0ECC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0F6093">
              <w:rPr>
                <w:b w:val="0"/>
                <w:szCs w:val="28"/>
                <w:lang w:val="ru-RU"/>
              </w:rPr>
              <w:t>Указатель на интерфейс оси</w:t>
            </w:r>
            <w:r w:rsidRPr="002C55A3">
              <w:rPr>
                <w:b w:val="0"/>
                <w:szCs w:val="28"/>
              </w:rPr>
              <w:t xml:space="preserve"> ksEntity</w:t>
            </w:r>
          </w:p>
        </w:tc>
      </w:tr>
      <w:bookmarkEnd w:id="4"/>
    </w:tbl>
    <w:p w14:paraId="21506B46" w14:textId="65A0A10C" w:rsidR="00C83898" w:rsidRPr="00C83898" w:rsidRDefault="00C83898" w:rsidP="00C8389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806914" w14:textId="77777777" w:rsidR="00554A3A" w:rsidRPr="000E7E87" w:rsidRDefault="00E71B1B" w:rsidP="00FC5021">
      <w:pPr>
        <w:spacing w:line="276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1.3 </w:t>
      </w:r>
      <w:r w:rsidR="00554A3A" w:rsidRPr="000E7E87">
        <w:rPr>
          <w:rFonts w:cs="Times New Roman"/>
          <w:b/>
          <w:szCs w:val="28"/>
        </w:rPr>
        <w:t>Обзор аналогов</w:t>
      </w:r>
      <w:bookmarkEnd w:id="5"/>
    </w:p>
    <w:p w14:paraId="384C212C" w14:textId="6F8854F4" w:rsidR="00554A3A" w:rsidRDefault="00114E2F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="00554A3A" w:rsidRPr="00E52528">
        <w:rPr>
          <w:rFonts w:cs="Times New Roman"/>
          <w:szCs w:val="28"/>
        </w:rPr>
        <w:t>онфигуратор</w:t>
      </w:r>
      <w:r w:rsidR="003F495B">
        <w:rPr>
          <w:rFonts w:cs="Times New Roman"/>
          <w:szCs w:val="28"/>
        </w:rPr>
        <w:t xml:space="preserve"> шестерней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FC5021" w:rsidRPr="00FC5021">
        <w:rPr>
          <w:rFonts w:cs="Times New Roman"/>
          <w:szCs w:val="28"/>
        </w:rPr>
        <w:t>[3]</w:t>
      </w:r>
      <w:r w:rsidR="00554A3A">
        <w:rPr>
          <w:rFonts w:cs="Times New Roman"/>
          <w:szCs w:val="28"/>
        </w:rPr>
        <w:t>.</w:t>
      </w:r>
    </w:p>
    <w:p w14:paraId="6C979F97" w14:textId="3CB27FBC" w:rsidR="003F495B" w:rsidRDefault="00FC5021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 w:rsidR="00B867A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</w:t>
      </w:r>
      <w:r w:rsidR="00B867A5">
        <w:rPr>
          <w:rFonts w:cs="Times New Roman"/>
          <w:szCs w:val="28"/>
        </w:rPr>
        <w:t xml:space="preserve">в формате </w:t>
      </w:r>
      <w:r w:rsidR="00B867A5">
        <w:rPr>
          <w:rFonts w:cs="Times New Roman"/>
          <w:szCs w:val="28"/>
          <w:lang w:val="en-US"/>
        </w:rPr>
        <w:t>SVG</w:t>
      </w:r>
      <w:r w:rsidR="00B867A5"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Solidworks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 xml:space="preserve">и других </w:t>
      </w:r>
      <w:r w:rsidR="00B867A5">
        <w:rPr>
          <w:rFonts w:cs="Times New Roman"/>
          <w:szCs w:val="28"/>
        </w:rPr>
        <w:t>программах, поддерживающих эту функцию</w:t>
      </w:r>
      <w:r>
        <w:rPr>
          <w:rFonts w:cs="Times New Roman"/>
          <w:szCs w:val="28"/>
        </w:rPr>
        <w:t>.</w:t>
      </w:r>
    </w:p>
    <w:p w14:paraId="3D022D82" w14:textId="6FC3DA24" w:rsidR="00FC5021" w:rsidRPr="00FC5021" w:rsidRDefault="00FC5021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59FA73C6" w14:textId="6549161B" w:rsidR="00E22EA5" w:rsidRDefault="003915BE" w:rsidP="00E22EA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программы показан на рисунке 1.</w:t>
      </w:r>
      <w:r w:rsidR="003E1BC2">
        <w:rPr>
          <w:rFonts w:cs="Times New Roman"/>
          <w:szCs w:val="28"/>
        </w:rPr>
        <w:t>1:</w:t>
      </w:r>
    </w:p>
    <w:p w14:paraId="783852E9" w14:textId="78548F92" w:rsidR="003915BE" w:rsidRDefault="003F495B" w:rsidP="003915BE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5F14D2D1" wp14:editId="7756FE5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8A3" w14:textId="799019AC" w:rsidR="00BB204B" w:rsidRPr="005B3DFD" w:rsidRDefault="003915BE" w:rsidP="003915B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E71B1B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</w:t>
      </w:r>
      <w:r w:rsidR="00632711">
        <w:rPr>
          <w:rFonts w:cs="Times New Roman"/>
          <w:szCs w:val="28"/>
        </w:rPr>
        <w:t>Ин</w:t>
      </w:r>
      <w:r w:rsidR="003F495B">
        <w:rPr>
          <w:rFonts w:cs="Times New Roman"/>
          <w:szCs w:val="28"/>
        </w:rPr>
        <w:t xml:space="preserve">терфейс </w:t>
      </w:r>
      <w:r w:rsidR="005B3DFD">
        <w:rPr>
          <w:rFonts w:cs="Times New Roman"/>
          <w:szCs w:val="28"/>
          <w:lang w:val="en-US"/>
        </w:rPr>
        <w:t>Gear</w:t>
      </w:r>
      <w:r w:rsidR="005B3DFD" w:rsidRPr="00D71AD7">
        <w:rPr>
          <w:rFonts w:cs="Times New Roman"/>
          <w:szCs w:val="28"/>
        </w:rPr>
        <w:t xml:space="preserve"> </w:t>
      </w:r>
      <w:r w:rsidR="005B3DFD">
        <w:rPr>
          <w:rFonts w:cs="Times New Roman"/>
          <w:szCs w:val="28"/>
          <w:lang w:val="en-US"/>
        </w:rPr>
        <w:t>Generator</w:t>
      </w:r>
    </w:p>
    <w:p w14:paraId="78F14FBA" w14:textId="5B8FD699" w:rsidR="003915BE" w:rsidRPr="003915BE" w:rsidRDefault="00BB204B" w:rsidP="00BB204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D3F2F96" w14:textId="30941717" w:rsidR="003915BE" w:rsidRDefault="003915BE" w:rsidP="00FC5021">
      <w:pPr>
        <w:pStyle w:val="1"/>
        <w:spacing w:after="240" w:line="276" w:lineRule="auto"/>
      </w:pPr>
      <w:bookmarkStart w:id="10" w:name="_Toc119029930"/>
      <w:r w:rsidRPr="00EC111E">
        <w:lastRenderedPageBreak/>
        <w:t xml:space="preserve">2 </w:t>
      </w:r>
      <w:r>
        <w:t>Описание предмета проектирования</w:t>
      </w:r>
      <w:bookmarkEnd w:id="10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3C115413" w14:textId="0E92544A" w:rsidR="003915BE" w:rsidRPr="00FC5021" w:rsidRDefault="00B867A5" w:rsidP="00FC5021">
      <w:pPr>
        <w:spacing w:line="360" w:lineRule="auto"/>
        <w:ind w:firstLine="709"/>
        <w:jc w:val="both"/>
      </w:pPr>
      <w:r w:rsidRPr="00B867A5">
        <w:t>Вал-шестерня</w:t>
      </w:r>
      <w:r>
        <w:t xml:space="preserve"> – </w:t>
      </w:r>
      <w:r w:rsidR="003E1BC2">
        <w:t>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</w:t>
      </w:r>
      <w:r w:rsidR="00FC5021">
        <w:t xml:space="preserve">Коническая вал-шестерня – это шестерня, в которой оси двух </w:t>
      </w:r>
      <w:r w:rsidR="00FC5021" w:rsidRPr="00FC5021">
        <w:t>валов</w:t>
      </w:r>
      <w:r w:rsidR="00FC5021">
        <w:t xml:space="preserve"> </w:t>
      </w:r>
      <w:r>
        <w:t>пересекаются, а зубчатая поверхность самой</w:t>
      </w:r>
      <w:r w:rsidR="00FC5021">
        <w:t xml:space="preserve"> </w:t>
      </w:r>
      <w:r>
        <w:t>шестерни</w:t>
      </w:r>
      <w:r w:rsidR="00FC5021">
        <w:t xml:space="preserve"> </w:t>
      </w:r>
      <w:r w:rsidR="003E1BC2">
        <w:t>име</w:t>
      </w:r>
      <w:r>
        <w:t>ет</w:t>
      </w:r>
      <w:r w:rsidR="00FC5021">
        <w:t xml:space="preserve"> </w:t>
      </w:r>
      <w:r w:rsidR="00FC5021" w:rsidRPr="00FC5021">
        <w:t>коническую</w:t>
      </w:r>
      <w:r w:rsidR="00FC5021">
        <w:t xml:space="preserve"> форму. </w:t>
      </w:r>
      <w:r w:rsidR="00FC5021" w:rsidRPr="00FC5021">
        <w:t xml:space="preserve">Поверхность конических </w:t>
      </w:r>
      <w:r w:rsidR="00FC5021">
        <w:t>вал-шестерней</w:t>
      </w:r>
      <w:r w:rsidR="00FC5021" w:rsidRPr="00FC5021">
        <w:t xml:space="preserve"> представляет собой конус</w:t>
      </w:r>
      <w:r>
        <w:t xml:space="preserve"> </w:t>
      </w:r>
      <w:r w:rsidRPr="003E1BC2">
        <w:t>[4]</w:t>
      </w:r>
      <w:r w:rsidR="00FC5021" w:rsidRPr="00FC5021">
        <w:t>.</w:t>
      </w:r>
    </w:p>
    <w:p w14:paraId="7FD33AC9" w14:textId="7C1C8B41" w:rsidR="00AF596E" w:rsidRPr="00AF596E" w:rsidRDefault="00AF596E" w:rsidP="008C7E1B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 w:rsidR="003E1BC2">
        <w:rPr>
          <w:rFonts w:cs="Times New Roman"/>
          <w:szCs w:val="28"/>
        </w:rPr>
        <w:t xml:space="preserve"> </w:t>
      </w:r>
      <w:r w:rsidR="00D71AD7">
        <w:rPr>
          <w:rFonts w:cs="Times New Roman"/>
          <w:szCs w:val="28"/>
        </w:rPr>
        <w:t xml:space="preserve">представлено </w:t>
      </w:r>
      <w:r w:rsidR="003E1BC2">
        <w:rPr>
          <w:rFonts w:cs="Times New Roman"/>
          <w:szCs w:val="28"/>
        </w:rPr>
        <w:t>на рисунке 2.1</w:t>
      </w:r>
      <w:r w:rsidRPr="00AF596E">
        <w:rPr>
          <w:rFonts w:cs="Times New Roman"/>
          <w:szCs w:val="28"/>
        </w:rPr>
        <w:t>:</w:t>
      </w:r>
    </w:p>
    <w:p w14:paraId="658321B6" w14:textId="5A4DC3BF" w:rsidR="00AF596E" w:rsidRDefault="002676EA" w:rsidP="00AF596E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745B5C10" wp14:editId="07AFF03A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7F2" w14:textId="1F2A3687" w:rsidR="009865FB" w:rsidRPr="003E1BC2" w:rsidRDefault="009865FB" w:rsidP="009865FB">
      <w:pPr>
        <w:jc w:val="center"/>
      </w:pPr>
      <w:r>
        <w:t>Рисунок 2</w:t>
      </w:r>
      <w:r w:rsidR="003E1BC2">
        <w:t>.1</w:t>
      </w:r>
      <w:r>
        <w:t xml:space="preserve"> – Чертёж конической вал-шестерни</w:t>
      </w:r>
    </w:p>
    <w:p w14:paraId="35C6A647" w14:textId="22B6220B" w:rsidR="009865FB" w:rsidRDefault="009865FB" w:rsidP="003E1BC2">
      <w:pPr>
        <w:ind w:firstLine="709"/>
      </w:pPr>
      <w:r>
        <w:t>Изменяемые параметры для плагина:</w:t>
      </w:r>
    </w:p>
    <w:p w14:paraId="01529936" w14:textId="73E60321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="00964997" w:rsidRPr="00964997">
        <w:t>;</w:t>
      </w:r>
    </w:p>
    <w:p w14:paraId="58CC5E85" w14:textId="5A12F2F0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="00964997" w:rsidRPr="00964997">
        <w:t>;</w:t>
      </w:r>
    </w:p>
    <w:p w14:paraId="3352ED1C" w14:textId="23FEB509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диаметр соединяющего цилиндра (85-110 мм)</w:t>
      </w:r>
      <w:r w:rsidR="00964997" w:rsidRPr="00964997">
        <w:t>;</w:t>
      </w:r>
    </w:p>
    <w:p w14:paraId="0F5F137B" w14:textId="7D73D78F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lastRenderedPageBreak/>
        <w:t>D</w:t>
      </w:r>
      <w:r w:rsidRPr="001C58A6">
        <w:rPr>
          <w:b/>
        </w:rPr>
        <w:t>3</w:t>
      </w:r>
      <w:r w:rsidRPr="00481934">
        <w:t xml:space="preserve"> – </w:t>
      </w:r>
      <w:r>
        <w:t>диаметр основного цилиндра (80-105 мм)</w:t>
      </w:r>
      <w:r w:rsidR="00964997" w:rsidRPr="00964997">
        <w:t>;</w:t>
      </w:r>
    </w:p>
    <w:p w14:paraId="4D7B1406" w14:textId="6021791E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диаметр вращательного цилиндра (10-55 мм)</w:t>
      </w:r>
      <w:r w:rsidR="00964997" w:rsidRPr="00964997">
        <w:t>;</w:t>
      </w:r>
    </w:p>
    <w:p w14:paraId="05BC08D1" w14:textId="7F304A96" w:rsidR="003E1BC2" w:rsidRPr="00964997" w:rsidRDefault="003E1BC2" w:rsidP="003E1BC2">
      <w:pPr>
        <w:spacing w:after="240"/>
        <w:ind w:firstLine="709"/>
      </w:pPr>
      <w:r w:rsidRPr="001C58A6">
        <w:rPr>
          <w:b/>
          <w:lang w:val="en-US"/>
        </w:rPr>
        <w:t>L</w:t>
      </w:r>
      <w:r w:rsidRPr="001C58A6">
        <w:rPr>
          <w:b/>
        </w:rPr>
        <w:t>1</w:t>
      </w:r>
      <w:r w:rsidRPr="00481934">
        <w:t xml:space="preserve"> – </w:t>
      </w:r>
      <w:r>
        <w:t>длина вращательного цилиндра (5-75 мм)</w:t>
      </w:r>
      <w:r w:rsidR="00964997" w:rsidRPr="00964997">
        <w:t>.</w:t>
      </w:r>
    </w:p>
    <w:p w14:paraId="4E90078B" w14:textId="219D7034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0E3F59BB" w14:textId="63507B77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>3 не должны превышать выхода за профиль шестерни, а также зависимы между собой и второе значение должно быть больше первого на 5 см для правильного перехода между ними.</w:t>
      </w:r>
    </w:p>
    <w:p w14:paraId="4E17ADD9" w14:textId="40942237" w:rsidR="009865FB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4 ограничен значением 10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0E4A1698" w14:textId="1753A084" w:rsidR="00AF596E" w:rsidRPr="00030D82" w:rsidRDefault="00B867A5" w:rsidP="009865FB">
      <w:r>
        <w:br w:type="page"/>
      </w:r>
    </w:p>
    <w:p w14:paraId="639DF7CA" w14:textId="555F7FC5" w:rsidR="00AF596E" w:rsidRDefault="00EE07DA" w:rsidP="00AF596E">
      <w:pPr>
        <w:pStyle w:val="1"/>
      </w:pPr>
      <w:bookmarkStart w:id="11" w:name="_Toc119029931"/>
      <w:r>
        <w:rPr>
          <w:rFonts w:cs="Times New Roman"/>
          <w:szCs w:val="28"/>
        </w:rPr>
        <w:lastRenderedPageBreak/>
        <w:t xml:space="preserve">3 </w:t>
      </w:r>
      <w:r w:rsidR="00E71B1B">
        <w:t xml:space="preserve">Проект </w:t>
      </w:r>
      <w:r w:rsidR="00BB204B">
        <w:t>системы</w:t>
      </w:r>
      <w:bookmarkEnd w:id="11"/>
    </w:p>
    <w:p w14:paraId="0008831B" w14:textId="50E5E774" w:rsidR="003E1BC2" w:rsidRPr="003E1BC2" w:rsidRDefault="00AF596E" w:rsidP="003E1BC2">
      <w:pPr>
        <w:pStyle w:val="1"/>
        <w:spacing w:after="240" w:line="276" w:lineRule="auto"/>
        <w:ind w:firstLine="709"/>
      </w:pPr>
      <w:bookmarkStart w:id="12" w:name="_Toc36076939"/>
      <w:bookmarkStart w:id="13" w:name="_Toc119029932"/>
      <w:r>
        <w:t>3.1 Описание технических и функциональных аспектов проекта</w:t>
      </w:r>
      <w:bookmarkEnd w:id="12"/>
      <w:bookmarkEnd w:id="13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05AEFAA8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DD5EC3">
        <w:rPr>
          <w:rFonts w:cs="Times New Roman"/>
          <w:szCs w:val="28"/>
        </w:rPr>
        <w:t>[5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313C00C6" w:rsidR="00AF596E" w:rsidRDefault="00AF596E" w:rsidP="00416E47">
      <w:pPr>
        <w:pStyle w:val="1"/>
        <w:spacing w:after="240" w:line="276" w:lineRule="auto"/>
      </w:pPr>
      <w:bookmarkStart w:id="14" w:name="_Toc34125503"/>
      <w:bookmarkStart w:id="15" w:name="_Toc36076941"/>
      <w:bookmarkStart w:id="16" w:name="_Toc119029933"/>
      <w:r>
        <w:lastRenderedPageBreak/>
        <w:t>3.2 Диаграмма классов</w:t>
      </w:r>
      <w:bookmarkEnd w:id="14"/>
      <w:bookmarkEnd w:id="15"/>
      <w:bookmarkEnd w:id="16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77777777" w:rsidR="00AF596E" w:rsidRDefault="00E71B1B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111A7C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2" o:title="SystemProjectDiagram"/>
          </v:shape>
        </w:pict>
      </w:r>
    </w:p>
    <w:p w14:paraId="6EC12312" w14:textId="5CFC4BCF" w:rsidR="00416E47" w:rsidRPr="006947B2" w:rsidRDefault="00AF596E" w:rsidP="00AF596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bookmarkStart w:id="17" w:name="_Hlk85558848"/>
      <w:r w:rsidRPr="009840CB"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7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2AC4F1A8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3.1 – 3.4 представлено описание классов.</w:t>
      </w:r>
    </w:p>
    <w:p w14:paraId="07513B15" w14:textId="6ECA6D9B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3.1 – Описание полей, методов, сущностей класса «</w:t>
      </w:r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_textBoxToParameter</w:t>
            </w:r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r w:rsidRPr="00424E14">
              <w:rPr>
                <w:bCs/>
                <w:szCs w:val="28"/>
              </w:rPr>
              <w:t>TextBox</w:t>
            </w:r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SetParameter(object, EventArgs)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SetMinParameters()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SetMaxParameters()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SetAvgParameters()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17B527DB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3.2 – Описание полей, методов, сущностей класса «</w:t>
      </w:r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SetParameterValue(ParameterType,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GetParameterValue(ParameterType)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0AF8EE75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Хранит текущее значение</w:t>
            </w:r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7E9BC737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3.4 – Описание полей, методов, сущностей класса «</w:t>
      </w:r>
      <w:r w:rsidR="00042399">
        <w:rPr>
          <w:bCs/>
          <w:szCs w:val="28"/>
          <w:lang w:val="en-US"/>
        </w:rPr>
        <w:t>Sink</w:t>
      </w:r>
      <w:r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8" w:name="_Toc34125504"/>
            <w:bookmarkStart w:id="19" w:name="_Toc36076942"/>
            <w:r w:rsidRPr="00A7541A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Возвращаемый тип</w:t>
            </w:r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Описание</w:t>
            </w:r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kompasConnector</w:t>
            </w:r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(ShaftGear</w:t>
            </w:r>
            <w:r w:rsidR="00270540" w:rsidRPr="00424E14">
              <w:rPr>
                <w:bCs/>
                <w:szCs w:val="28"/>
              </w:rPr>
              <w:t>Parameters)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CreateGear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основы шестерни</w:t>
            </w:r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Построение </w:t>
            </w:r>
            <w:r w:rsidR="009803F3">
              <w:rPr>
                <w:bCs/>
                <w:szCs w:val="28"/>
              </w:rPr>
              <w:t xml:space="preserve">основы </w:t>
            </w:r>
            <w:r>
              <w:rPr>
                <w:bCs/>
                <w:szCs w:val="28"/>
              </w:rPr>
              <w:t>вала</w:t>
            </w:r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CreateShaftTip()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вращательного цилиндра вала</w:t>
            </w:r>
          </w:p>
        </w:tc>
      </w:tr>
    </w:tbl>
    <w:p w14:paraId="339DE299" w14:textId="4096B883" w:rsidR="00270540" w:rsidRDefault="00964997" w:rsidP="00A7541A">
      <w:pPr>
        <w:ind w:firstLine="709"/>
      </w:pPr>
      <w:r>
        <w:lastRenderedPageBreak/>
        <w:t>Окончание</w:t>
      </w:r>
      <w:r w:rsidR="00A7541A">
        <w:t xml:space="preserve">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CreateSketch(obj3dType)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ksSketchDefinition</w:t>
            </w:r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Возвращает интерфейс параметров эскиза</w:t>
            </w:r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PressOutSketch(ksSketchDefinition,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Выдавливает эскиз</w:t>
            </w:r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110A73C" w:rsidR="00AF596E" w:rsidRPr="009B68F5" w:rsidRDefault="00AF596E" w:rsidP="008E588C">
      <w:pPr>
        <w:pStyle w:val="1"/>
        <w:spacing w:after="240" w:line="276" w:lineRule="auto"/>
      </w:pPr>
      <w:bookmarkStart w:id="20" w:name="_Toc119029934"/>
      <w:r w:rsidRPr="009B68F5">
        <w:lastRenderedPageBreak/>
        <w:t>3.3 Макет пользовательского интерфейса</w:t>
      </w:r>
      <w:bookmarkEnd w:id="18"/>
      <w:bookmarkEnd w:id="19"/>
      <w:bookmarkEnd w:id="20"/>
    </w:p>
    <w:p w14:paraId="3477379D" w14:textId="532E3ECF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8E588C">
        <w:rPr>
          <w:rFonts w:cs="Times New Roman"/>
          <w:szCs w:val="28"/>
        </w:rPr>
        <w:t>(рисунок 3.2)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 xml:space="preserve">тем нажатия на кнопку </w:t>
      </w:r>
      <w:commentRangeStart w:id="21"/>
      <w:commentRangeStart w:id="22"/>
      <w:r w:rsidR="008E588C">
        <w:rPr>
          <w:rFonts w:cs="Times New Roman"/>
          <w:szCs w:val="28"/>
        </w:rPr>
        <w:t>«</w:t>
      </w:r>
      <w:r w:rsidR="008E588C">
        <w:rPr>
          <w:rFonts w:cs="Times New Roman"/>
          <w:szCs w:val="28"/>
          <w:lang w:val="en-US"/>
        </w:rPr>
        <w:t>Build</w:t>
      </w:r>
      <w:r w:rsidR="0079522C">
        <w:rPr>
          <w:rFonts w:cs="Times New Roman"/>
          <w:szCs w:val="28"/>
          <w:lang w:val="en-US"/>
        </w:rPr>
        <w:t xml:space="preserve"> Model</w:t>
      </w:r>
      <w:r w:rsidR="008E588C">
        <w:rPr>
          <w:rFonts w:cs="Times New Roman"/>
          <w:szCs w:val="28"/>
        </w:rPr>
        <w:t>».</w:t>
      </w:r>
      <w:commentRangeEnd w:id="21"/>
      <w:r w:rsidR="001871BC">
        <w:rPr>
          <w:rStyle w:val="ab"/>
        </w:rPr>
        <w:commentReference w:id="21"/>
      </w:r>
      <w:bookmarkStart w:id="23" w:name="_GoBack"/>
      <w:bookmarkEnd w:id="23"/>
      <w:commentRangeEnd w:id="22"/>
      <w:r w:rsidR="00DD5E9F">
        <w:rPr>
          <w:rStyle w:val="ab"/>
        </w:rPr>
        <w:commentReference w:id="22"/>
      </w:r>
    </w:p>
    <w:p w14:paraId="182E7C57" w14:textId="1883A791" w:rsidR="00AF596E" w:rsidRDefault="00111A7C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3" o:title="AreasShaftGear"/>
          </v:shape>
        </w:pict>
      </w:r>
    </w:p>
    <w:p w14:paraId="4A64CD80" w14:textId="79CC35A4" w:rsidR="0085264C" w:rsidRDefault="0085264C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8E588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1F38885F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</w:p>
    <w:p w14:paraId="71C7369D" w14:textId="77777777" w:rsidR="0079522C" w:rsidRDefault="0079522C" w:rsidP="00053AFE">
      <w:pPr>
        <w:pStyle w:val="a7"/>
        <w:ind w:firstLine="709"/>
      </w:pPr>
      <w:r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lastRenderedPageBreak/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35F7C402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2E1D3B">
        <w:t xml:space="preserve"> На рисунке 3.3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06FA0AE1" w:rsidR="00D71AD7" w:rsidRPr="00F90411" w:rsidRDefault="001871BC" w:rsidP="00D71AD7">
      <w:pPr>
        <w:pStyle w:val="a7"/>
        <w:jc w:val="center"/>
      </w:pPr>
      <w:r>
        <w:rPr>
          <w:rStyle w:val="ab"/>
        </w:rPr>
        <w:commentReference w:id="24"/>
      </w:r>
      <w:r w:rsidR="00DD5E9F">
        <w:rPr>
          <w:rStyle w:val="ab"/>
        </w:rPr>
        <w:commentReference w:id="25"/>
      </w:r>
      <w:r w:rsidR="006A65C4" w:rsidRPr="006A65C4">
        <w:rPr>
          <w:noProof/>
          <w:lang w:eastAsia="ru-RU"/>
        </w:rPr>
        <w:drawing>
          <wp:inline distT="0" distB="0" distL="0" distR="0" wp14:anchorId="418004D3" wp14:editId="23320046">
            <wp:extent cx="5940425" cy="4489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D96" w14:textId="7D275145" w:rsidR="0079522C" w:rsidRDefault="0079522C" w:rsidP="002E1D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2E1D3B">
      <w:pPr>
        <w:pStyle w:val="1"/>
        <w:spacing w:after="240" w:line="276" w:lineRule="auto"/>
        <w:rPr>
          <w:szCs w:val="28"/>
        </w:rPr>
      </w:pPr>
      <w:bookmarkStart w:id="26" w:name="_Toc36076943"/>
      <w:bookmarkStart w:id="27" w:name="_Toc119029935"/>
      <w:r w:rsidRPr="000936B0">
        <w:rPr>
          <w:szCs w:val="28"/>
        </w:rPr>
        <w:lastRenderedPageBreak/>
        <w:t>Список литературы</w:t>
      </w:r>
      <w:bookmarkEnd w:id="26"/>
      <w:bookmarkEnd w:id="27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5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10ED349" w:rsidR="00F075B4" w:rsidRDefault="00280947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16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1AAB06BA" w14:textId="1607F9CE" w:rsid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17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0A12E49D" w14:textId="7F20B3A6" w:rsidR="00FC5021" w:rsidRP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8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C70261E" w14:textId="7A67533B" w:rsidR="0085264C" w:rsidRPr="003915BE" w:rsidRDefault="003F495B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19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sectPr w:rsidR="0085264C" w:rsidRPr="003915BE" w:rsidSect="00F86C3C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Kalentyev Alexey" w:date="2022-11-25T13:45:00Z" w:initials="KA">
    <w:p w14:paraId="675DBA50" w14:textId="625A49AC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7" w:author="Алексей Избышев" w:date="2022-11-25T16:30:00Z" w:initials="RbD">
    <w:p w14:paraId="3CC94804" w14:textId="7B4F71A1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8" w:author="Kalentyev Alexey" w:date="2022-11-25T13:45:00Z" w:initials="KA">
    <w:p w14:paraId="498DD648" w14:textId="31C72560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9" w:author="Алексей Избышев" w:date="2022-11-25T16:30:00Z" w:initials="RbD">
    <w:p w14:paraId="3FF19F54" w14:textId="718FA18C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21" w:author="Kalentyev Alexey" w:date="2022-11-25T13:49:00Z" w:initials="KA">
    <w:p w14:paraId="1C2FB29D" w14:textId="7397147B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  <w:r>
        <w:t>Кнопка построения</w:t>
      </w:r>
    </w:p>
  </w:comment>
  <w:comment w:id="22" w:author="Алексей Избышев" w:date="2022-11-25T16:29:00Z" w:initials="RbD">
    <w:p w14:paraId="05F9AC25" w14:textId="01923DD2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24" w:author="Kalentyev Alexey" w:date="2022-11-25T13:48:00Z" w:initials="KA">
    <w:p w14:paraId="14D7F683" w14:textId="370C72A6" w:rsidR="001871BC" w:rsidRPr="00DD5E9F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25" w:author="Алексей Избышев" w:date="2022-11-25T16:29:00Z" w:initials="RbD">
    <w:p w14:paraId="56040493" w14:textId="2114D3C2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75DBA50" w15:done="0"/>
  <w15:commentEx w15:paraId="3CC94804" w15:paraIdParent="675DBA50" w15:done="0"/>
  <w15:commentEx w15:paraId="498DD648" w15:done="0"/>
  <w15:commentEx w15:paraId="3FF19F54" w15:paraIdParent="498DD648" w15:done="0"/>
  <w15:commentEx w15:paraId="1C2FB29D" w15:done="0"/>
  <w15:commentEx w15:paraId="05F9AC25" w15:paraIdParent="1C2FB29D" w15:done="0"/>
  <w15:commentEx w15:paraId="14D7F683" w15:done="0"/>
  <w15:commentEx w15:paraId="56040493" w15:paraIdParent="14D7F6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505CFA" w14:textId="77777777" w:rsidR="002F793F" w:rsidRDefault="002F793F" w:rsidP="002C55A3">
      <w:pPr>
        <w:spacing w:after="0" w:line="240" w:lineRule="auto"/>
      </w:pPr>
      <w:r>
        <w:separator/>
      </w:r>
    </w:p>
  </w:endnote>
  <w:endnote w:type="continuationSeparator" w:id="0">
    <w:p w14:paraId="4708BAC0" w14:textId="77777777" w:rsidR="002F793F" w:rsidRDefault="002F793F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4A9E08" w14:textId="77777777" w:rsidR="002F793F" w:rsidRDefault="002F793F" w:rsidP="002C55A3">
      <w:pPr>
        <w:spacing w:after="0" w:line="240" w:lineRule="auto"/>
      </w:pPr>
      <w:r>
        <w:separator/>
      </w:r>
    </w:p>
  </w:footnote>
  <w:footnote w:type="continuationSeparator" w:id="0">
    <w:p w14:paraId="3F9C10DC" w14:textId="77777777" w:rsidR="002F793F" w:rsidRDefault="002F793F" w:rsidP="002C5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D5299"/>
    <w:rsid w:val="000E3D83"/>
    <w:rsid w:val="000E7E87"/>
    <w:rsid w:val="000F4E64"/>
    <w:rsid w:val="000F6093"/>
    <w:rsid w:val="00111A7C"/>
    <w:rsid w:val="00114E2F"/>
    <w:rsid w:val="0013780E"/>
    <w:rsid w:val="00176705"/>
    <w:rsid w:val="001871BC"/>
    <w:rsid w:val="00191393"/>
    <w:rsid w:val="001A13F3"/>
    <w:rsid w:val="001D54E3"/>
    <w:rsid w:val="001D578D"/>
    <w:rsid w:val="001E1946"/>
    <w:rsid w:val="001F742D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46C5"/>
    <w:rsid w:val="003E1BC2"/>
    <w:rsid w:val="003F495B"/>
    <w:rsid w:val="00416E47"/>
    <w:rsid w:val="004905BC"/>
    <w:rsid w:val="004F745A"/>
    <w:rsid w:val="00554A3A"/>
    <w:rsid w:val="0058783D"/>
    <w:rsid w:val="005B2CD9"/>
    <w:rsid w:val="005B3DFD"/>
    <w:rsid w:val="00632711"/>
    <w:rsid w:val="006947B2"/>
    <w:rsid w:val="006A65C4"/>
    <w:rsid w:val="0079522C"/>
    <w:rsid w:val="0083616D"/>
    <w:rsid w:val="0085264C"/>
    <w:rsid w:val="00855261"/>
    <w:rsid w:val="00864571"/>
    <w:rsid w:val="0088167A"/>
    <w:rsid w:val="008A1D00"/>
    <w:rsid w:val="008C7E1B"/>
    <w:rsid w:val="008D0CBA"/>
    <w:rsid w:val="008E588C"/>
    <w:rsid w:val="008F6BBD"/>
    <w:rsid w:val="00940863"/>
    <w:rsid w:val="00964997"/>
    <w:rsid w:val="009803F3"/>
    <w:rsid w:val="009865FB"/>
    <w:rsid w:val="009B68F5"/>
    <w:rsid w:val="00A339C2"/>
    <w:rsid w:val="00A64674"/>
    <w:rsid w:val="00A7541A"/>
    <w:rsid w:val="00AB73C9"/>
    <w:rsid w:val="00AD6C0E"/>
    <w:rsid w:val="00AF596E"/>
    <w:rsid w:val="00B3551D"/>
    <w:rsid w:val="00B4249B"/>
    <w:rsid w:val="00B45834"/>
    <w:rsid w:val="00B602F4"/>
    <w:rsid w:val="00B751BF"/>
    <w:rsid w:val="00B867A5"/>
    <w:rsid w:val="00BB204B"/>
    <w:rsid w:val="00BD6270"/>
    <w:rsid w:val="00BF61E8"/>
    <w:rsid w:val="00C70DBC"/>
    <w:rsid w:val="00C83898"/>
    <w:rsid w:val="00D03A56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E07DA"/>
    <w:rsid w:val="00F075B4"/>
    <w:rsid w:val="00F147C7"/>
    <w:rsid w:val="00F41B89"/>
    <w:rsid w:val="00F52003"/>
    <w:rsid w:val="00F86C3C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1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Bevel_gear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geargenerator.com/bet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PI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50;&#1086;&#1084;&#1087;&#1072;&#1089;_(&#1057;&#1040;&#1055;&#1056;)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9CA0E-9A1E-4238-A1EC-BF56DBD5A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21</Pages>
  <Words>2549</Words>
  <Characters>14535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8</cp:revision>
  <cp:lastPrinted>2022-11-24T21:40:00Z</cp:lastPrinted>
  <dcterms:created xsi:type="dcterms:W3CDTF">2022-10-13T15:31:00Z</dcterms:created>
  <dcterms:modified xsi:type="dcterms:W3CDTF">2022-11-25T10:03:00Z</dcterms:modified>
</cp:coreProperties>
</file>