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10" w:rsidRPr="00D902C7" w:rsidRDefault="00EF13FD" w:rsidP="00BD0EDB">
      <w:pPr>
        <w:spacing w:line="276" w:lineRule="auto"/>
        <w:jc w:val="both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 w:rsidRPr="00D902C7">
        <w:rPr>
          <w:rFonts w:cs="Times New Roman"/>
          <w:color w:val="000000"/>
          <w:szCs w:val="28"/>
          <w:shd w:val="clear" w:color="auto" w:fill="FFFFFF"/>
        </w:rPr>
        <w:t xml:space="preserve">Даже небольшие изображения требуют много памяти для хранения. Так, если мы кодируем яркость каждого пикселя одним байтом, то изображение одного кадра формата </w:t>
      </w:r>
      <w:proofErr w:type="spellStart"/>
      <w:r w:rsidRPr="00D902C7">
        <w:rPr>
          <w:rFonts w:cs="Times New Roman"/>
          <w:color w:val="000000"/>
          <w:szCs w:val="28"/>
          <w:shd w:val="clear" w:color="auto" w:fill="FFFFFF"/>
        </w:rPr>
        <w:t>FullHD</w:t>
      </w:r>
      <w:proofErr w:type="spellEnd"/>
      <w:r w:rsidRPr="00D902C7">
        <w:rPr>
          <w:rFonts w:cs="Times New Roman"/>
          <w:color w:val="000000"/>
          <w:szCs w:val="28"/>
          <w:shd w:val="clear" w:color="auto" w:fill="FFFFFF"/>
        </w:rPr>
        <w:t xml:space="preserve"> (1920×1080) займёт почти два мегабайта.</w:t>
      </w:r>
      <w:r w:rsidRPr="00D902C7">
        <w:rPr>
          <w:rFonts w:cs="Times New Roman"/>
          <w:color w:val="000000"/>
          <w:szCs w:val="28"/>
          <w:shd w:val="clear" w:color="auto" w:fill="FFFFFF"/>
        </w:rPr>
        <w:t xml:space="preserve"> Б</w:t>
      </w:r>
      <w:r w:rsidRPr="00D902C7">
        <w:rPr>
          <w:rFonts w:cs="Times New Roman"/>
          <w:color w:val="000000"/>
          <w:szCs w:val="28"/>
          <w:shd w:val="clear" w:color="auto" w:fill="FFFFFF"/>
        </w:rPr>
        <w:t>лагодаря активной работе учёных и программистов в настоящее время степень сжатия данных вплотную подошла к теоретическому пределу</w:t>
      </w:r>
      <w:r w:rsidRPr="00D902C7">
        <w:rPr>
          <w:rFonts w:cs="Times New Roman"/>
          <w:color w:val="000000"/>
          <w:szCs w:val="28"/>
          <w:shd w:val="clear" w:color="auto" w:fill="FFFFFF"/>
        </w:rPr>
        <w:t xml:space="preserve">, который не так уж и велик. Основная причина – в </w:t>
      </w:r>
      <w:r w:rsidRPr="00D902C7">
        <w:rPr>
          <w:rFonts w:cs="Times New Roman"/>
          <w:color w:val="000000"/>
          <w:szCs w:val="28"/>
          <w:shd w:val="clear" w:color="auto" w:fill="FFFFFF"/>
        </w:rPr>
        <w:t>изображениях из реального мира значения яркости редко бывают одинаковыми даже у соседних пикселей.</w:t>
      </w:r>
      <w:r w:rsidRPr="00D902C7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  <w:r w:rsidRPr="00D902C7">
        <w:rPr>
          <w:rStyle w:val="apple-converted-space"/>
          <w:rFonts w:cs="Times New Roman"/>
          <w:color w:val="000000"/>
          <w:szCs w:val="28"/>
          <w:shd w:val="clear" w:color="auto" w:fill="FFFFFF"/>
        </w:rPr>
        <w:t>Однако алгоритмы сжатия очень любят, когда в данных есть закономерность (лучше всего – длинные последовательности нулей). Таким образом, стоит задача преобразовать изображение так, чтобы оно хорошо сжималось классическими алгоритмами (ценой потери незначительных деталей).</w:t>
      </w:r>
    </w:p>
    <w:p w:rsidR="00EF13FD" w:rsidRPr="00D902C7" w:rsidRDefault="00EF13FD" w:rsidP="00BD0EDB">
      <w:pPr>
        <w:spacing w:line="276" w:lineRule="auto"/>
        <w:jc w:val="both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</w:p>
    <w:p w:rsidR="00EF13FD" w:rsidRPr="00D902C7" w:rsidRDefault="00EF13FD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902C7">
        <w:rPr>
          <w:rFonts w:cs="Times New Roman"/>
          <w:color w:val="000000"/>
          <w:szCs w:val="28"/>
          <w:shd w:val="clear" w:color="auto" w:fill="FFFFFF"/>
        </w:rPr>
        <w:t>Рассмотрим фрагмент первой строки яркостей из известного изображения «</w:t>
      </w:r>
      <w:proofErr w:type="spellStart"/>
      <w:r w:rsidRPr="00D902C7">
        <w:rPr>
          <w:rFonts w:cs="Times New Roman"/>
          <w:color w:val="000000"/>
          <w:szCs w:val="28"/>
          <w:shd w:val="clear" w:color="auto" w:fill="FFFFFF"/>
        </w:rPr>
        <w:t>Lenna</w:t>
      </w:r>
      <w:proofErr w:type="spellEnd"/>
      <w:r w:rsidRPr="00D902C7">
        <w:rPr>
          <w:rFonts w:cs="Times New Roman"/>
          <w:color w:val="000000"/>
          <w:szCs w:val="28"/>
          <w:shd w:val="clear" w:color="auto" w:fill="FFFFFF"/>
        </w:rPr>
        <w:t>»</w:t>
      </w:r>
    </w:p>
    <w:p w:rsidR="00EF13FD" w:rsidRPr="00D902C7" w:rsidRDefault="00EF13FD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EF13FD" w:rsidRPr="00D902C7" w:rsidRDefault="00EF13FD" w:rsidP="00BD0EDB">
      <w:pPr>
        <w:spacing w:line="276" w:lineRule="auto"/>
        <w:jc w:val="both"/>
        <w:rPr>
          <w:rFonts w:cs="Times New Roman"/>
          <w:szCs w:val="28"/>
        </w:rPr>
      </w:pPr>
      <w:r w:rsidRPr="00D902C7">
        <w:rPr>
          <w:rFonts w:cs="Times New Roman"/>
          <w:noProof/>
          <w:szCs w:val="28"/>
          <w:lang w:eastAsia="ru-RU"/>
        </w:rPr>
        <w:drawing>
          <wp:inline distT="0" distB="0" distL="0" distR="0" wp14:anchorId="434768F1" wp14:editId="2591C323">
            <wp:extent cx="2505075" cy="2409825"/>
            <wp:effectExtent l="0" t="0" r="9525" b="9525"/>
            <wp:docPr id="1" name="Рисунок 1" descr="https://habrastorage.org/storage2/a99/fcb/5ad/a99fcb5ad9487e4438a453cd47da22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a99/fcb/5ad/a99fcb5ad9487e4438a453cd47da224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3FD" w:rsidRPr="00D902C7" w:rsidRDefault="00EF13FD" w:rsidP="00BD0EDB">
      <w:pPr>
        <w:spacing w:line="276" w:lineRule="auto"/>
        <w:jc w:val="both"/>
        <w:rPr>
          <w:rFonts w:cs="Times New Roman"/>
          <w:szCs w:val="28"/>
        </w:rPr>
      </w:pPr>
    </w:p>
    <w:p w:rsidR="00EF13FD" w:rsidRPr="00EF13FD" w:rsidRDefault="00EF13FD" w:rsidP="00BD0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F13FD">
        <w:rPr>
          <w:rFonts w:eastAsia="Times New Roman" w:cs="Times New Roman"/>
          <w:color w:val="000000"/>
          <w:szCs w:val="28"/>
          <w:lang w:eastAsia="ru-RU"/>
        </w:rPr>
        <w:t>154,  155,  156,  157,  157,  157,  158,  156</w:t>
      </w:r>
    </w:p>
    <w:p w:rsidR="00EF13FD" w:rsidRPr="00D902C7" w:rsidRDefault="00EF13FD" w:rsidP="00BD0EDB">
      <w:pPr>
        <w:spacing w:line="276" w:lineRule="auto"/>
        <w:jc w:val="both"/>
        <w:rPr>
          <w:rFonts w:cs="Times New Roman"/>
          <w:b/>
          <w:szCs w:val="28"/>
        </w:rPr>
      </w:pPr>
    </w:p>
    <w:p w:rsidR="00EF13FD" w:rsidRPr="00D902C7" w:rsidRDefault="00EF13FD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902C7">
        <w:rPr>
          <w:rFonts w:cs="Times New Roman"/>
          <w:color w:val="000000"/>
          <w:szCs w:val="28"/>
          <w:shd w:val="clear" w:color="auto" w:fill="FFFFFF"/>
        </w:rPr>
        <w:t>Видно, что соседние числа очень близки. Чтобы получить желаемые нули или хотя бы что-то близкое к ним, можно закодировать отдельно первое число, а потом рассматривать лишь отличия каждого числа от предыдущего.</w:t>
      </w:r>
    </w:p>
    <w:p w:rsidR="00EF13FD" w:rsidRPr="00D902C7" w:rsidRDefault="00EF13FD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EF13FD" w:rsidRPr="00D902C7" w:rsidRDefault="00EF13FD" w:rsidP="00BD0EDB">
      <w:pPr>
        <w:pStyle w:val="HTML"/>
        <w:shd w:val="clear" w:color="auto" w:fill="FFFFFF"/>
        <w:wordWrap w:val="0"/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02C7">
        <w:rPr>
          <w:rFonts w:ascii="Times New Roman" w:hAnsi="Times New Roman" w:cs="Times New Roman"/>
          <w:color w:val="000000"/>
          <w:sz w:val="28"/>
          <w:szCs w:val="28"/>
        </w:rPr>
        <w:t>154, 1, 1, 1, 0, 0, 1, -2</w:t>
      </w:r>
    </w:p>
    <w:p w:rsidR="00EF13FD" w:rsidRPr="00D902C7" w:rsidRDefault="00EF13FD" w:rsidP="00BD0EDB">
      <w:pPr>
        <w:spacing w:line="276" w:lineRule="auto"/>
        <w:jc w:val="both"/>
        <w:rPr>
          <w:rFonts w:cs="Times New Roman"/>
          <w:b/>
          <w:szCs w:val="28"/>
        </w:rPr>
      </w:pPr>
    </w:p>
    <w:p w:rsidR="00EF13FD" w:rsidRPr="00D902C7" w:rsidRDefault="00EF13FD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902C7">
        <w:rPr>
          <w:rFonts w:cs="Times New Roman"/>
          <w:color w:val="000000"/>
          <w:szCs w:val="28"/>
          <w:shd w:val="clear" w:color="auto" w:fill="FFFFFF"/>
        </w:rPr>
        <w:t xml:space="preserve">Такой </w:t>
      </w:r>
      <w:proofErr w:type="gramStart"/>
      <w:r w:rsidRPr="00D902C7">
        <w:rPr>
          <w:rFonts w:cs="Times New Roman"/>
          <w:color w:val="000000"/>
          <w:szCs w:val="28"/>
          <w:shd w:val="clear" w:color="auto" w:fill="FFFFFF"/>
        </w:rPr>
        <w:t>метод</w:t>
      </w:r>
      <w:proofErr w:type="gramEnd"/>
      <w:r w:rsidRPr="00D902C7">
        <w:rPr>
          <w:rFonts w:cs="Times New Roman"/>
          <w:color w:val="000000"/>
          <w:szCs w:val="28"/>
          <w:shd w:val="clear" w:color="auto" w:fill="FFFFFF"/>
        </w:rPr>
        <w:t xml:space="preserve"> в самом деле используется и называется дельта-кодированием. Но у него есть </w:t>
      </w:r>
      <w:proofErr w:type="gramStart"/>
      <w:r w:rsidRPr="00D902C7">
        <w:rPr>
          <w:rFonts w:cs="Times New Roman"/>
          <w:color w:val="000000"/>
          <w:szCs w:val="28"/>
          <w:shd w:val="clear" w:color="auto" w:fill="FFFFFF"/>
        </w:rPr>
        <w:t>серьёзные</w:t>
      </w:r>
      <w:proofErr w:type="gramEnd"/>
      <w:r w:rsidRPr="00D902C7">
        <w:rPr>
          <w:rFonts w:cs="Times New Roman"/>
          <w:color w:val="000000"/>
          <w:szCs w:val="28"/>
          <w:shd w:val="clear" w:color="auto" w:fill="FFFFFF"/>
        </w:rPr>
        <w:t xml:space="preserve"> недостаток — он нелокальный. То есть нельзя взять кусочек последовательности и узнать, какие именно яркости в нём закодированы без декодирования всех значений перед этим кусочком.</w:t>
      </w:r>
    </w:p>
    <w:p w:rsidR="00EF13FD" w:rsidRPr="00D902C7" w:rsidRDefault="00EF13FD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EF13FD" w:rsidRPr="00EF13FD" w:rsidRDefault="00EF13FD" w:rsidP="00BD0EDB">
      <w:pPr>
        <w:spacing w:line="276" w:lineRule="auto"/>
        <w:jc w:val="both"/>
        <w:rPr>
          <w:rFonts w:eastAsia="Times New Roman" w:cs="Times New Roman"/>
          <w:szCs w:val="28"/>
          <w:lang w:eastAsia="ru-RU"/>
        </w:rPr>
      </w:pPr>
      <w:r w:rsidRPr="00EF13FD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>Попробуем поступить иначе. Не будем пытаться сразу получить хорошую последовательность, попробуем улучшить её хотя бы немного.</w:t>
      </w:r>
      <w:r w:rsidRPr="00EF13FD">
        <w:rPr>
          <w:rFonts w:eastAsia="Times New Roman" w:cs="Times New Roman"/>
          <w:color w:val="000000"/>
          <w:szCs w:val="28"/>
          <w:lang w:eastAsia="ru-RU"/>
        </w:rPr>
        <w:br/>
      </w:r>
      <w:r w:rsidRPr="00EF13FD">
        <w:rPr>
          <w:rFonts w:eastAsia="Times New Roman" w:cs="Times New Roman"/>
          <w:color w:val="000000"/>
          <w:szCs w:val="28"/>
          <w:lang w:eastAsia="ru-RU"/>
        </w:rPr>
        <w:br/>
      </w:r>
      <w:r w:rsidRPr="00EF13FD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Для этого разобьём все числа на пары и найдём </w:t>
      </w:r>
      <w:proofErr w:type="spellStart"/>
      <w:r w:rsidRPr="00EF13FD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полусуммы</w:t>
      </w:r>
      <w:proofErr w:type="spellEnd"/>
      <w:r w:rsidRPr="00EF13FD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и </w:t>
      </w:r>
      <w:proofErr w:type="spellStart"/>
      <w:r w:rsidRPr="00EF13FD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полуразности</w:t>
      </w:r>
      <w:proofErr w:type="spellEnd"/>
      <w:r w:rsidRPr="00EF13FD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значений в каждой из них.</w:t>
      </w:r>
      <w:r w:rsidRPr="00EF13FD">
        <w:rPr>
          <w:rFonts w:eastAsia="Times New Roman" w:cs="Times New Roman"/>
          <w:color w:val="000000"/>
          <w:szCs w:val="28"/>
          <w:lang w:eastAsia="ru-RU"/>
        </w:rPr>
        <w:br/>
      </w:r>
      <w:r w:rsidRPr="00EF13FD">
        <w:rPr>
          <w:rFonts w:eastAsia="Times New Roman" w:cs="Times New Roman"/>
          <w:color w:val="000000"/>
          <w:szCs w:val="28"/>
          <w:lang w:eastAsia="ru-RU"/>
        </w:rPr>
        <w:br/>
      </w:r>
    </w:p>
    <w:p w:rsidR="00EF13FD" w:rsidRPr="00EF13FD" w:rsidRDefault="00EF13FD" w:rsidP="00BD0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F13FD">
        <w:rPr>
          <w:rFonts w:eastAsia="Times New Roman" w:cs="Times New Roman"/>
          <w:color w:val="000000"/>
          <w:szCs w:val="28"/>
          <w:lang w:eastAsia="ru-RU"/>
        </w:rPr>
        <w:t>(154,  155),  (156,  157),  (157,  157),  (158,  156)</w:t>
      </w:r>
    </w:p>
    <w:p w:rsidR="00EF13FD" w:rsidRPr="00EF13FD" w:rsidRDefault="00EF13FD" w:rsidP="00BD0EDB">
      <w:pPr>
        <w:spacing w:line="276" w:lineRule="auto"/>
        <w:jc w:val="both"/>
        <w:rPr>
          <w:rFonts w:eastAsia="Times New Roman" w:cs="Times New Roman"/>
          <w:szCs w:val="28"/>
          <w:lang w:eastAsia="ru-RU"/>
        </w:rPr>
      </w:pPr>
      <w:r w:rsidRPr="00EF13FD">
        <w:rPr>
          <w:rFonts w:eastAsia="Times New Roman" w:cs="Times New Roman"/>
          <w:color w:val="000000"/>
          <w:szCs w:val="28"/>
          <w:lang w:eastAsia="ru-RU"/>
        </w:rPr>
        <w:br/>
      </w:r>
    </w:p>
    <w:p w:rsidR="00EF13FD" w:rsidRPr="00EF13FD" w:rsidRDefault="00EF13FD" w:rsidP="00BD0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F13FD">
        <w:rPr>
          <w:rFonts w:eastAsia="Times New Roman" w:cs="Times New Roman"/>
          <w:color w:val="000000"/>
          <w:szCs w:val="28"/>
          <w:lang w:eastAsia="ru-RU"/>
        </w:rPr>
        <w:t>(154.5,  0.5),  (156.5,  0.5),  (157,  0.0),  (157,  -1.0)</w:t>
      </w:r>
    </w:p>
    <w:p w:rsidR="00EF13FD" w:rsidRPr="00D902C7" w:rsidRDefault="00EF13FD" w:rsidP="00BD0EDB">
      <w:pPr>
        <w:spacing w:line="276" w:lineRule="auto"/>
        <w:jc w:val="both"/>
        <w:rPr>
          <w:rFonts w:cs="Times New Roman"/>
          <w:b/>
          <w:szCs w:val="28"/>
        </w:rPr>
      </w:pPr>
    </w:p>
    <w:p w:rsidR="00EF13FD" w:rsidRPr="00D902C7" w:rsidRDefault="00BD0EDB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902C7">
        <w:rPr>
          <w:rFonts w:cs="Times New Roman"/>
          <w:color w:val="000000"/>
          <w:szCs w:val="28"/>
          <w:shd w:val="clear" w:color="auto" w:fill="FFFFFF"/>
        </w:rPr>
        <w:t xml:space="preserve">Очевидно, зная </w:t>
      </w:r>
      <w:proofErr w:type="spellStart"/>
      <w:r w:rsidRPr="00D902C7">
        <w:rPr>
          <w:rFonts w:cs="Times New Roman"/>
          <w:color w:val="000000"/>
          <w:szCs w:val="28"/>
          <w:shd w:val="clear" w:color="auto" w:fill="FFFFFF"/>
        </w:rPr>
        <w:t>полусумму</w:t>
      </w:r>
      <w:proofErr w:type="spellEnd"/>
      <w:r w:rsidRPr="00D902C7">
        <w:rPr>
          <w:rFonts w:cs="Times New Roman"/>
          <w:color w:val="000000"/>
          <w:szCs w:val="28"/>
          <w:shd w:val="clear" w:color="auto" w:fill="FFFFFF"/>
        </w:rPr>
        <w:t xml:space="preserve"> a и </w:t>
      </w:r>
      <w:proofErr w:type="spellStart"/>
      <w:r w:rsidRPr="00D902C7">
        <w:rPr>
          <w:rFonts w:cs="Times New Roman"/>
          <w:color w:val="000000"/>
          <w:szCs w:val="28"/>
          <w:shd w:val="clear" w:color="auto" w:fill="FFFFFF"/>
        </w:rPr>
        <w:t>полуразность</w:t>
      </w:r>
      <w:proofErr w:type="spellEnd"/>
      <w:r w:rsidRPr="00D902C7">
        <w:rPr>
          <w:rFonts w:cs="Times New Roman"/>
          <w:color w:val="000000"/>
          <w:szCs w:val="28"/>
          <w:shd w:val="clear" w:color="auto" w:fill="FFFFFF"/>
        </w:rPr>
        <w:t xml:space="preserve"> d можно найти и сами значения:</w:t>
      </w:r>
      <w:r w:rsidRPr="00D902C7">
        <w:rPr>
          <w:rFonts w:cs="Times New Roman"/>
          <w:color w:val="000000"/>
          <w:szCs w:val="28"/>
        </w:rPr>
        <w:br/>
      </w:r>
      <w:r w:rsidRPr="00D902C7">
        <w:rPr>
          <w:rFonts w:cs="Times New Roman"/>
          <w:color w:val="000000"/>
          <w:szCs w:val="28"/>
          <w:shd w:val="clear" w:color="auto" w:fill="FFFFFF"/>
        </w:rPr>
        <w:t>первое значение в паре = a — d,</w:t>
      </w:r>
      <w:r w:rsidRPr="00D902C7">
        <w:rPr>
          <w:rFonts w:cs="Times New Roman"/>
          <w:color w:val="000000"/>
          <w:szCs w:val="28"/>
        </w:rPr>
        <w:br/>
      </w:r>
      <w:r w:rsidRPr="00D902C7">
        <w:rPr>
          <w:rFonts w:cs="Times New Roman"/>
          <w:color w:val="000000"/>
          <w:szCs w:val="28"/>
          <w:shd w:val="clear" w:color="auto" w:fill="FFFFFF"/>
        </w:rPr>
        <w:t>второе значение в паре = a + d.</w:t>
      </w:r>
    </w:p>
    <w:p w:rsidR="00BD0EDB" w:rsidRPr="00D902C7" w:rsidRDefault="00BD0EDB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BD0EDB" w:rsidRPr="00D902C7" w:rsidRDefault="00BD0EDB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902C7">
        <w:rPr>
          <w:rFonts w:cs="Times New Roman"/>
          <w:color w:val="000000"/>
          <w:szCs w:val="28"/>
          <w:shd w:val="clear" w:color="auto" w:fill="FFFFFF"/>
        </w:rPr>
        <w:t>Это преобразование было предложено в 1909 году Альфредом Хааром и носит его имя.</w:t>
      </w:r>
    </w:p>
    <w:p w:rsidR="00BD0EDB" w:rsidRPr="00D902C7" w:rsidRDefault="00BD0EDB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BD0EDB" w:rsidRPr="00D902C7" w:rsidRDefault="00BD0EDB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902C7">
        <w:rPr>
          <w:rFonts w:cs="Times New Roman"/>
          <w:color w:val="000000"/>
          <w:szCs w:val="28"/>
          <w:shd w:val="clear" w:color="auto" w:fill="FFFFFF"/>
        </w:rPr>
        <w:t xml:space="preserve">Для </w:t>
      </w:r>
      <w:proofErr w:type="spellStart"/>
      <w:r w:rsidRPr="00D902C7">
        <w:rPr>
          <w:rFonts w:cs="Times New Roman"/>
          <w:color w:val="000000"/>
          <w:szCs w:val="28"/>
          <w:shd w:val="clear" w:color="auto" w:fill="FFFFFF"/>
        </w:rPr>
        <w:t>полусумм</w:t>
      </w:r>
      <w:proofErr w:type="spellEnd"/>
      <w:r w:rsidRPr="00D902C7">
        <w:rPr>
          <w:rFonts w:cs="Times New Roman"/>
          <w:color w:val="000000"/>
          <w:szCs w:val="28"/>
          <w:shd w:val="clear" w:color="auto" w:fill="FFFFFF"/>
        </w:rPr>
        <w:t xml:space="preserve"> получаем распределение</w:t>
      </w:r>
    </w:p>
    <w:p w:rsidR="00BD0EDB" w:rsidRPr="00D902C7" w:rsidRDefault="00BD0EDB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BD0EDB" w:rsidRPr="00D902C7" w:rsidRDefault="00BD0EDB" w:rsidP="00BD0EDB">
      <w:pPr>
        <w:spacing w:line="276" w:lineRule="auto"/>
        <w:jc w:val="both"/>
        <w:rPr>
          <w:rFonts w:cs="Times New Roman"/>
          <w:szCs w:val="28"/>
        </w:rPr>
      </w:pPr>
      <w:r w:rsidRPr="00D902C7">
        <w:rPr>
          <w:rFonts w:cs="Times New Roman"/>
          <w:noProof/>
          <w:szCs w:val="28"/>
          <w:lang w:eastAsia="ru-RU"/>
        </w:rPr>
        <w:drawing>
          <wp:inline distT="0" distB="0" distL="0" distR="0" wp14:anchorId="63F7EA88" wp14:editId="38ED54EC">
            <wp:extent cx="3733800" cy="2533650"/>
            <wp:effectExtent l="0" t="0" r="0" b="0"/>
            <wp:docPr id="3" name="Рисунок 3" descr="https://habrastorage.org/storage2/eaf/2cf/012/eaf2cf012aff44aab8936f53b1ef2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storage2/eaf/2cf/012/eaf2cf012aff44aab8936f53b1ef29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DB" w:rsidRPr="00D902C7" w:rsidRDefault="00BD0EDB" w:rsidP="00BD0EDB">
      <w:pPr>
        <w:spacing w:line="276" w:lineRule="auto"/>
        <w:jc w:val="both"/>
        <w:rPr>
          <w:rFonts w:cs="Times New Roman"/>
          <w:szCs w:val="28"/>
        </w:rPr>
      </w:pPr>
      <w:r w:rsidRPr="00D902C7">
        <w:rPr>
          <w:rFonts w:cs="Times New Roman"/>
          <w:szCs w:val="28"/>
        </w:rPr>
        <w:t xml:space="preserve">Для </w:t>
      </w:r>
      <w:proofErr w:type="spellStart"/>
      <w:r w:rsidRPr="00D902C7">
        <w:rPr>
          <w:rFonts w:cs="Times New Roman"/>
          <w:szCs w:val="28"/>
        </w:rPr>
        <w:t>полуразностей</w:t>
      </w:r>
      <w:proofErr w:type="spellEnd"/>
      <w:r w:rsidRPr="00D902C7">
        <w:rPr>
          <w:rFonts w:cs="Times New Roman"/>
          <w:szCs w:val="28"/>
        </w:rPr>
        <w:t>:</w:t>
      </w:r>
    </w:p>
    <w:p w:rsidR="00BD0EDB" w:rsidRPr="00D902C7" w:rsidRDefault="00BD0EDB" w:rsidP="00BD0EDB">
      <w:pPr>
        <w:spacing w:line="276" w:lineRule="auto"/>
        <w:jc w:val="both"/>
        <w:rPr>
          <w:rFonts w:cs="Times New Roman"/>
          <w:szCs w:val="28"/>
        </w:rPr>
      </w:pPr>
    </w:p>
    <w:p w:rsidR="00BD0EDB" w:rsidRPr="00D902C7" w:rsidRDefault="00BD0EDB" w:rsidP="00BD0EDB">
      <w:pPr>
        <w:spacing w:line="276" w:lineRule="auto"/>
        <w:jc w:val="both"/>
        <w:rPr>
          <w:rFonts w:cs="Times New Roman"/>
          <w:szCs w:val="28"/>
        </w:rPr>
      </w:pPr>
      <w:r w:rsidRPr="00D902C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3DFC2B2" wp14:editId="3A3CDBCA">
            <wp:extent cx="3771900" cy="2552700"/>
            <wp:effectExtent l="0" t="0" r="0" b="0"/>
            <wp:docPr id="4" name="Рисунок 4" descr="https://habrastorage.org/storage2/6bf/b8f/9a1/6bfb8f9a13b1458d813dd3625327b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storage2/6bf/b8f/9a1/6bfb8f9a13b1458d813dd3625327b0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DB" w:rsidRPr="00D902C7" w:rsidRDefault="00BD0EDB" w:rsidP="00BD0EDB">
      <w:pPr>
        <w:spacing w:line="276" w:lineRule="auto"/>
        <w:jc w:val="both"/>
        <w:rPr>
          <w:rFonts w:cs="Times New Roman"/>
          <w:szCs w:val="28"/>
        </w:rPr>
      </w:pPr>
    </w:p>
    <w:p w:rsidR="00BD0EDB" w:rsidRPr="00D902C7" w:rsidRDefault="00BD0EDB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902C7">
        <w:rPr>
          <w:rFonts w:cs="Times New Roman"/>
          <w:color w:val="000000"/>
          <w:szCs w:val="28"/>
          <w:shd w:val="clear" w:color="auto" w:fill="FFFFFF"/>
        </w:rPr>
        <w:t xml:space="preserve">Видно, что </w:t>
      </w:r>
      <w:proofErr w:type="spellStart"/>
      <w:r w:rsidRPr="00D902C7">
        <w:rPr>
          <w:rFonts w:cs="Times New Roman"/>
          <w:color w:val="000000"/>
          <w:szCs w:val="28"/>
          <w:shd w:val="clear" w:color="auto" w:fill="FFFFFF"/>
        </w:rPr>
        <w:t>полуразности</w:t>
      </w:r>
      <w:proofErr w:type="spellEnd"/>
      <w:r w:rsidRPr="00D902C7">
        <w:rPr>
          <w:rFonts w:cs="Times New Roman"/>
          <w:color w:val="000000"/>
          <w:szCs w:val="28"/>
          <w:shd w:val="clear" w:color="auto" w:fill="FFFFFF"/>
        </w:rPr>
        <w:t xml:space="preserve"> находятся в гораздо более узком диапазоне значений. А это значит, что на них можно потратить меньше одного байта</w:t>
      </w:r>
      <w:r w:rsidRPr="00D902C7">
        <w:rPr>
          <w:rFonts w:cs="Times New Roman"/>
          <w:color w:val="000000"/>
          <w:szCs w:val="28"/>
          <w:shd w:val="clear" w:color="auto" w:fill="FFFFFF"/>
        </w:rPr>
        <w:t>, что упрощает сжатие</w:t>
      </w:r>
      <w:r w:rsidRPr="00D902C7">
        <w:rPr>
          <w:rFonts w:cs="Times New Roman"/>
          <w:color w:val="000000"/>
          <w:szCs w:val="28"/>
          <w:shd w:val="clear" w:color="auto" w:fill="FFFFFF"/>
        </w:rPr>
        <w:t>.</w:t>
      </w:r>
      <w:r w:rsidRPr="00D902C7">
        <w:rPr>
          <w:rFonts w:cs="Times New Roman"/>
          <w:color w:val="000000"/>
          <w:szCs w:val="28"/>
          <w:shd w:val="clear" w:color="auto" w:fill="FFFFFF"/>
        </w:rPr>
        <w:t xml:space="preserve"> А ведь можно и обнулить часть значений без особой потери качества</w:t>
      </w:r>
    </w:p>
    <w:p w:rsidR="00BD0EDB" w:rsidRPr="00D902C7" w:rsidRDefault="00BD0EDB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BD0EDB" w:rsidRPr="00D902C7" w:rsidRDefault="00BD0EDB" w:rsidP="00BD0EDB">
      <w:pPr>
        <w:spacing w:line="276" w:lineRule="auto"/>
        <w:jc w:val="both"/>
        <w:rPr>
          <w:rFonts w:cs="Times New Roman"/>
          <w:szCs w:val="28"/>
        </w:rPr>
      </w:pPr>
      <w:r w:rsidRPr="00D902C7">
        <w:rPr>
          <w:rFonts w:cs="Times New Roman"/>
          <w:szCs w:val="28"/>
        </w:rPr>
        <w:t>Математически преобразование Хаара описывается матрицей (</w:t>
      </w:r>
      <w:r w:rsidRPr="00D902C7">
        <w:rPr>
          <w:rFonts w:cs="Times New Roman"/>
          <w:szCs w:val="28"/>
          <w:lang w:val="en-US"/>
        </w:rPr>
        <w:t>c</w:t>
      </w:r>
      <w:r w:rsidRPr="00D902C7">
        <w:rPr>
          <w:rFonts w:cs="Times New Roman"/>
          <w:szCs w:val="28"/>
        </w:rPr>
        <w:t xml:space="preserve"> учетом поправки на искажения при повороте и растяжении)</w:t>
      </w:r>
    </w:p>
    <w:p w:rsidR="00BD0EDB" w:rsidRPr="00D902C7" w:rsidRDefault="00BD0EDB" w:rsidP="00BD0EDB">
      <w:pPr>
        <w:spacing w:line="276" w:lineRule="auto"/>
        <w:jc w:val="both"/>
        <w:rPr>
          <w:rFonts w:cs="Times New Roman"/>
          <w:szCs w:val="28"/>
        </w:rPr>
      </w:pPr>
      <w:r w:rsidRPr="00D902C7">
        <w:rPr>
          <w:rFonts w:cs="Times New Roman"/>
          <w:noProof/>
          <w:szCs w:val="28"/>
          <w:lang w:eastAsia="ru-RU"/>
        </w:rPr>
        <w:drawing>
          <wp:inline distT="0" distB="0" distL="0" distR="0" wp14:anchorId="4BC8A5E8" wp14:editId="6B9180BB">
            <wp:extent cx="1238250" cy="476250"/>
            <wp:effectExtent l="0" t="0" r="0" b="0"/>
            <wp:docPr id="5" name="Рисунок 5" descr="https://habrastorage.org/storage2/273/e45/790/273e45790c5fa83a4d75835da559c0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storage2/273/e45/790/273e45790c5fa83a4d75835da559c08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DB" w:rsidRPr="00D902C7" w:rsidRDefault="00BD0EDB" w:rsidP="00BD0EDB">
      <w:pPr>
        <w:spacing w:line="276" w:lineRule="auto"/>
        <w:jc w:val="both"/>
        <w:rPr>
          <w:rFonts w:cs="Times New Roman"/>
          <w:szCs w:val="28"/>
        </w:rPr>
      </w:pPr>
      <w:r w:rsidRPr="00D902C7">
        <w:rPr>
          <w:rFonts w:cs="Times New Roman"/>
          <w:szCs w:val="28"/>
        </w:rPr>
        <w:t xml:space="preserve">На </w:t>
      </w:r>
      <w:proofErr w:type="gramStart"/>
      <w:r w:rsidRPr="00D902C7">
        <w:rPr>
          <w:rFonts w:cs="Times New Roman"/>
          <w:szCs w:val="28"/>
        </w:rPr>
        <w:t>которую</w:t>
      </w:r>
      <w:proofErr w:type="gramEnd"/>
      <w:r w:rsidRPr="00D902C7">
        <w:rPr>
          <w:rFonts w:cs="Times New Roman"/>
          <w:szCs w:val="28"/>
        </w:rPr>
        <w:t xml:space="preserve"> необходимо умножить вектор пикселей (2</w:t>
      </w:r>
      <w:r w:rsidRPr="00D902C7">
        <w:rPr>
          <w:rFonts w:cs="Times New Roman"/>
          <w:szCs w:val="28"/>
          <w:lang w:val="en-US"/>
        </w:rPr>
        <w:t>x</w:t>
      </w:r>
      <w:r w:rsidRPr="00D902C7">
        <w:rPr>
          <w:rFonts w:cs="Times New Roman"/>
          <w:szCs w:val="28"/>
        </w:rPr>
        <w:t>1 в данном случае)</w:t>
      </w:r>
    </w:p>
    <w:p w:rsidR="00BD0EDB" w:rsidRPr="00D902C7" w:rsidRDefault="00BD0EDB" w:rsidP="00BD0EDB">
      <w:pPr>
        <w:spacing w:line="276" w:lineRule="auto"/>
        <w:jc w:val="both"/>
        <w:rPr>
          <w:rFonts w:cs="Times New Roman"/>
          <w:szCs w:val="28"/>
        </w:rPr>
      </w:pPr>
      <w:r w:rsidRPr="00D902C7">
        <w:rPr>
          <w:rFonts w:cs="Times New Roman"/>
          <w:noProof/>
          <w:szCs w:val="28"/>
          <w:lang w:eastAsia="ru-RU"/>
        </w:rPr>
        <w:drawing>
          <wp:inline distT="0" distB="0" distL="0" distR="0" wp14:anchorId="480482C4" wp14:editId="7019645B">
            <wp:extent cx="266700" cy="381000"/>
            <wp:effectExtent l="0" t="0" r="0" b="0"/>
            <wp:docPr id="6" name="Рисунок 6" descr="https://habrastorage.org/storage2/d89/5df/577/d895df5778fa86e8b8a73a1735fbdb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storage2/d89/5df/577/d895df5778fa86e8b8a73a1735fbdb0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DB" w:rsidRPr="00D902C7" w:rsidRDefault="00BD0EDB" w:rsidP="00BD0EDB">
      <w:pPr>
        <w:spacing w:line="276" w:lineRule="auto"/>
        <w:jc w:val="both"/>
        <w:rPr>
          <w:rFonts w:cs="Times New Roman"/>
          <w:szCs w:val="28"/>
        </w:rPr>
      </w:pPr>
      <w:r w:rsidRPr="00D902C7">
        <w:rPr>
          <w:rFonts w:cs="Times New Roman"/>
          <w:szCs w:val="28"/>
        </w:rPr>
        <w:t xml:space="preserve">Так как матрица ортогональна, </w:t>
      </w:r>
      <w:proofErr w:type="gramStart"/>
      <w:r w:rsidRPr="00D902C7">
        <w:rPr>
          <w:rFonts w:cs="Times New Roman"/>
          <w:szCs w:val="28"/>
        </w:rPr>
        <w:t>обратную</w:t>
      </w:r>
      <w:proofErr w:type="gramEnd"/>
      <w:r w:rsidRPr="00D902C7">
        <w:rPr>
          <w:rFonts w:cs="Times New Roman"/>
          <w:szCs w:val="28"/>
        </w:rPr>
        <w:t xml:space="preserve"> можно получить простым транспонированием.</w:t>
      </w:r>
    </w:p>
    <w:p w:rsidR="00BD0EDB" w:rsidRPr="00D902C7" w:rsidRDefault="00BD0EDB" w:rsidP="00BD0EDB">
      <w:pPr>
        <w:spacing w:line="276" w:lineRule="auto"/>
        <w:jc w:val="both"/>
        <w:rPr>
          <w:rFonts w:cs="Times New Roman"/>
          <w:szCs w:val="28"/>
        </w:rPr>
      </w:pPr>
      <w:r w:rsidRPr="00D902C7">
        <w:rPr>
          <w:rFonts w:cs="Times New Roman"/>
          <w:noProof/>
          <w:szCs w:val="28"/>
          <w:lang w:eastAsia="ru-RU"/>
        </w:rPr>
        <w:drawing>
          <wp:inline distT="0" distB="0" distL="0" distR="0" wp14:anchorId="192BD805" wp14:editId="420AED17">
            <wp:extent cx="3076575" cy="504825"/>
            <wp:effectExtent l="0" t="0" r="9525" b="9525"/>
            <wp:docPr id="7" name="Рисунок 7" descr="https://habrastorage.org/storage2/eb9/308/2bd/eb93082bd00b72e12be6510373598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storage2/eb9/308/2bd/eb93082bd00b72e12be65103735984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DB" w:rsidRPr="00D902C7" w:rsidRDefault="00BD0EDB" w:rsidP="00BD0EDB">
      <w:pPr>
        <w:spacing w:line="276" w:lineRule="auto"/>
        <w:jc w:val="both"/>
        <w:rPr>
          <w:rFonts w:cs="Times New Roman"/>
          <w:szCs w:val="28"/>
        </w:rPr>
      </w:pPr>
    </w:p>
    <w:p w:rsidR="00BD0EDB" w:rsidRPr="00D902C7" w:rsidRDefault="00BD0EDB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902C7">
        <w:rPr>
          <w:rFonts w:cs="Times New Roman"/>
          <w:color w:val="000000"/>
          <w:szCs w:val="28"/>
          <w:shd w:val="clear" w:color="auto" w:fill="FFFFFF"/>
        </w:rPr>
        <w:t>Таким образом, преобразование Хаара — это пара фильтров, разделяющих сигнал на низкочастотную и высокочастотную составляющие. Чтобы получить исходный сигнал, нужно просто снова объединить эти составляющие.</w:t>
      </w:r>
    </w:p>
    <w:p w:rsidR="00BD0EDB" w:rsidRPr="00D902C7" w:rsidRDefault="00BD0EDB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BD0EDB" w:rsidRPr="00D902C7" w:rsidRDefault="00BD0EDB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902C7">
        <w:rPr>
          <w:rFonts w:cs="Times New Roman"/>
          <w:color w:val="000000"/>
          <w:szCs w:val="28"/>
          <w:shd w:val="clear" w:color="auto" w:fill="FFFFFF"/>
        </w:rPr>
        <w:t xml:space="preserve">Что нам это даёт? Пусть у нас есть фотография-портрет. Низкочастотная составляющая несёт в себе информацию об общей форме лица, о плавных перепадах яркости. </w:t>
      </w:r>
      <w:proofErr w:type="gramStart"/>
      <w:r w:rsidRPr="00D902C7">
        <w:rPr>
          <w:rFonts w:cs="Times New Roman"/>
          <w:color w:val="000000"/>
          <w:szCs w:val="28"/>
          <w:shd w:val="clear" w:color="auto" w:fill="FFFFFF"/>
        </w:rPr>
        <w:t>Высокочастотная</w:t>
      </w:r>
      <w:proofErr w:type="gramEnd"/>
      <w:r w:rsidRPr="00D902C7">
        <w:rPr>
          <w:rFonts w:cs="Times New Roman"/>
          <w:color w:val="000000"/>
          <w:szCs w:val="28"/>
          <w:shd w:val="clear" w:color="auto" w:fill="FFFFFF"/>
        </w:rPr>
        <w:t xml:space="preserve"> — это шум и мелкие детали.</w:t>
      </w:r>
    </w:p>
    <w:p w:rsidR="00BD0EDB" w:rsidRPr="00D902C7" w:rsidRDefault="00BD0EDB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BD0EDB" w:rsidRPr="00D902C7" w:rsidRDefault="00BD0EDB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902C7"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Обычно, когда мы смотрим на портрет, нас больше интересует низкочастотная составляющая, а </w:t>
      </w:r>
      <w:proofErr w:type="gramStart"/>
      <w:r w:rsidRPr="00D902C7">
        <w:rPr>
          <w:rFonts w:cs="Times New Roman"/>
          <w:color w:val="000000"/>
          <w:szCs w:val="28"/>
          <w:shd w:val="clear" w:color="auto" w:fill="FFFFFF"/>
        </w:rPr>
        <w:t>значит</w:t>
      </w:r>
      <w:proofErr w:type="gramEnd"/>
      <w:r w:rsidRPr="00D902C7">
        <w:rPr>
          <w:rFonts w:cs="Times New Roman"/>
          <w:color w:val="000000"/>
          <w:szCs w:val="28"/>
          <w:shd w:val="clear" w:color="auto" w:fill="FFFFFF"/>
        </w:rPr>
        <w:t xml:space="preserve"> при сжатии часть высокочастотных данных можно отбросить. Тем более</w:t>
      </w:r>
      <w:proofErr w:type="gramStart"/>
      <w:r w:rsidRPr="00D902C7">
        <w:rPr>
          <w:rFonts w:cs="Times New Roman"/>
          <w:color w:val="000000"/>
          <w:szCs w:val="28"/>
          <w:shd w:val="clear" w:color="auto" w:fill="FFFFFF"/>
        </w:rPr>
        <w:t>,</w:t>
      </w:r>
      <w:proofErr w:type="gramEnd"/>
      <w:r w:rsidRPr="00D902C7">
        <w:rPr>
          <w:rFonts w:cs="Times New Roman"/>
          <w:color w:val="000000"/>
          <w:szCs w:val="28"/>
          <w:shd w:val="clear" w:color="auto" w:fill="FFFFFF"/>
        </w:rPr>
        <w:t xml:space="preserve"> что, как мы выяснили, она обычно имеет меньшие значения, а значит более компактно кодируется.</w:t>
      </w:r>
    </w:p>
    <w:p w:rsidR="00BD0EDB" w:rsidRDefault="00BD0EDB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902C7">
        <w:rPr>
          <w:rFonts w:cs="Times New Roman"/>
          <w:color w:val="000000"/>
          <w:szCs w:val="28"/>
          <w:shd w:val="clear" w:color="auto" w:fill="FFFFFF"/>
        </w:rPr>
        <w:t xml:space="preserve">Для уменьшения искажений используется преобразование </w:t>
      </w:r>
      <w:proofErr w:type="spellStart"/>
      <w:r w:rsidRPr="00D902C7">
        <w:rPr>
          <w:rFonts w:cs="Times New Roman"/>
          <w:color w:val="000000"/>
          <w:szCs w:val="28"/>
          <w:shd w:val="clear" w:color="auto" w:fill="FFFFFF"/>
        </w:rPr>
        <w:t>Добеши</w:t>
      </w:r>
      <w:proofErr w:type="spellEnd"/>
      <w:r w:rsidRPr="00D902C7">
        <w:rPr>
          <w:rFonts w:cs="Times New Roman"/>
          <w:color w:val="000000"/>
          <w:szCs w:val="28"/>
          <w:shd w:val="clear" w:color="auto" w:fill="FFFFFF"/>
        </w:rPr>
        <w:t xml:space="preserve"> (пример – </w:t>
      </w:r>
      <w:proofErr w:type="spellStart"/>
      <w:r w:rsidRPr="00D902C7">
        <w:rPr>
          <w:rFonts w:cs="Times New Roman"/>
          <w:color w:val="000000"/>
          <w:szCs w:val="28"/>
          <w:shd w:val="clear" w:color="auto" w:fill="FFFFFF"/>
        </w:rPr>
        <w:t>вейвлет</w:t>
      </w:r>
      <w:proofErr w:type="spellEnd"/>
      <w:r w:rsidRPr="00D902C7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902C7">
        <w:rPr>
          <w:rFonts w:cs="Times New Roman"/>
          <w:color w:val="000000"/>
          <w:szCs w:val="28"/>
          <w:shd w:val="clear" w:color="auto" w:fill="FFFFFF"/>
          <w:lang w:val="en-US"/>
        </w:rPr>
        <w:t>D</w:t>
      </w:r>
      <w:r w:rsidRPr="00D902C7">
        <w:rPr>
          <w:rFonts w:cs="Times New Roman"/>
          <w:color w:val="000000"/>
          <w:szCs w:val="28"/>
          <w:shd w:val="clear" w:color="auto" w:fill="FFFFFF"/>
        </w:rPr>
        <w:t>4)</w:t>
      </w:r>
    </w:p>
    <w:p w:rsidR="00D902C7" w:rsidRPr="00D902C7" w:rsidRDefault="00D902C7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  <w:lang w:val="en-US"/>
        </w:rPr>
      </w:pPr>
    </w:p>
    <w:p w:rsidR="00BD0EDB" w:rsidRPr="00D902C7" w:rsidRDefault="00D902C7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1971675" cy="838200"/>
            <wp:effectExtent l="0" t="0" r="9525" b="0"/>
            <wp:docPr id="10" name="Рисунок 10" descr="https://habrastorage.org/storage2/f1f/4ff/e3b/f1f4ffe3b109c2c729ebb4acb04bc4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abrastorage.org/storage2/f1f/4ff/e3b/f1f4ffe3b109c2c729ebb4acb04bc49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DB" w:rsidRPr="00D902C7" w:rsidRDefault="00BD0EDB" w:rsidP="00BD0EDB">
      <w:pPr>
        <w:spacing w:line="276" w:lineRule="auto"/>
        <w:jc w:val="both"/>
        <w:rPr>
          <w:rFonts w:cs="Times New Roman"/>
          <w:szCs w:val="28"/>
          <w:lang w:val="en-US"/>
        </w:rPr>
      </w:pPr>
    </w:p>
    <w:p w:rsidR="00BD0EDB" w:rsidRPr="00D902C7" w:rsidRDefault="00BD0EDB" w:rsidP="00BD0EDB">
      <w:pPr>
        <w:spacing w:line="276" w:lineRule="auto"/>
        <w:jc w:val="both"/>
        <w:rPr>
          <w:rFonts w:cs="Times New Roman"/>
          <w:szCs w:val="28"/>
          <w:lang w:val="en-US"/>
        </w:rPr>
      </w:pPr>
      <w:r w:rsidRPr="00D902C7">
        <w:rPr>
          <w:rFonts w:cs="Times New Roman"/>
          <w:noProof/>
          <w:szCs w:val="28"/>
          <w:lang w:eastAsia="ru-RU"/>
        </w:rPr>
        <w:drawing>
          <wp:inline distT="0" distB="0" distL="0" distR="0" wp14:anchorId="6A2EF0EE" wp14:editId="25DDC4C9">
            <wp:extent cx="695325" cy="1095375"/>
            <wp:effectExtent l="0" t="0" r="9525" b="9525"/>
            <wp:docPr id="9" name="Рисунок 9" descr="https://habrastorage.org/storage2/f95/d2f/268/f95d2f268e21fe5447eedeb2de321a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abrastorage.org/storage2/f95/d2f/268/f95d2f268e21fe5447eedeb2de321a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DB" w:rsidRPr="00D902C7" w:rsidRDefault="00BD0EDB" w:rsidP="00BD0EDB">
      <w:pPr>
        <w:spacing w:line="276" w:lineRule="auto"/>
        <w:jc w:val="both"/>
        <w:rPr>
          <w:rFonts w:cs="Times New Roman"/>
          <w:szCs w:val="28"/>
          <w:lang w:val="en-US"/>
        </w:rPr>
      </w:pPr>
    </w:p>
    <w:p w:rsidR="00BD0EDB" w:rsidRPr="00CD71CF" w:rsidRDefault="00BD0EDB" w:rsidP="00BD0EDB">
      <w:pPr>
        <w:spacing w:line="276" w:lineRule="auto"/>
        <w:jc w:val="both"/>
        <w:rPr>
          <w:rFonts w:cs="Times New Roman"/>
          <w:szCs w:val="28"/>
        </w:rPr>
      </w:pPr>
      <w:r w:rsidRPr="00CD71CF">
        <w:rPr>
          <w:rFonts w:cs="Times New Roman"/>
          <w:szCs w:val="28"/>
        </w:rPr>
        <w:t xml:space="preserve">А также </w:t>
      </w:r>
      <w:proofErr w:type="spellStart"/>
      <w:r w:rsidRPr="00CD71CF">
        <w:rPr>
          <w:rFonts w:cs="Times New Roman"/>
          <w:szCs w:val="28"/>
        </w:rPr>
        <w:t>вейлеты</w:t>
      </w:r>
      <w:proofErr w:type="spellEnd"/>
      <w:r w:rsidRPr="00CD71CF">
        <w:rPr>
          <w:rFonts w:cs="Times New Roman"/>
          <w:szCs w:val="28"/>
        </w:rPr>
        <w:t xml:space="preserve"> больших порядков (коэффициенты можно узнать из специальных таблиц)</w:t>
      </w:r>
    </w:p>
    <w:p w:rsidR="00BD0EDB" w:rsidRPr="00CD71CF" w:rsidRDefault="00BD0EDB" w:rsidP="00BD0EDB">
      <w:pPr>
        <w:spacing w:line="276" w:lineRule="auto"/>
        <w:jc w:val="both"/>
        <w:rPr>
          <w:rFonts w:cs="Times New Roman"/>
          <w:szCs w:val="28"/>
        </w:rPr>
      </w:pPr>
    </w:p>
    <w:p w:rsidR="00D902C7" w:rsidRPr="00CD71CF" w:rsidRDefault="00D902C7" w:rsidP="00BD0EDB">
      <w:pPr>
        <w:spacing w:line="276" w:lineRule="auto"/>
        <w:jc w:val="both"/>
        <w:rPr>
          <w:rFonts w:cs="Times New Roman"/>
          <w:szCs w:val="28"/>
        </w:rPr>
      </w:pPr>
      <w:r w:rsidRPr="00CD71CF">
        <w:rPr>
          <w:rFonts w:cs="Times New Roman"/>
          <w:color w:val="000000"/>
          <w:szCs w:val="28"/>
          <w:shd w:val="clear" w:color="auto" w:fill="FFFFFF"/>
        </w:rPr>
        <w:t xml:space="preserve">Допустим, мы выбрали для программирования </w:t>
      </w:r>
      <w:proofErr w:type="spellStart"/>
      <w:r w:rsidRPr="00CD71CF">
        <w:rPr>
          <w:rFonts w:cs="Times New Roman"/>
          <w:color w:val="000000"/>
          <w:szCs w:val="28"/>
          <w:shd w:val="clear" w:color="auto" w:fill="FFFFFF"/>
        </w:rPr>
        <w:t>вейвлет</w:t>
      </w:r>
      <w:proofErr w:type="spellEnd"/>
      <w:r w:rsidRPr="00CD71CF">
        <w:rPr>
          <w:rFonts w:cs="Times New Roman"/>
          <w:color w:val="000000"/>
          <w:szCs w:val="28"/>
          <w:shd w:val="clear" w:color="auto" w:fill="FFFFFF"/>
        </w:rPr>
        <w:t>-преобразование D4. Чтобы каждый раз не проводить вычисления, поместим коэффициенты в список.</w:t>
      </w:r>
    </w:p>
    <w:p w:rsidR="00D902C7" w:rsidRPr="00D902C7" w:rsidRDefault="00D902C7" w:rsidP="00BD0EDB">
      <w:pPr>
        <w:spacing w:line="276" w:lineRule="auto"/>
        <w:jc w:val="both"/>
        <w:rPr>
          <w:rFonts w:cs="Times New Roman"/>
          <w:szCs w:val="28"/>
        </w:rPr>
      </w:pP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[]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CL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 = { 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(1 + </w:t>
      </w:r>
      <w:proofErr w:type="spellStart"/>
      <w:proofErr w:type="gramStart"/>
      <w:r w:rsidRPr="00D902C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D902C7">
        <w:rPr>
          <w:rFonts w:ascii="Consolas" w:hAnsi="Consolas" w:cs="Consolas"/>
          <w:sz w:val="19"/>
          <w:szCs w:val="19"/>
          <w:lang w:val="en-US"/>
        </w:rPr>
        <w:t>.</w:t>
      </w:r>
      <w:r w:rsidRPr="00D902C7">
        <w:rPr>
          <w:rFonts w:ascii="Consolas" w:hAnsi="Consolas" w:cs="Consolas"/>
          <w:color w:val="880000"/>
          <w:sz w:val="19"/>
          <w:szCs w:val="19"/>
          <w:lang w:val="en-US"/>
        </w:rPr>
        <w:t>Sqrt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3)) / (4 * </w:t>
      </w:r>
      <w:proofErr w:type="spellStart"/>
      <w:proofErr w:type="gramStart"/>
      <w:r w:rsidRPr="00D902C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D902C7">
        <w:rPr>
          <w:rFonts w:ascii="Consolas" w:hAnsi="Consolas" w:cs="Consolas"/>
          <w:sz w:val="19"/>
          <w:szCs w:val="19"/>
          <w:lang w:val="en-US"/>
        </w:rPr>
        <w:t>.</w:t>
      </w:r>
      <w:r w:rsidRPr="00D902C7">
        <w:rPr>
          <w:rFonts w:ascii="Consolas" w:hAnsi="Consolas" w:cs="Consolas"/>
          <w:color w:val="880000"/>
          <w:sz w:val="19"/>
          <w:szCs w:val="19"/>
          <w:lang w:val="en-US"/>
        </w:rPr>
        <w:t>Sqrt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>2)),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(3 + </w:t>
      </w:r>
      <w:proofErr w:type="spellStart"/>
      <w:proofErr w:type="gramStart"/>
      <w:r w:rsidRPr="00D902C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D902C7">
        <w:rPr>
          <w:rFonts w:ascii="Consolas" w:hAnsi="Consolas" w:cs="Consolas"/>
          <w:sz w:val="19"/>
          <w:szCs w:val="19"/>
          <w:lang w:val="en-US"/>
        </w:rPr>
        <w:t>.</w:t>
      </w:r>
      <w:r w:rsidRPr="00D902C7">
        <w:rPr>
          <w:rFonts w:ascii="Consolas" w:hAnsi="Consolas" w:cs="Consolas"/>
          <w:color w:val="880000"/>
          <w:sz w:val="19"/>
          <w:szCs w:val="19"/>
          <w:lang w:val="en-US"/>
        </w:rPr>
        <w:t>Sqrt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3)) / (4 * </w:t>
      </w:r>
      <w:proofErr w:type="spellStart"/>
      <w:proofErr w:type="gramStart"/>
      <w:r w:rsidRPr="00D902C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D902C7">
        <w:rPr>
          <w:rFonts w:ascii="Consolas" w:hAnsi="Consolas" w:cs="Consolas"/>
          <w:sz w:val="19"/>
          <w:szCs w:val="19"/>
          <w:lang w:val="en-US"/>
        </w:rPr>
        <w:t>.</w:t>
      </w:r>
      <w:r w:rsidRPr="00D902C7">
        <w:rPr>
          <w:rFonts w:ascii="Consolas" w:hAnsi="Consolas" w:cs="Consolas"/>
          <w:color w:val="880000"/>
          <w:sz w:val="19"/>
          <w:szCs w:val="19"/>
          <w:lang w:val="en-US"/>
        </w:rPr>
        <w:t>Sqrt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>2)),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(3 - </w:t>
      </w:r>
      <w:proofErr w:type="spellStart"/>
      <w:proofErr w:type="gramStart"/>
      <w:r w:rsidRPr="00D902C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D902C7">
        <w:rPr>
          <w:rFonts w:ascii="Consolas" w:hAnsi="Consolas" w:cs="Consolas"/>
          <w:sz w:val="19"/>
          <w:szCs w:val="19"/>
          <w:lang w:val="en-US"/>
        </w:rPr>
        <w:t>.</w:t>
      </w:r>
      <w:r w:rsidRPr="00D902C7">
        <w:rPr>
          <w:rFonts w:ascii="Consolas" w:hAnsi="Consolas" w:cs="Consolas"/>
          <w:color w:val="880000"/>
          <w:sz w:val="19"/>
          <w:szCs w:val="19"/>
          <w:lang w:val="en-US"/>
        </w:rPr>
        <w:t>Sqrt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3)) / (4 * </w:t>
      </w:r>
      <w:proofErr w:type="spellStart"/>
      <w:proofErr w:type="gramStart"/>
      <w:r w:rsidRPr="00D902C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D902C7">
        <w:rPr>
          <w:rFonts w:ascii="Consolas" w:hAnsi="Consolas" w:cs="Consolas"/>
          <w:sz w:val="19"/>
          <w:szCs w:val="19"/>
          <w:lang w:val="en-US"/>
        </w:rPr>
        <w:t>.</w:t>
      </w:r>
      <w:r w:rsidRPr="00D902C7">
        <w:rPr>
          <w:rFonts w:ascii="Consolas" w:hAnsi="Consolas" w:cs="Consolas"/>
          <w:color w:val="880000"/>
          <w:sz w:val="19"/>
          <w:szCs w:val="19"/>
          <w:lang w:val="en-US"/>
        </w:rPr>
        <w:t>Sqrt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>2)),</w:t>
      </w:r>
    </w:p>
    <w:p w:rsid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(1 -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 xml:space="preserve">(3)) / (4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 xml:space="preserve">(2)) </w:t>
      </w:r>
    </w:p>
    <w:p w:rsid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D0EDB" w:rsidRDefault="00BD0EDB" w:rsidP="00BD0EDB">
      <w:pPr>
        <w:spacing w:line="276" w:lineRule="auto"/>
        <w:jc w:val="both"/>
        <w:rPr>
          <w:rFonts w:cs="Times New Roman"/>
          <w:szCs w:val="28"/>
        </w:rPr>
      </w:pPr>
    </w:p>
    <w:p w:rsidR="00D902C7" w:rsidRPr="00CD71CF" w:rsidRDefault="00D902C7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D71CF">
        <w:rPr>
          <w:rFonts w:cs="Times New Roman"/>
          <w:color w:val="000000"/>
          <w:szCs w:val="28"/>
          <w:shd w:val="clear" w:color="auto" w:fill="FFFFFF"/>
        </w:rPr>
        <w:t xml:space="preserve">Буква L означает, что это коэффициенты первой строки, относящейся к фильтру низких (L, </w:t>
      </w:r>
      <w:proofErr w:type="spellStart"/>
      <w:r w:rsidRPr="00CD71CF">
        <w:rPr>
          <w:rFonts w:cs="Times New Roman"/>
          <w:color w:val="000000"/>
          <w:szCs w:val="28"/>
          <w:shd w:val="clear" w:color="auto" w:fill="FFFFFF"/>
        </w:rPr>
        <w:t>low</w:t>
      </w:r>
      <w:proofErr w:type="spellEnd"/>
      <w:r w:rsidRPr="00CD71CF">
        <w:rPr>
          <w:rFonts w:cs="Times New Roman"/>
          <w:color w:val="000000"/>
          <w:szCs w:val="28"/>
          <w:shd w:val="clear" w:color="auto" w:fill="FFFFFF"/>
        </w:rPr>
        <w:t>) частот.</w:t>
      </w:r>
    </w:p>
    <w:p w:rsidR="00D902C7" w:rsidRPr="00CD71CF" w:rsidRDefault="00D902C7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D902C7" w:rsidRPr="00CD71CF" w:rsidRDefault="00D902C7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D71CF">
        <w:rPr>
          <w:rFonts w:cs="Times New Roman"/>
          <w:color w:val="000000"/>
          <w:szCs w:val="28"/>
          <w:shd w:val="clear" w:color="auto" w:fill="FFFFFF"/>
        </w:rPr>
        <w:t xml:space="preserve">Коэффициенты высокочастотного фильтра (HPF, </w:t>
      </w:r>
      <w:proofErr w:type="spellStart"/>
      <w:r w:rsidRPr="00CD71CF">
        <w:rPr>
          <w:rFonts w:cs="Times New Roman"/>
          <w:color w:val="000000"/>
          <w:szCs w:val="28"/>
          <w:shd w:val="clear" w:color="auto" w:fill="FFFFFF"/>
        </w:rPr>
        <w:t>high-pass</w:t>
      </w:r>
      <w:proofErr w:type="spellEnd"/>
      <w:r w:rsidRPr="00CD71C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D71CF">
        <w:rPr>
          <w:rFonts w:cs="Times New Roman"/>
          <w:color w:val="000000"/>
          <w:szCs w:val="28"/>
          <w:shd w:val="clear" w:color="auto" w:fill="FFFFFF"/>
        </w:rPr>
        <w:t>filter</w:t>
      </w:r>
      <w:proofErr w:type="spellEnd"/>
      <w:r w:rsidRPr="00CD71CF">
        <w:rPr>
          <w:rFonts w:cs="Times New Roman"/>
          <w:color w:val="000000"/>
          <w:szCs w:val="28"/>
          <w:shd w:val="clear" w:color="auto" w:fill="FFFFFF"/>
        </w:rPr>
        <w:t>) будем находить при помощи отдельной функции, записывающей список в обратном порядке и чередующей знаки.</w:t>
      </w:r>
    </w:p>
    <w:p w:rsidR="00D902C7" w:rsidRDefault="00D902C7" w:rsidP="00BD0EDB">
      <w:pPr>
        <w:spacing w:line="276" w:lineRule="auto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2C7">
        <w:rPr>
          <w:rFonts w:ascii="Consolas" w:hAnsi="Consolas" w:cs="Consolas"/>
          <w:color w:val="880000"/>
          <w:sz w:val="19"/>
          <w:szCs w:val="19"/>
          <w:lang w:val="en-US"/>
        </w:rPr>
        <w:t>HpfCoeffs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()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>{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CL</w:t>
      </w:r>
      <w:r w:rsidRPr="00D902C7">
        <w:rPr>
          <w:rFonts w:ascii="Consolas" w:hAnsi="Consolas" w:cs="Consolas"/>
          <w:sz w:val="19"/>
          <w:szCs w:val="19"/>
          <w:lang w:val="en-US"/>
        </w:rPr>
        <w:t>.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Length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;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CH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2C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D902C7">
        <w:rPr>
          <w:rFonts w:ascii="Consolas" w:hAnsi="Consolas" w:cs="Consolas"/>
          <w:sz w:val="19"/>
          <w:szCs w:val="19"/>
          <w:lang w:val="en-US"/>
        </w:rPr>
        <w:t>];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++)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{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CH</w:t>
      </w:r>
      <w:r w:rsidRPr="00D902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proofErr w:type="gramStart"/>
      <w:r w:rsidRPr="00D902C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D902C7">
        <w:rPr>
          <w:rFonts w:ascii="Consolas" w:hAnsi="Consolas" w:cs="Consolas"/>
          <w:sz w:val="19"/>
          <w:szCs w:val="19"/>
          <w:lang w:val="en-US"/>
        </w:rPr>
        <w:t>.</w:t>
      </w:r>
      <w:r w:rsidRPr="00D902C7">
        <w:rPr>
          <w:rFonts w:ascii="Consolas" w:hAnsi="Consolas" w:cs="Consolas"/>
          <w:color w:val="880000"/>
          <w:sz w:val="19"/>
          <w:szCs w:val="19"/>
          <w:lang w:val="en-US"/>
        </w:rPr>
        <w:t>Pow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-1,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) *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CL</w:t>
      </w:r>
      <w:r w:rsidRPr="00D902C7">
        <w:rPr>
          <w:rFonts w:ascii="Consolas" w:hAnsi="Consolas" w:cs="Consolas"/>
          <w:sz w:val="19"/>
          <w:szCs w:val="19"/>
          <w:lang w:val="en-US"/>
        </w:rPr>
        <w:t>[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 - 1];</w:t>
      </w:r>
    </w:p>
    <w:p w:rsid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D71CF" w:rsidRDefault="00CD71CF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902C7" w:rsidRPr="00CD71CF" w:rsidRDefault="00D902C7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D71CF">
        <w:rPr>
          <w:rFonts w:cs="Times New Roman"/>
          <w:color w:val="000000"/>
          <w:szCs w:val="28"/>
          <w:shd w:val="clear" w:color="auto" w:fill="FFFFFF"/>
        </w:rPr>
        <w:t>Теперь, когда у нас есть коэффициенты, мы можем выполнить само преобразование. Его результатом будет список, содержащий взвешенные суммы с коэффициентами поочерёдно из списков CL и CH.</w:t>
      </w:r>
    </w:p>
    <w:p w:rsidR="00D902C7" w:rsidRPr="00CD71CF" w:rsidRDefault="00D902C7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D902C7" w:rsidRPr="00CD71CF" w:rsidRDefault="00D902C7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D71CF">
        <w:rPr>
          <w:rFonts w:cs="Times New Roman"/>
          <w:color w:val="000000"/>
          <w:szCs w:val="28"/>
          <w:shd w:val="clear" w:color="auto" w:fill="FFFFFF"/>
        </w:rPr>
        <w:t xml:space="preserve">Взвешенные суммы (суммы попарных произведений) — это произведения строк матрицы на вектор-столбец. </w:t>
      </w:r>
      <w:proofErr w:type="gramStart"/>
      <w:r w:rsidRPr="00CD71CF">
        <w:rPr>
          <w:rFonts w:cs="Times New Roman"/>
          <w:color w:val="000000"/>
          <w:szCs w:val="28"/>
          <w:shd w:val="clear" w:color="auto" w:fill="FFFFFF"/>
        </w:rPr>
        <w:t xml:space="preserve">Чётные строки матрицы — это </w:t>
      </w:r>
      <w:proofErr w:type="spellStart"/>
      <w:r w:rsidRPr="00CD71CF">
        <w:rPr>
          <w:rFonts w:cs="Times New Roman"/>
          <w:color w:val="000000"/>
          <w:szCs w:val="28"/>
          <w:shd w:val="clear" w:color="auto" w:fill="FFFFFF"/>
        </w:rPr>
        <w:t>низкочастотый</w:t>
      </w:r>
      <w:proofErr w:type="spellEnd"/>
      <w:r w:rsidRPr="00CD71CF">
        <w:rPr>
          <w:rFonts w:cs="Times New Roman"/>
          <w:color w:val="000000"/>
          <w:szCs w:val="28"/>
          <w:shd w:val="clear" w:color="auto" w:fill="FFFFFF"/>
        </w:rPr>
        <w:t xml:space="preserve"> фильтр, а нечётные — высокочастотный.</w:t>
      </w:r>
      <w:proofErr w:type="gramEnd"/>
      <w:r w:rsidRPr="00CD71CF">
        <w:rPr>
          <w:rFonts w:cs="Times New Roman"/>
          <w:color w:val="000000"/>
          <w:szCs w:val="28"/>
          <w:shd w:val="clear" w:color="auto" w:fill="FFFFFF"/>
        </w:rPr>
        <w:t xml:space="preserve"> Вот откуда чередование.</w:t>
      </w:r>
      <w:r w:rsidRPr="00CD71CF">
        <w:rPr>
          <w:rFonts w:cs="Times New Roman"/>
          <w:color w:val="000000"/>
          <w:szCs w:val="28"/>
        </w:rPr>
        <w:br/>
      </w:r>
      <w:r w:rsidRPr="00CD71CF">
        <w:rPr>
          <w:rFonts w:cs="Times New Roman"/>
          <w:color w:val="000000"/>
          <w:szCs w:val="28"/>
        </w:rPr>
        <w:br/>
      </w:r>
      <w:r w:rsidRPr="00CD71CF">
        <w:rPr>
          <w:rFonts w:cs="Times New Roman"/>
          <w:color w:val="000000"/>
          <w:szCs w:val="28"/>
          <w:shd w:val="clear" w:color="auto" w:fill="FFFFFF"/>
        </w:rPr>
        <w:t xml:space="preserve">Списки из взвешенных суммы, вычисляемых «вдоль» другого списка в математике называются свёртками. Есть эффективные алгоритмы вычисления этих свёрток на основе преобразования Фурье. </w:t>
      </w:r>
      <w:proofErr w:type="gramStart"/>
      <w:r w:rsidRPr="00CD71CF">
        <w:rPr>
          <w:rFonts w:cs="Times New Roman"/>
          <w:color w:val="000000"/>
          <w:szCs w:val="28"/>
          <w:shd w:val="clear" w:color="auto" w:fill="FFFFFF"/>
        </w:rPr>
        <w:t>(Внезапно, правда?</w:t>
      </w:r>
      <w:proofErr w:type="gramEnd"/>
      <w:r w:rsidRPr="00CD71C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Pr="00CD71CF">
        <w:rPr>
          <w:rFonts w:cs="Times New Roman"/>
          <w:color w:val="000000"/>
          <w:szCs w:val="28"/>
          <w:shd w:val="clear" w:color="auto" w:fill="FFFFFF"/>
        </w:rPr>
        <w:t>Преобразование Фурье — это синусы и косинусы, и вдруг для суммирования используется!)</w:t>
      </w:r>
      <w:proofErr w:type="gramEnd"/>
      <w:r w:rsidRPr="00CD71CF">
        <w:rPr>
          <w:rFonts w:cs="Times New Roman"/>
          <w:color w:val="000000"/>
          <w:szCs w:val="28"/>
          <w:shd w:val="clear" w:color="auto" w:fill="FFFFFF"/>
        </w:rPr>
        <w:t xml:space="preserve"> Но мы сторонники простоты и не будем заниматься преждевременными оптимизациями. Посчитаем в лоб, так понятнее. А оптимизации и красивые хаки оставим читателю как упражнение.</w:t>
      </w:r>
      <w:r w:rsidRPr="00CD71CF">
        <w:rPr>
          <w:rFonts w:cs="Times New Roman"/>
          <w:color w:val="000000"/>
          <w:szCs w:val="28"/>
        </w:rPr>
        <w:br/>
      </w:r>
      <w:r w:rsidRPr="00CD71CF">
        <w:rPr>
          <w:rFonts w:cs="Times New Roman"/>
          <w:color w:val="000000"/>
          <w:szCs w:val="28"/>
        </w:rPr>
        <w:br/>
      </w:r>
      <w:r w:rsidRPr="00CD71CF">
        <w:rPr>
          <w:rFonts w:cs="Times New Roman"/>
          <w:color w:val="000000"/>
          <w:szCs w:val="28"/>
          <w:shd w:val="clear" w:color="auto" w:fill="FFFFFF"/>
        </w:rPr>
        <w:t xml:space="preserve">Функцию назовём </w:t>
      </w:r>
      <w:proofErr w:type="spellStart"/>
      <w:r w:rsidRPr="00CD71CF">
        <w:rPr>
          <w:rFonts w:cs="Times New Roman"/>
          <w:color w:val="000000"/>
          <w:szCs w:val="28"/>
          <w:shd w:val="clear" w:color="auto" w:fill="FFFFFF"/>
        </w:rPr>
        <w:t>pconv</w:t>
      </w:r>
      <w:proofErr w:type="spellEnd"/>
      <w:r w:rsidRPr="00CD71CF">
        <w:rPr>
          <w:rFonts w:cs="Times New Roman"/>
          <w:color w:val="000000"/>
          <w:szCs w:val="28"/>
          <w:shd w:val="clear" w:color="auto" w:fill="FFFFFF"/>
        </w:rPr>
        <w:t xml:space="preserve">. P — от слова </w:t>
      </w:r>
      <w:proofErr w:type="spellStart"/>
      <w:r w:rsidRPr="00CD71CF">
        <w:rPr>
          <w:rFonts w:cs="Times New Roman"/>
          <w:color w:val="000000"/>
          <w:szCs w:val="28"/>
          <w:shd w:val="clear" w:color="auto" w:fill="FFFFFF"/>
        </w:rPr>
        <w:t>pair</w:t>
      </w:r>
      <w:proofErr w:type="spellEnd"/>
      <w:r w:rsidRPr="00CD71CF">
        <w:rPr>
          <w:rFonts w:cs="Times New Roman"/>
          <w:color w:val="000000"/>
          <w:szCs w:val="28"/>
          <w:shd w:val="clear" w:color="auto" w:fill="FFFFFF"/>
        </w:rPr>
        <w:t xml:space="preserve"> (пара), а </w:t>
      </w:r>
      <w:proofErr w:type="spellStart"/>
      <w:r w:rsidRPr="00CD71CF">
        <w:rPr>
          <w:rFonts w:cs="Times New Roman"/>
          <w:color w:val="000000"/>
          <w:szCs w:val="28"/>
          <w:shd w:val="clear" w:color="auto" w:fill="FFFFFF"/>
        </w:rPr>
        <w:t>conv</w:t>
      </w:r>
      <w:proofErr w:type="spellEnd"/>
      <w:r w:rsidRPr="00CD71CF">
        <w:rPr>
          <w:rFonts w:cs="Times New Roman"/>
          <w:color w:val="000000"/>
          <w:szCs w:val="28"/>
          <w:shd w:val="clear" w:color="auto" w:fill="FFFFFF"/>
        </w:rPr>
        <w:t xml:space="preserve"> — </w:t>
      </w:r>
      <w:proofErr w:type="spellStart"/>
      <w:r w:rsidRPr="00CD71CF">
        <w:rPr>
          <w:rFonts w:cs="Times New Roman"/>
          <w:color w:val="000000"/>
          <w:szCs w:val="28"/>
          <w:shd w:val="clear" w:color="auto" w:fill="FFFFFF"/>
        </w:rPr>
        <w:t>convolution</w:t>
      </w:r>
      <w:proofErr w:type="spellEnd"/>
      <w:r w:rsidRPr="00CD71CF">
        <w:rPr>
          <w:rFonts w:cs="Times New Roman"/>
          <w:color w:val="000000"/>
          <w:szCs w:val="28"/>
          <w:shd w:val="clear" w:color="auto" w:fill="FFFFFF"/>
        </w:rPr>
        <w:t xml:space="preserve"> (свёртка).</w:t>
      </w:r>
    </w:p>
    <w:p w:rsidR="00D902C7" w:rsidRDefault="00D902C7" w:rsidP="00BD0EDB">
      <w:pPr>
        <w:spacing w:line="276" w:lineRule="auto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D902C7">
        <w:rPr>
          <w:rFonts w:ascii="Consolas" w:hAnsi="Consolas" w:cs="Consolas"/>
          <w:color w:val="880000"/>
          <w:sz w:val="19"/>
          <w:szCs w:val="19"/>
          <w:lang w:val="en-US"/>
        </w:rPr>
        <w:t>Pconv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(</w:t>
      </w:r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[]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data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delta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 = 0)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>{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2C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result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02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data</w:t>
      </w:r>
      <w:r w:rsidRPr="00D902C7">
        <w:rPr>
          <w:rFonts w:ascii="Consolas" w:hAnsi="Consolas" w:cs="Consolas"/>
          <w:sz w:val="19"/>
          <w:szCs w:val="19"/>
          <w:lang w:val="en-US"/>
        </w:rPr>
        <w:t>.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Length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];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CL</w:t>
      </w:r>
      <w:r w:rsidRPr="00D902C7">
        <w:rPr>
          <w:rFonts w:ascii="Consolas" w:hAnsi="Consolas" w:cs="Consolas"/>
          <w:sz w:val="19"/>
          <w:szCs w:val="19"/>
          <w:lang w:val="en-US"/>
        </w:rPr>
        <w:t>.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Length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;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M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data</w:t>
      </w:r>
      <w:r w:rsidRPr="00D902C7">
        <w:rPr>
          <w:rFonts w:ascii="Consolas" w:hAnsi="Consolas" w:cs="Consolas"/>
          <w:sz w:val="19"/>
          <w:szCs w:val="19"/>
          <w:lang w:val="en-US"/>
        </w:rPr>
        <w:t>.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Length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;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iResult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M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 += 2)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sL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sH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902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++)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sL</w:t>
      </w:r>
      <w:proofErr w:type="spellEnd"/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data</w:t>
      </w:r>
      <w:r w:rsidRPr="00D902C7">
        <w:rPr>
          <w:rFonts w:ascii="Consolas" w:hAnsi="Consolas" w:cs="Consolas"/>
          <w:sz w:val="19"/>
          <w:szCs w:val="19"/>
          <w:lang w:val="en-US"/>
        </w:rPr>
        <w:t>[(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 -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delta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) %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M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] *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CL</w:t>
      </w:r>
      <w:r w:rsidRPr="00D902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];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sH</w:t>
      </w:r>
      <w:proofErr w:type="spellEnd"/>
      <w:proofErr w:type="gramEnd"/>
      <w:r w:rsidRPr="00D902C7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data</w:t>
      </w:r>
      <w:r w:rsidRPr="00D902C7">
        <w:rPr>
          <w:rFonts w:ascii="Consolas" w:hAnsi="Consolas" w:cs="Consolas"/>
          <w:sz w:val="19"/>
          <w:szCs w:val="19"/>
          <w:lang w:val="en-US"/>
        </w:rPr>
        <w:t>[(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 -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delta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) %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M</w:t>
      </w:r>
      <w:r w:rsidRPr="00D902C7">
        <w:rPr>
          <w:rFonts w:ascii="Consolas" w:hAnsi="Consolas" w:cs="Consolas"/>
          <w:sz w:val="19"/>
          <w:szCs w:val="19"/>
          <w:lang w:val="en-US"/>
        </w:rPr>
        <w:t xml:space="preserve">] * </w:t>
      </w:r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CH</w:t>
      </w:r>
      <w:r w:rsidRPr="00D902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];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result</w:t>
      </w:r>
      <w:r w:rsidRPr="00D902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iResult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sL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;</w:t>
      </w:r>
    </w:p>
    <w:p w:rsidR="00D902C7" w:rsidRP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result</w:t>
      </w:r>
      <w:r w:rsidRPr="00D902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iResult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D902C7">
        <w:rPr>
          <w:rFonts w:ascii="Consolas" w:hAnsi="Consolas" w:cs="Consolas"/>
          <w:color w:val="000080"/>
          <w:sz w:val="19"/>
          <w:szCs w:val="19"/>
          <w:lang w:val="en-US"/>
        </w:rPr>
        <w:t>sH</w:t>
      </w:r>
      <w:proofErr w:type="spellEnd"/>
      <w:r w:rsidRPr="00D902C7">
        <w:rPr>
          <w:rFonts w:ascii="Consolas" w:hAnsi="Consolas" w:cs="Consolas"/>
          <w:sz w:val="19"/>
          <w:szCs w:val="19"/>
          <w:lang w:val="en-US"/>
        </w:rPr>
        <w:t>;</w:t>
      </w:r>
    </w:p>
    <w:p w:rsid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902C7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02C7" w:rsidRDefault="00D902C7" w:rsidP="00D902C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02C7" w:rsidRDefault="00D902C7" w:rsidP="00BD0EDB">
      <w:pPr>
        <w:spacing w:line="276" w:lineRule="auto"/>
        <w:jc w:val="both"/>
        <w:rPr>
          <w:rFonts w:cs="Times New Roman"/>
          <w:szCs w:val="28"/>
        </w:rPr>
      </w:pPr>
    </w:p>
    <w:p w:rsidR="00D902C7" w:rsidRDefault="00D902C7" w:rsidP="00BD0EDB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изображения </w:t>
      </w:r>
    </w:p>
    <w:p w:rsidR="00D902C7" w:rsidRDefault="00D902C7" w:rsidP="00BD0EDB">
      <w:pPr>
        <w:spacing w:line="276" w:lineRule="auto"/>
        <w:jc w:val="both"/>
        <w:rPr>
          <w:rFonts w:cs="Times New Roman"/>
          <w:szCs w:val="28"/>
        </w:rPr>
      </w:pPr>
    </w:p>
    <w:p w:rsidR="00D902C7" w:rsidRDefault="00D902C7" w:rsidP="00BD0EDB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265200" cy="3265200"/>
            <wp:effectExtent l="0" t="0" r="0" b="0"/>
            <wp:docPr id="13" name="Рисунок 13" descr="H:\11 sem\Wavelet\Wavelet\bin\Debug\an_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:\11 sem\Wavelet\Wavelet\bin\Debug\an_Inpu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C7" w:rsidRDefault="00D902C7" w:rsidP="00BD0EDB">
      <w:pPr>
        <w:spacing w:line="276" w:lineRule="auto"/>
        <w:jc w:val="both"/>
        <w:rPr>
          <w:rFonts w:cs="Times New Roman"/>
          <w:szCs w:val="28"/>
        </w:rPr>
      </w:pPr>
    </w:p>
    <w:p w:rsidR="00D902C7" w:rsidRDefault="00D902C7" w:rsidP="00BD0EDB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Получаем результат</w:t>
      </w:r>
    </w:p>
    <w:p w:rsidR="00D902C7" w:rsidRDefault="00D902C7" w:rsidP="00BD0EDB">
      <w:pPr>
        <w:spacing w:line="276" w:lineRule="auto"/>
        <w:jc w:val="both"/>
        <w:rPr>
          <w:rFonts w:cs="Times New Roman"/>
          <w:szCs w:val="28"/>
        </w:rPr>
      </w:pPr>
    </w:p>
    <w:p w:rsidR="00D902C7" w:rsidRDefault="00D902C7" w:rsidP="00BD0EDB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267075" cy="3267075"/>
            <wp:effectExtent l="0" t="0" r="9525" b="9525"/>
            <wp:docPr id="14" name="Рисунок 14" descr="H:\11 sem\Wavelet\Wavelet\bin\Debug\an_Intermedi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:\11 sem\Wavelet\Wavelet\bin\Debug\an_Intermediat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467" cy="326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C7" w:rsidRDefault="00D902C7" w:rsidP="00BD0EDB">
      <w:pPr>
        <w:spacing w:line="276" w:lineRule="auto"/>
        <w:jc w:val="both"/>
        <w:rPr>
          <w:rFonts w:cs="Times New Roman"/>
          <w:szCs w:val="28"/>
        </w:rPr>
      </w:pPr>
    </w:p>
    <w:p w:rsidR="00D902C7" w:rsidRDefault="00D902C7" w:rsidP="00BD0EDB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перемешанных значений </w:t>
      </w:r>
      <w:proofErr w:type="spellStart"/>
      <w:r>
        <w:rPr>
          <w:rFonts w:cs="Times New Roman"/>
          <w:szCs w:val="28"/>
        </w:rPr>
        <w:t>полусумм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полуразностей</w:t>
      </w:r>
      <w:proofErr w:type="spellEnd"/>
      <w:r>
        <w:rPr>
          <w:rFonts w:cs="Times New Roman"/>
          <w:szCs w:val="28"/>
        </w:rPr>
        <w:t xml:space="preserve"> (в случае с </w:t>
      </w:r>
      <w:r>
        <w:rPr>
          <w:rFonts w:cs="Times New Roman"/>
          <w:szCs w:val="28"/>
          <w:lang w:val="en-US"/>
        </w:rPr>
        <w:t>D</w:t>
      </w:r>
      <w:r w:rsidRPr="00D902C7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)</w:t>
      </w:r>
      <w:r w:rsidRPr="00D902C7">
        <w:rPr>
          <w:rFonts w:cs="Times New Roman"/>
          <w:szCs w:val="28"/>
        </w:rPr>
        <w:t xml:space="preserve"> </w:t>
      </w:r>
      <w:r w:rsidR="009A5525">
        <w:rPr>
          <w:rFonts w:cs="Times New Roman"/>
          <w:szCs w:val="28"/>
        </w:rPr>
        <w:t>эффективного сжатия добиться не получится. Впрочем, что мешает переупорядочить изображение?</w:t>
      </w:r>
    </w:p>
    <w:p w:rsidR="009A5525" w:rsidRDefault="009A5525" w:rsidP="00BD0EDB">
      <w:pPr>
        <w:spacing w:line="276" w:lineRule="auto"/>
        <w:jc w:val="both"/>
        <w:rPr>
          <w:rFonts w:cs="Times New Roman"/>
          <w:szCs w:val="28"/>
        </w:rPr>
      </w:pP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880000"/>
          <w:sz w:val="19"/>
          <w:szCs w:val="19"/>
          <w:lang w:val="en-US"/>
        </w:rPr>
        <w:t>Beautify</w:t>
      </w:r>
      <w:r w:rsidRPr="009A5525">
        <w:rPr>
          <w:rFonts w:ascii="Consolas" w:hAnsi="Consolas" w:cs="Consolas"/>
          <w:sz w:val="19"/>
          <w:szCs w:val="19"/>
          <w:lang w:val="en-US"/>
        </w:rPr>
        <w:t>()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>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inImage</w:t>
      </w:r>
      <w:r w:rsidRPr="009A5525">
        <w:rPr>
          <w:rFonts w:ascii="Consolas" w:hAnsi="Consolas" w:cs="Consolas"/>
          <w:sz w:val="19"/>
          <w:szCs w:val="19"/>
          <w:lang w:val="en-US"/>
        </w:rPr>
        <w:t>.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Width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,]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data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*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/ 4;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temp_pixels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temp_pixels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+= 2)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+= 2)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</w:t>
      </w:r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pixels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outMatrix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/ 2;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+= 1)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/ 2;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+= 1)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data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temp_pixels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++];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temp_pixels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+= 2)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+= 2)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</w:t>
      </w:r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pixels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outMatrix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/ 2;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+= 1)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/ 2;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+= 1)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data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temp_pixels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++];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temp_pixels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+= 2)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1;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+= 2)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</w:t>
      </w:r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pixels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outMatrix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/ 2;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+= 1)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/ 2;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+= 1)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data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temp_pixels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++];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temp_pixels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+= 2)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1;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+= 2)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</w:t>
      </w:r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pixels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outMatrix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/ 2;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+= 1)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/ 2;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+= 1)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data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j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temp_pixels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temp_i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++];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A552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5525">
        <w:rPr>
          <w:rFonts w:ascii="Consolas" w:hAnsi="Consolas" w:cs="Consolas"/>
          <w:sz w:val="19"/>
          <w:szCs w:val="19"/>
          <w:lang w:val="en-US"/>
        </w:rPr>
        <w:t>.</w:t>
      </w:r>
      <w:r w:rsidRPr="009A5525">
        <w:rPr>
          <w:rFonts w:ascii="Consolas" w:hAnsi="Consolas" w:cs="Consolas"/>
          <w:color w:val="880000"/>
          <w:sz w:val="19"/>
          <w:szCs w:val="19"/>
          <w:lang w:val="en-US"/>
        </w:rPr>
        <w:t>Copy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data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beautifiedMatrix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inImage</w:t>
      </w:r>
      <w:r w:rsidRPr="009A5525">
        <w:rPr>
          <w:rFonts w:ascii="Consolas" w:hAnsi="Consolas" w:cs="Consolas"/>
          <w:sz w:val="19"/>
          <w:szCs w:val="19"/>
          <w:lang w:val="en-US"/>
        </w:rPr>
        <w:t>.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Width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inImage</w:t>
      </w:r>
      <w:r w:rsidRPr="009A5525">
        <w:rPr>
          <w:rFonts w:ascii="Consolas" w:hAnsi="Consolas" w:cs="Consolas"/>
          <w:sz w:val="19"/>
          <w:szCs w:val="19"/>
          <w:lang w:val="en-US"/>
        </w:rPr>
        <w:t>.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Height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);</w:t>
      </w:r>
    </w:p>
    <w:p w:rsid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A5525" w:rsidRDefault="009A5525" w:rsidP="00BD0EDB">
      <w:pPr>
        <w:spacing w:line="276" w:lineRule="auto"/>
        <w:jc w:val="both"/>
        <w:rPr>
          <w:rFonts w:cs="Times New Roman"/>
          <w:szCs w:val="28"/>
        </w:rPr>
      </w:pPr>
    </w:p>
    <w:p w:rsidR="009A5525" w:rsidRDefault="009A5525" w:rsidP="00BD0EDB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268800" cy="3268800"/>
            <wp:effectExtent l="0" t="0" r="8255" b="8255"/>
            <wp:docPr id="15" name="Рисунок 15" descr="H:\11 sem\Wavelet\Wavelet\bin\Debug\an_Intermedi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:\11 sem\Wavelet\Wavelet\bin\Debug\an_Intermediat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800" cy="32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25" w:rsidRDefault="009A5525" w:rsidP="00BD0EDB">
      <w:pPr>
        <w:spacing w:line="276" w:lineRule="auto"/>
        <w:jc w:val="both"/>
        <w:rPr>
          <w:rFonts w:cs="Times New Roman"/>
          <w:szCs w:val="28"/>
        </w:rPr>
      </w:pPr>
    </w:p>
    <w:p w:rsidR="009A5525" w:rsidRPr="00CD71CF" w:rsidRDefault="009A5525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D71CF">
        <w:rPr>
          <w:rFonts w:cs="Times New Roman"/>
          <w:color w:val="000000"/>
          <w:szCs w:val="28"/>
          <w:shd w:val="clear" w:color="auto" w:fill="FFFFFF"/>
        </w:rPr>
        <w:t>Уменьшенное изображение в углу и небольшие по модулю (о чём говорит чёрный цвет) коэффициенты в остальной части.</w:t>
      </w:r>
      <w:r w:rsidRPr="00CD71CF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D71CF">
        <w:rPr>
          <w:rFonts w:cs="Times New Roman"/>
          <w:color w:val="000000"/>
          <w:szCs w:val="28"/>
          <w:shd w:val="clear" w:color="auto" w:fill="FFFFFF"/>
        </w:rPr>
        <w:t>Видно, что</w:t>
      </w:r>
      <w:r w:rsidRPr="00CD71CF">
        <w:rPr>
          <w:rFonts w:cs="Times New Roman"/>
          <w:color w:val="000000"/>
          <w:szCs w:val="28"/>
          <w:shd w:val="clear" w:color="auto" w:fill="FFFFFF"/>
        </w:rPr>
        <w:t xml:space="preserve"> части</w:t>
      </w:r>
      <w:r w:rsidRPr="00CD71CF">
        <w:rPr>
          <w:rFonts w:cs="Times New Roman"/>
          <w:color w:val="000000"/>
          <w:szCs w:val="28"/>
          <w:shd w:val="clear" w:color="auto" w:fill="FFFFFF"/>
        </w:rPr>
        <w:t>, соответствующей уменьшенной копии, диапазон изменения высокий, в то время как высокочастотные коэффициенты близки к нулю.</w:t>
      </w:r>
    </w:p>
    <w:p w:rsidR="009A5525" w:rsidRPr="00CD71CF" w:rsidRDefault="009A5525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9A5525" w:rsidRPr="00CD71CF" w:rsidRDefault="009A5525" w:rsidP="00BD0EDB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D71CF">
        <w:rPr>
          <w:rFonts w:cs="Times New Roman"/>
          <w:color w:val="000000"/>
          <w:szCs w:val="28"/>
          <w:shd w:val="clear" w:color="auto" w:fill="FFFFFF"/>
        </w:rPr>
        <w:t>Выполним обратное преобразование</w:t>
      </w:r>
    </w:p>
    <w:p w:rsidR="009A5525" w:rsidRDefault="009A5525" w:rsidP="00BD0EDB">
      <w:pPr>
        <w:spacing w:line="276" w:lineRule="auto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5525">
        <w:rPr>
          <w:rFonts w:ascii="Consolas" w:hAnsi="Consolas" w:cs="Consolas"/>
          <w:color w:val="880000"/>
          <w:sz w:val="19"/>
          <w:szCs w:val="19"/>
          <w:lang w:val="en-US"/>
        </w:rPr>
        <w:t>ICoeffs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()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>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CL</w:t>
      </w:r>
      <w:r w:rsidRPr="009A5525">
        <w:rPr>
          <w:rFonts w:ascii="Consolas" w:hAnsi="Consolas" w:cs="Consolas"/>
          <w:sz w:val="19"/>
          <w:szCs w:val="19"/>
          <w:lang w:val="en-US"/>
        </w:rPr>
        <w:t>.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Length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iCH</w:t>
      </w:r>
      <w:proofErr w:type="spellEnd"/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iCL</w:t>
      </w:r>
      <w:proofErr w:type="spellEnd"/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N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CL</w:t>
      </w:r>
      <w:r w:rsidRPr="009A5525">
        <w:rPr>
          <w:rFonts w:ascii="Consolas" w:hAnsi="Consolas" w:cs="Consolas"/>
          <w:sz w:val="19"/>
          <w:szCs w:val="19"/>
          <w:lang w:val="en-US"/>
        </w:rPr>
        <w:t>.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Length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+= 2)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index_1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- 2;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index_1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&lt; 0)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index_1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CL</w:t>
      </w:r>
      <w:r w:rsidRPr="009A5525">
        <w:rPr>
          <w:rFonts w:ascii="Consolas" w:hAnsi="Consolas" w:cs="Consolas"/>
          <w:sz w:val="19"/>
          <w:szCs w:val="19"/>
          <w:lang w:val="en-US"/>
        </w:rPr>
        <w:t>.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Length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-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- 2;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index_2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index_2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&lt; 0)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index_2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CL</w:t>
      </w:r>
      <w:r w:rsidRPr="009A5525">
        <w:rPr>
          <w:rFonts w:ascii="Consolas" w:hAnsi="Consolas" w:cs="Consolas"/>
          <w:sz w:val="19"/>
          <w:szCs w:val="19"/>
          <w:lang w:val="en-US"/>
        </w:rPr>
        <w:t>.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Length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-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iCL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CL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index_1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iCH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CL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index_2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>++;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iCL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CH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index_1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iCH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CH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index_2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>++;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>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5525">
        <w:rPr>
          <w:rFonts w:ascii="Consolas" w:hAnsi="Consolas" w:cs="Consolas"/>
          <w:color w:val="880000"/>
          <w:sz w:val="19"/>
          <w:szCs w:val="19"/>
          <w:lang w:val="en-US"/>
        </w:rPr>
        <w:t>CalculateIDWT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()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>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,]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matrixT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A552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5525">
        <w:rPr>
          <w:rFonts w:ascii="Consolas" w:hAnsi="Consolas" w:cs="Consolas"/>
          <w:sz w:val="19"/>
          <w:szCs w:val="19"/>
          <w:lang w:val="en-US"/>
        </w:rPr>
        <w:t>.</w:t>
      </w:r>
      <w:r w:rsidRPr="009A5525">
        <w:rPr>
          <w:rFonts w:ascii="Consolas" w:hAnsi="Consolas" w:cs="Consolas"/>
          <w:color w:val="880000"/>
          <w:sz w:val="19"/>
          <w:szCs w:val="19"/>
          <w:lang w:val="en-US"/>
        </w:rPr>
        <w:t>Copy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matrix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matrixT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*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>);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5525">
        <w:rPr>
          <w:rFonts w:ascii="Consolas" w:hAnsi="Consolas" w:cs="Consolas"/>
          <w:color w:val="008000"/>
          <w:sz w:val="19"/>
          <w:szCs w:val="19"/>
          <w:lang w:val="en-US"/>
        </w:rPr>
        <w:t>// Columns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++)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column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>++)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column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matrixT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pconvColumn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pconvColumn</w:t>
      </w:r>
      <w:proofErr w:type="spellEnd"/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5525">
        <w:rPr>
          <w:rFonts w:ascii="Consolas" w:hAnsi="Consolas" w:cs="Consolas"/>
          <w:color w:val="880000"/>
          <w:sz w:val="19"/>
          <w:szCs w:val="19"/>
          <w:lang w:val="en-US"/>
        </w:rPr>
        <w:t>Pconv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(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column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iCL</w:t>
      </w:r>
      <w:r w:rsidRPr="009A5525">
        <w:rPr>
          <w:rFonts w:ascii="Consolas" w:hAnsi="Consolas" w:cs="Consolas"/>
          <w:sz w:val="19"/>
          <w:szCs w:val="19"/>
          <w:lang w:val="en-US"/>
        </w:rPr>
        <w:t>.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Length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- 2);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>++)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matrixT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pconvColumn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5525">
        <w:rPr>
          <w:rFonts w:ascii="Consolas" w:hAnsi="Consolas" w:cs="Consolas"/>
          <w:color w:val="008000"/>
          <w:sz w:val="19"/>
          <w:szCs w:val="19"/>
          <w:lang w:val="en-US"/>
        </w:rPr>
        <w:t>// Rows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++)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row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>++)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row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matrixT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pconvRow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pconvRow</w:t>
      </w:r>
      <w:proofErr w:type="spellEnd"/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5525">
        <w:rPr>
          <w:rFonts w:ascii="Consolas" w:hAnsi="Consolas" w:cs="Consolas"/>
          <w:color w:val="880000"/>
          <w:sz w:val="19"/>
          <w:szCs w:val="19"/>
          <w:lang w:val="en-US"/>
        </w:rPr>
        <w:t>Pconv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(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row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iCL</w:t>
      </w:r>
      <w:r w:rsidRPr="009A5525">
        <w:rPr>
          <w:rFonts w:ascii="Consolas" w:hAnsi="Consolas" w:cs="Consolas"/>
          <w:sz w:val="19"/>
          <w:szCs w:val="19"/>
          <w:lang w:val="en-US"/>
        </w:rPr>
        <w:t>.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Length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- 2);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552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5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= 0;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>++)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matrixT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pconvRow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[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k</w:t>
      </w:r>
      <w:r w:rsidRPr="009A5525">
        <w:rPr>
          <w:rFonts w:ascii="Consolas" w:hAnsi="Consolas" w:cs="Consolas"/>
          <w:sz w:val="19"/>
          <w:szCs w:val="19"/>
          <w:lang w:val="en-US"/>
        </w:rPr>
        <w:t>];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A5525" w:rsidRP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A552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A552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A5525">
        <w:rPr>
          <w:rFonts w:ascii="Consolas" w:hAnsi="Consolas" w:cs="Consolas"/>
          <w:sz w:val="19"/>
          <w:szCs w:val="19"/>
          <w:lang w:val="en-US"/>
        </w:rPr>
        <w:t>.</w:t>
      </w:r>
      <w:r w:rsidRPr="009A5525">
        <w:rPr>
          <w:rFonts w:ascii="Consolas" w:hAnsi="Consolas" w:cs="Consolas"/>
          <w:color w:val="880000"/>
          <w:sz w:val="19"/>
          <w:szCs w:val="19"/>
          <w:lang w:val="en-US"/>
        </w:rPr>
        <w:t>Copy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matrixT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outMatrix</w:t>
      </w:r>
      <w:proofErr w:type="spellEnd"/>
      <w:r w:rsidRPr="009A55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 xml:space="preserve"> * </w:t>
      </w:r>
      <w:r w:rsidRPr="009A5525">
        <w:rPr>
          <w:rFonts w:ascii="Consolas" w:hAnsi="Consolas" w:cs="Consolas"/>
          <w:color w:val="000080"/>
          <w:sz w:val="19"/>
          <w:szCs w:val="19"/>
          <w:lang w:val="en-US"/>
        </w:rPr>
        <w:t>dim</w:t>
      </w:r>
      <w:r w:rsidRPr="009A5525">
        <w:rPr>
          <w:rFonts w:ascii="Consolas" w:hAnsi="Consolas" w:cs="Consolas"/>
          <w:sz w:val="19"/>
          <w:szCs w:val="19"/>
          <w:lang w:val="en-US"/>
        </w:rPr>
        <w:t>);</w:t>
      </w:r>
    </w:p>
    <w:p w:rsidR="009A5525" w:rsidRDefault="009A5525" w:rsidP="009A552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A5525" w:rsidRDefault="009A5525" w:rsidP="00BD0EDB">
      <w:pPr>
        <w:spacing w:line="276" w:lineRule="auto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CD71CF" w:rsidRPr="00CD71CF" w:rsidRDefault="009A5525" w:rsidP="009A5525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D71CF">
        <w:rPr>
          <w:rFonts w:cs="Times New Roman"/>
          <w:color w:val="000000"/>
          <w:szCs w:val="28"/>
          <w:shd w:val="clear" w:color="auto" w:fill="FFFFFF"/>
        </w:rPr>
        <w:t>А теперь давайте проделаем то, ради чего, всё это задумывалось — получим много нулей!</w:t>
      </w:r>
      <w:r w:rsidRPr="00CD71CF">
        <w:rPr>
          <w:rFonts w:cs="Times New Roman"/>
          <w:color w:val="000000"/>
          <w:szCs w:val="28"/>
        </w:rPr>
        <w:br/>
      </w:r>
      <w:r w:rsidRPr="00CD71CF">
        <w:rPr>
          <w:rFonts w:cs="Times New Roman"/>
          <w:color w:val="000000"/>
          <w:szCs w:val="28"/>
        </w:rPr>
        <w:br/>
      </w:r>
      <w:r w:rsidRPr="00CD71CF">
        <w:rPr>
          <w:rFonts w:cs="Times New Roman"/>
          <w:color w:val="000000"/>
          <w:szCs w:val="28"/>
          <w:shd w:val="clear" w:color="auto" w:fill="FFFFFF"/>
        </w:rPr>
        <w:lastRenderedPageBreak/>
        <w:t>Это можно делать разными способами. Например, можно округлять значения до необходимого количества значащих цифр (частный случай квантования). Но мы поступим проще — заменим коэффициенты, меньшие по модулю некоторого значения, на ноль.</w:t>
      </w:r>
    </w:p>
    <w:p w:rsidR="009A5525" w:rsidRPr="00CD71CF" w:rsidRDefault="009A5525" w:rsidP="009A5525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D71CF">
        <w:rPr>
          <w:rFonts w:cs="Times New Roman"/>
          <w:color w:val="000000"/>
          <w:szCs w:val="28"/>
          <w:shd w:val="clear" w:color="auto" w:fill="FFFFFF"/>
        </w:rPr>
        <w:t>Количество нулей для картинки 512</w:t>
      </w:r>
      <w:r w:rsidRPr="00CD71CF"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 w:rsidRPr="00CD71CF">
        <w:rPr>
          <w:rFonts w:cs="Times New Roman"/>
          <w:color w:val="000000"/>
          <w:szCs w:val="28"/>
          <w:shd w:val="clear" w:color="auto" w:fill="FFFFFF"/>
        </w:rPr>
        <w:t>512 пикселей получилось 224000. В</w:t>
      </w:r>
      <w:r w:rsidRPr="00CD71CF">
        <w:rPr>
          <w:rFonts w:cs="Times New Roman"/>
          <w:color w:val="000000"/>
          <w:szCs w:val="28"/>
          <w:shd w:val="clear" w:color="auto" w:fill="FFFFFF"/>
        </w:rPr>
        <w:t>ыходит, что мы просто отбросили</w:t>
      </w:r>
      <w:r w:rsidRPr="00CD71CF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  <w:r w:rsidRPr="00CD71CF">
        <w:rPr>
          <w:rFonts w:cs="Times New Roman"/>
          <w:b/>
          <w:bCs/>
          <w:color w:val="000000"/>
          <w:szCs w:val="28"/>
          <w:shd w:val="clear" w:color="auto" w:fill="FFFFFF"/>
        </w:rPr>
        <w:t>85,4%</w:t>
      </w:r>
      <w:r w:rsidRPr="00CD71CF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  <w:r w:rsidRPr="00CD71CF">
        <w:rPr>
          <w:rFonts w:cs="Times New Roman"/>
          <w:color w:val="000000"/>
          <w:szCs w:val="28"/>
          <w:shd w:val="clear" w:color="auto" w:fill="FFFFFF"/>
        </w:rPr>
        <w:t>имеющихся коэффициентов!!!</w:t>
      </w:r>
    </w:p>
    <w:p w:rsidR="009A5525" w:rsidRDefault="009A5525" w:rsidP="009A5525">
      <w:pPr>
        <w:spacing w:line="276" w:lineRule="auto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A5525" w:rsidTr="009A5525">
        <w:tc>
          <w:tcPr>
            <w:tcW w:w="4785" w:type="dxa"/>
          </w:tcPr>
          <w:p w:rsidR="009A5525" w:rsidRDefault="009A5525" w:rsidP="009A5525">
            <w:pPr>
              <w:spacing w:line="276" w:lineRule="auto"/>
              <w:jc w:val="both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noProof/>
                <w:color w:val="000000"/>
                <w:sz w:val="21"/>
                <w:szCs w:val="21"/>
                <w:shd w:val="clear" w:color="auto" w:fill="FFFFFF"/>
                <w:lang w:eastAsia="ru-RU"/>
              </w:rPr>
              <w:drawing>
                <wp:inline distT="0" distB="0" distL="0" distR="0" wp14:anchorId="2822FE6C" wp14:editId="61874182">
                  <wp:extent cx="3268800" cy="3268800"/>
                  <wp:effectExtent l="0" t="0" r="8255" b="8255"/>
                  <wp:docPr id="20" name="Рисунок 20" descr="H:\11 sem\Wavelet\Wavelet\bin\Debug\an_Outp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:\11 sem\Wavelet\Wavelet\bin\Debug\an_Outp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800" cy="32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9A5525" w:rsidRDefault="009A5525" w:rsidP="009A5525">
            <w:pPr>
              <w:spacing w:line="276" w:lineRule="auto"/>
              <w:jc w:val="both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noProof/>
                <w:color w:val="000000"/>
                <w:sz w:val="21"/>
                <w:szCs w:val="21"/>
                <w:shd w:val="clear" w:color="auto" w:fill="FFFFFF"/>
                <w:lang w:eastAsia="ru-RU"/>
              </w:rPr>
              <w:drawing>
                <wp:inline distT="0" distB="0" distL="0" distR="0" wp14:anchorId="1CE914FC" wp14:editId="34D6CB95">
                  <wp:extent cx="3268800" cy="3268800"/>
                  <wp:effectExtent l="0" t="0" r="8255" b="8255"/>
                  <wp:docPr id="17" name="Рисунок 17" descr="H:\11 sem\Wavelet\Wavelet\bin\Debug\an_Outp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:\11 sem\Wavelet\Wavelet\bin\Debug\an_Outp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800" cy="32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5525" w:rsidRDefault="009A5525" w:rsidP="009A5525">
      <w:pPr>
        <w:spacing w:line="276" w:lineRule="auto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9A5525" w:rsidRPr="00CD71CF" w:rsidRDefault="009A5525" w:rsidP="009A5525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D71CF">
        <w:rPr>
          <w:rFonts w:cs="Times New Roman"/>
          <w:color w:val="000000"/>
          <w:szCs w:val="28"/>
          <w:shd w:val="clear" w:color="auto" w:fill="FFFFFF"/>
        </w:rPr>
        <w:t>Изображения при этом практически неотличимы.</w:t>
      </w:r>
      <w:bookmarkStart w:id="0" w:name="_GoBack"/>
      <w:bookmarkEnd w:id="0"/>
    </w:p>
    <w:p w:rsidR="009A5525" w:rsidRPr="00CD71CF" w:rsidRDefault="009A5525" w:rsidP="009A5525">
      <w:pPr>
        <w:spacing w:line="276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D71CF">
        <w:rPr>
          <w:rFonts w:cs="Times New Roman"/>
          <w:color w:val="000000"/>
          <w:szCs w:val="28"/>
          <w:shd w:val="clear" w:color="auto" w:fill="FFFFFF"/>
        </w:rPr>
        <w:t>Пример для большей степени сжатия (пороговое значение = 0.5)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A5525" w:rsidTr="00C87C97">
        <w:tc>
          <w:tcPr>
            <w:tcW w:w="4785" w:type="dxa"/>
          </w:tcPr>
          <w:p w:rsidR="009A5525" w:rsidRDefault="009A5525" w:rsidP="00C87C97">
            <w:pPr>
              <w:spacing w:line="276" w:lineRule="auto"/>
              <w:jc w:val="both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noProof/>
                <w:color w:val="000000"/>
                <w:sz w:val="21"/>
                <w:szCs w:val="21"/>
                <w:shd w:val="clear" w:color="auto" w:fill="FFFFFF"/>
                <w:lang w:eastAsia="ru-RU"/>
              </w:rPr>
              <w:drawing>
                <wp:inline distT="0" distB="0" distL="0" distR="0" wp14:anchorId="2583ABD8" wp14:editId="47644F71">
                  <wp:extent cx="3268800" cy="3268800"/>
                  <wp:effectExtent l="0" t="0" r="8255" b="8255"/>
                  <wp:docPr id="21" name="Рисунок 21" descr="H:\11 sem\Wavelet\Wavelet\bin\Debug\an_Outp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:\11 sem\Wavelet\Wavelet\bin\Debug\an_Outp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800" cy="32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9A5525" w:rsidRDefault="00CD71CF" w:rsidP="00C87C97">
            <w:pPr>
              <w:spacing w:line="276" w:lineRule="auto"/>
              <w:jc w:val="both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noProof/>
                <w:color w:val="000000"/>
                <w:sz w:val="21"/>
                <w:szCs w:val="21"/>
                <w:shd w:val="clear" w:color="auto" w:fill="FFFFFF"/>
                <w:lang w:eastAsia="ru-RU"/>
              </w:rPr>
              <w:drawing>
                <wp:inline distT="0" distB="0" distL="0" distR="0" wp14:anchorId="6E4870F3" wp14:editId="6C21FE61">
                  <wp:extent cx="3268800" cy="3268800"/>
                  <wp:effectExtent l="0" t="0" r="8255" b="8255"/>
                  <wp:docPr id="23" name="Рисунок 23" descr="H:\11 sem\Wavelet\Wavelet\bin\Debug\an_Outp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:\11 sem\Wavelet\Wavelet\bin\Debug\an_Outp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800" cy="32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5525" w:rsidRPr="009A5525" w:rsidRDefault="009A5525" w:rsidP="009A5525">
      <w:pPr>
        <w:spacing w:line="276" w:lineRule="auto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sectPr w:rsidR="009A5525" w:rsidRPr="009A5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3FD"/>
    <w:rsid w:val="009A5525"/>
    <w:rsid w:val="00BD0EDB"/>
    <w:rsid w:val="00C27029"/>
    <w:rsid w:val="00CD71CF"/>
    <w:rsid w:val="00D12E10"/>
    <w:rsid w:val="00D902C7"/>
    <w:rsid w:val="00E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02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Image"/>
    <w:basedOn w:val="a"/>
    <w:next w:val="a"/>
    <w:link w:val="a4"/>
    <w:uiPriority w:val="10"/>
    <w:qFormat/>
    <w:rsid w:val="00C27029"/>
    <w:pPr>
      <w:spacing w:before="280" w:after="280"/>
      <w:jc w:val="center"/>
    </w:pPr>
    <w:rPr>
      <w:rFonts w:eastAsiaTheme="majorEastAsia" w:cstheme="majorBidi"/>
      <w:noProof/>
      <w:spacing w:val="5"/>
      <w:kern w:val="28"/>
      <w:szCs w:val="52"/>
      <w:lang w:val="en-US"/>
    </w:rPr>
  </w:style>
  <w:style w:type="character" w:customStyle="1" w:styleId="a4">
    <w:name w:val="Название Знак"/>
    <w:aliases w:val="Image Знак"/>
    <w:basedOn w:val="a0"/>
    <w:link w:val="a3"/>
    <w:uiPriority w:val="10"/>
    <w:rsid w:val="00C27029"/>
    <w:rPr>
      <w:rFonts w:ascii="Times New Roman" w:eastAsiaTheme="majorEastAsia" w:hAnsi="Times New Roman" w:cstheme="majorBidi"/>
      <w:noProof/>
      <w:spacing w:val="5"/>
      <w:kern w:val="28"/>
      <w:sz w:val="28"/>
      <w:szCs w:val="52"/>
      <w:lang w:val="en-US"/>
    </w:rPr>
  </w:style>
  <w:style w:type="paragraph" w:styleId="a5">
    <w:name w:val="Subtitle"/>
    <w:aliases w:val="Code"/>
    <w:basedOn w:val="a"/>
    <w:next w:val="a"/>
    <w:link w:val="a6"/>
    <w:uiPriority w:val="11"/>
    <w:qFormat/>
    <w:rsid w:val="00C27029"/>
    <w:pPr>
      <w:numPr>
        <w:ilvl w:val="1"/>
      </w:numPr>
      <w:ind w:firstLine="709"/>
    </w:pPr>
    <w:rPr>
      <w:rFonts w:ascii="Courier New" w:eastAsiaTheme="majorEastAsia" w:hAnsi="Courier New" w:cstheme="majorBidi"/>
      <w:spacing w:val="15"/>
      <w:sz w:val="24"/>
      <w:szCs w:val="28"/>
    </w:rPr>
  </w:style>
  <w:style w:type="character" w:customStyle="1" w:styleId="a6">
    <w:name w:val="Подзаголовок Знак"/>
    <w:aliases w:val="Code Знак"/>
    <w:basedOn w:val="a0"/>
    <w:link w:val="a5"/>
    <w:uiPriority w:val="11"/>
    <w:rsid w:val="00C27029"/>
    <w:rPr>
      <w:rFonts w:ascii="Courier New" w:eastAsiaTheme="majorEastAsia" w:hAnsi="Courier New" w:cstheme="majorBidi"/>
      <w:spacing w:val="15"/>
      <w:sz w:val="24"/>
      <w:szCs w:val="28"/>
    </w:rPr>
  </w:style>
  <w:style w:type="paragraph" w:styleId="a7">
    <w:name w:val="List Paragraph"/>
    <w:basedOn w:val="a"/>
    <w:link w:val="a8"/>
    <w:uiPriority w:val="34"/>
    <w:qFormat/>
    <w:rsid w:val="00C27029"/>
    <w:pPr>
      <w:ind w:left="720" w:firstLine="709"/>
      <w:contextualSpacing/>
      <w:jc w:val="both"/>
    </w:pPr>
    <w:rPr>
      <w:rFonts w:eastAsia="Calibri"/>
    </w:rPr>
  </w:style>
  <w:style w:type="character" w:customStyle="1" w:styleId="a8">
    <w:name w:val="Абзац списка Знак"/>
    <w:basedOn w:val="a0"/>
    <w:link w:val="a7"/>
    <w:uiPriority w:val="34"/>
    <w:rsid w:val="00C27029"/>
    <w:rPr>
      <w:rFonts w:ascii="Times New Roman" w:eastAsia="Calibri" w:hAnsi="Times New Roman"/>
      <w:sz w:val="28"/>
    </w:rPr>
  </w:style>
  <w:style w:type="character" w:customStyle="1" w:styleId="apple-converted-space">
    <w:name w:val="apple-converted-space"/>
    <w:basedOn w:val="a0"/>
    <w:rsid w:val="00EF13FD"/>
  </w:style>
  <w:style w:type="paragraph" w:styleId="a9">
    <w:name w:val="Balloon Text"/>
    <w:basedOn w:val="a"/>
    <w:link w:val="aa"/>
    <w:uiPriority w:val="99"/>
    <w:semiHidden/>
    <w:unhideWhenUsed/>
    <w:rsid w:val="00EF13F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13F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F1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13FD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9A55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02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Image"/>
    <w:basedOn w:val="a"/>
    <w:next w:val="a"/>
    <w:link w:val="a4"/>
    <w:uiPriority w:val="10"/>
    <w:qFormat/>
    <w:rsid w:val="00C27029"/>
    <w:pPr>
      <w:spacing w:before="280" w:after="280"/>
      <w:jc w:val="center"/>
    </w:pPr>
    <w:rPr>
      <w:rFonts w:eastAsiaTheme="majorEastAsia" w:cstheme="majorBidi"/>
      <w:noProof/>
      <w:spacing w:val="5"/>
      <w:kern w:val="28"/>
      <w:szCs w:val="52"/>
      <w:lang w:val="en-US"/>
    </w:rPr>
  </w:style>
  <w:style w:type="character" w:customStyle="1" w:styleId="a4">
    <w:name w:val="Название Знак"/>
    <w:aliases w:val="Image Знак"/>
    <w:basedOn w:val="a0"/>
    <w:link w:val="a3"/>
    <w:uiPriority w:val="10"/>
    <w:rsid w:val="00C27029"/>
    <w:rPr>
      <w:rFonts w:ascii="Times New Roman" w:eastAsiaTheme="majorEastAsia" w:hAnsi="Times New Roman" w:cstheme="majorBidi"/>
      <w:noProof/>
      <w:spacing w:val="5"/>
      <w:kern w:val="28"/>
      <w:sz w:val="28"/>
      <w:szCs w:val="52"/>
      <w:lang w:val="en-US"/>
    </w:rPr>
  </w:style>
  <w:style w:type="paragraph" w:styleId="a5">
    <w:name w:val="Subtitle"/>
    <w:aliases w:val="Code"/>
    <w:basedOn w:val="a"/>
    <w:next w:val="a"/>
    <w:link w:val="a6"/>
    <w:uiPriority w:val="11"/>
    <w:qFormat/>
    <w:rsid w:val="00C27029"/>
    <w:pPr>
      <w:numPr>
        <w:ilvl w:val="1"/>
      </w:numPr>
      <w:ind w:firstLine="709"/>
    </w:pPr>
    <w:rPr>
      <w:rFonts w:ascii="Courier New" w:eastAsiaTheme="majorEastAsia" w:hAnsi="Courier New" w:cstheme="majorBidi"/>
      <w:spacing w:val="15"/>
      <w:sz w:val="24"/>
      <w:szCs w:val="28"/>
    </w:rPr>
  </w:style>
  <w:style w:type="character" w:customStyle="1" w:styleId="a6">
    <w:name w:val="Подзаголовок Знак"/>
    <w:aliases w:val="Code Знак"/>
    <w:basedOn w:val="a0"/>
    <w:link w:val="a5"/>
    <w:uiPriority w:val="11"/>
    <w:rsid w:val="00C27029"/>
    <w:rPr>
      <w:rFonts w:ascii="Courier New" w:eastAsiaTheme="majorEastAsia" w:hAnsi="Courier New" w:cstheme="majorBidi"/>
      <w:spacing w:val="15"/>
      <w:sz w:val="24"/>
      <w:szCs w:val="28"/>
    </w:rPr>
  </w:style>
  <w:style w:type="paragraph" w:styleId="a7">
    <w:name w:val="List Paragraph"/>
    <w:basedOn w:val="a"/>
    <w:link w:val="a8"/>
    <w:uiPriority w:val="34"/>
    <w:qFormat/>
    <w:rsid w:val="00C27029"/>
    <w:pPr>
      <w:ind w:left="720" w:firstLine="709"/>
      <w:contextualSpacing/>
      <w:jc w:val="both"/>
    </w:pPr>
    <w:rPr>
      <w:rFonts w:eastAsia="Calibri"/>
    </w:rPr>
  </w:style>
  <w:style w:type="character" w:customStyle="1" w:styleId="a8">
    <w:name w:val="Абзац списка Знак"/>
    <w:basedOn w:val="a0"/>
    <w:link w:val="a7"/>
    <w:uiPriority w:val="34"/>
    <w:rsid w:val="00C27029"/>
    <w:rPr>
      <w:rFonts w:ascii="Times New Roman" w:eastAsia="Calibri" w:hAnsi="Times New Roman"/>
      <w:sz w:val="28"/>
    </w:rPr>
  </w:style>
  <w:style w:type="character" w:customStyle="1" w:styleId="apple-converted-space">
    <w:name w:val="apple-converted-space"/>
    <w:basedOn w:val="a0"/>
    <w:rsid w:val="00EF13FD"/>
  </w:style>
  <w:style w:type="paragraph" w:styleId="a9">
    <w:name w:val="Balloon Text"/>
    <w:basedOn w:val="a"/>
    <w:link w:val="aa"/>
    <w:uiPriority w:val="99"/>
    <w:semiHidden/>
    <w:unhideWhenUsed/>
    <w:rsid w:val="00EF13F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13F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F1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13FD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9A55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6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1</cp:revision>
  <dcterms:created xsi:type="dcterms:W3CDTF">2016-11-21T08:17:00Z</dcterms:created>
  <dcterms:modified xsi:type="dcterms:W3CDTF">2016-11-21T09:04:00Z</dcterms:modified>
</cp:coreProperties>
</file>