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90" w:rsidRPr="00E02E90" w:rsidRDefault="00E02E90" w:rsidP="00A323F2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02E90">
        <w:rPr>
          <w:rFonts w:ascii="Times New Roman" w:hAnsi="Times New Roman" w:cs="Times New Roman"/>
          <w:b/>
          <w:caps/>
          <w:sz w:val="28"/>
          <w:szCs w:val="28"/>
        </w:rPr>
        <w:t>Министерство образования республики Беларусь</w:t>
      </w:r>
    </w:p>
    <w:p w:rsidR="00E02E90" w:rsidRPr="00E02E90" w:rsidRDefault="00E02E90" w:rsidP="00A323F2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02E90">
        <w:rPr>
          <w:rFonts w:ascii="Times New Roman" w:hAnsi="Times New Roman" w:cs="Times New Roman"/>
          <w:b/>
          <w:caps/>
          <w:sz w:val="28"/>
          <w:szCs w:val="28"/>
        </w:rPr>
        <w:t>Учреждение образования</w:t>
      </w:r>
    </w:p>
    <w:p w:rsidR="00E02E90" w:rsidRPr="00E02E90" w:rsidRDefault="00E02E90" w:rsidP="00A323F2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02E90">
        <w:rPr>
          <w:rFonts w:ascii="Times New Roman" w:hAnsi="Times New Roman" w:cs="Times New Roman"/>
          <w:b/>
          <w:caps/>
          <w:sz w:val="28"/>
          <w:szCs w:val="28"/>
        </w:rPr>
        <w:t>Белорусский государственный университет информатики и радиоэлектроники</w:t>
      </w:r>
    </w:p>
    <w:p w:rsidR="00E02E90" w:rsidRPr="00A323F2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23F2">
        <w:rPr>
          <w:rFonts w:ascii="Times New Roman" w:hAnsi="Times New Roman" w:cs="Times New Roman"/>
          <w:sz w:val="28"/>
          <w:szCs w:val="24"/>
        </w:rPr>
        <w:t>Факультет компьютерных систем и сетей</w:t>
      </w:r>
    </w:p>
    <w:p w:rsidR="00E02E90" w:rsidRPr="00A323F2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23F2">
        <w:rPr>
          <w:rFonts w:ascii="Times New Roman" w:hAnsi="Times New Roman" w:cs="Times New Roman"/>
          <w:sz w:val="28"/>
          <w:szCs w:val="24"/>
        </w:rPr>
        <w:t>Кафедра электронных вычислительных машин</w:t>
      </w:r>
    </w:p>
    <w:p w:rsidR="00E02E90" w:rsidRPr="00A323F2" w:rsidRDefault="00E02E90" w:rsidP="00A323F2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E02E90" w:rsidRPr="00A323F2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23F2">
        <w:rPr>
          <w:rFonts w:ascii="Times New Roman" w:hAnsi="Times New Roman" w:cs="Times New Roman"/>
          <w:sz w:val="28"/>
          <w:szCs w:val="24"/>
        </w:rPr>
        <w:t>Дисциплина: Конструирование программ и языки программирования</w:t>
      </w:r>
    </w:p>
    <w:p w:rsidR="00E02E90" w:rsidRPr="00E02E90" w:rsidRDefault="00E02E90" w:rsidP="00A32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E90" w:rsidRPr="00E02E90" w:rsidRDefault="00E02E90" w:rsidP="00A32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E90" w:rsidRPr="00E02E90" w:rsidRDefault="00E02E90" w:rsidP="00A32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E90" w:rsidRPr="00E02E90" w:rsidRDefault="00E02E90" w:rsidP="00A32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E90" w:rsidRPr="00E02E90" w:rsidRDefault="00E02E90" w:rsidP="00A32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E90" w:rsidRPr="00A323F2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23F2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:rsidR="00E02E90" w:rsidRPr="00A323F2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23F2">
        <w:rPr>
          <w:rFonts w:ascii="Times New Roman" w:hAnsi="Times New Roman" w:cs="Times New Roman"/>
          <w:sz w:val="28"/>
          <w:szCs w:val="24"/>
        </w:rPr>
        <w:t>к курсовой работе</w:t>
      </w:r>
    </w:p>
    <w:p w:rsidR="00E02E90" w:rsidRPr="00A323F2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23F2">
        <w:rPr>
          <w:rFonts w:ascii="Times New Roman" w:hAnsi="Times New Roman" w:cs="Times New Roman"/>
          <w:sz w:val="28"/>
          <w:szCs w:val="24"/>
        </w:rPr>
        <w:t>на тему</w:t>
      </w:r>
    </w:p>
    <w:p w:rsidR="00E02E90" w:rsidRPr="00A323F2" w:rsidRDefault="00A323F2" w:rsidP="00A323F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РЕДАКТОР НЕЙРОННОЙ СЕТИ</w:t>
      </w:r>
    </w:p>
    <w:p w:rsidR="00E02E90" w:rsidRPr="00A323F2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23F2">
        <w:rPr>
          <w:rFonts w:ascii="Times New Roman" w:hAnsi="Times New Roman" w:cs="Times New Roman"/>
          <w:sz w:val="28"/>
          <w:szCs w:val="24"/>
        </w:rPr>
        <w:t xml:space="preserve">БГУИР </w:t>
      </w:r>
      <w:proofErr w:type="gramStart"/>
      <w:r w:rsidRPr="00A323F2">
        <w:rPr>
          <w:rFonts w:ascii="Times New Roman" w:hAnsi="Times New Roman" w:cs="Times New Roman"/>
          <w:sz w:val="28"/>
          <w:szCs w:val="24"/>
        </w:rPr>
        <w:t>КР</w:t>
      </w:r>
      <w:proofErr w:type="gramEnd"/>
      <w:r w:rsidRPr="00A323F2">
        <w:rPr>
          <w:rFonts w:ascii="Times New Roman" w:hAnsi="Times New Roman" w:cs="Times New Roman"/>
          <w:sz w:val="28"/>
          <w:szCs w:val="24"/>
        </w:rPr>
        <w:t xml:space="preserve"> 1-40 02 01 27*ПЗ</w:t>
      </w:r>
    </w:p>
    <w:p w:rsidR="00E02E90" w:rsidRPr="00E02E90" w:rsidRDefault="00E02E90" w:rsidP="00A323F2">
      <w:pPr>
        <w:spacing w:line="240" w:lineRule="auto"/>
        <w:jc w:val="center"/>
        <w:rPr>
          <w:rFonts w:ascii="Times New Roman" w:hAnsi="Times New Roman" w:cs="Times New Roman"/>
        </w:rPr>
      </w:pPr>
    </w:p>
    <w:p w:rsidR="00E02E90" w:rsidRPr="00E02E90" w:rsidRDefault="00E02E90" w:rsidP="00A323F2">
      <w:pPr>
        <w:spacing w:line="24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E02E90" w:rsidRPr="00E02E90" w:rsidRDefault="00E02E90" w:rsidP="00A323F2">
      <w:pPr>
        <w:spacing w:line="240" w:lineRule="auto"/>
        <w:ind w:left="2832" w:firstLine="708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02E90" w:rsidRPr="00E02E90" w:rsidRDefault="00E02E90" w:rsidP="00A323F2">
      <w:pPr>
        <w:spacing w:line="24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02E90">
        <w:rPr>
          <w:rFonts w:ascii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гр.150501</w:t>
      </w:r>
      <w:r w:rsidRPr="00E02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Белов А. В.</w:t>
      </w:r>
    </w:p>
    <w:p w:rsidR="00E02E90" w:rsidRPr="00E02E90" w:rsidRDefault="00E02E90" w:rsidP="00A323F2">
      <w:pPr>
        <w:spacing w:line="24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02E90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Калабухов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E02E90" w:rsidRPr="00E02E90" w:rsidRDefault="00E02E90" w:rsidP="00A32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2E90" w:rsidRPr="00E02E90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E90" w:rsidRPr="00E02E90" w:rsidRDefault="00E02E90" w:rsidP="00A323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E90" w:rsidRPr="00E02E90" w:rsidRDefault="00E02E90" w:rsidP="00A32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E44A7" w:rsidRDefault="00E02E90" w:rsidP="009E44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2013</w:t>
      </w:r>
    </w:p>
    <w:p w:rsidR="0010654A" w:rsidRDefault="0010654A" w:rsidP="0010654A">
      <w:pPr>
        <w:pStyle w:val="1"/>
      </w:pPr>
      <w:r>
        <w:br w:type="page"/>
      </w:r>
      <w:bookmarkStart w:id="0" w:name="_Toc358185210"/>
      <w:r>
        <w:lastRenderedPageBreak/>
        <w:t>ПОСТАНОВКА ЗАДАЧ</w:t>
      </w:r>
      <w:bookmarkEnd w:id="0"/>
    </w:p>
    <w:p w:rsidR="0010654A" w:rsidRDefault="0010654A" w:rsidP="0010654A">
      <w:pPr>
        <w:pStyle w:val="2"/>
      </w:pPr>
      <w:bookmarkStart w:id="1" w:name="_Toc358185211"/>
      <w:r>
        <w:t>Задание</w:t>
      </w:r>
      <w:bookmarkEnd w:id="1"/>
    </w:p>
    <w:p w:rsidR="0010654A" w:rsidRPr="00582868" w:rsidRDefault="0010654A" w:rsidP="00582868">
      <w:pPr>
        <w:spacing w:line="240" w:lineRule="auto"/>
        <w:rPr>
          <w:sz w:val="28"/>
          <w:szCs w:val="28"/>
        </w:rPr>
      </w:pPr>
      <w:r w:rsidRPr="00582868">
        <w:rPr>
          <w:sz w:val="28"/>
          <w:szCs w:val="28"/>
        </w:rPr>
        <w:t xml:space="preserve">Необходимо реализовать программу редактор нейронных сетей, обладающую достаточным функционалом для получения пользователем начальных знаний по принципам работы </w:t>
      </w:r>
      <w:proofErr w:type="spellStart"/>
      <w:r w:rsidRPr="00582868">
        <w:rPr>
          <w:sz w:val="28"/>
          <w:szCs w:val="28"/>
        </w:rPr>
        <w:t>нейросетевых</w:t>
      </w:r>
      <w:proofErr w:type="spellEnd"/>
      <w:r w:rsidRPr="00582868">
        <w:rPr>
          <w:sz w:val="28"/>
          <w:szCs w:val="28"/>
        </w:rPr>
        <w:t xml:space="preserve"> алгоритмов.</w:t>
      </w:r>
    </w:p>
    <w:p w:rsidR="002E30D9" w:rsidRPr="00582868" w:rsidRDefault="002E30D9" w:rsidP="00582868">
      <w:pPr>
        <w:spacing w:line="240" w:lineRule="auto"/>
        <w:rPr>
          <w:sz w:val="28"/>
          <w:szCs w:val="28"/>
        </w:rPr>
      </w:pPr>
      <w:r w:rsidRPr="00582868">
        <w:rPr>
          <w:sz w:val="28"/>
          <w:szCs w:val="28"/>
        </w:rPr>
        <w:t xml:space="preserve">Реализовать функционал добавления, изменения, сохранения, загрузки нейронных сетей. В качестве конфигурационных файлов использовать файлы формата </w:t>
      </w:r>
      <w:r w:rsidRPr="00582868">
        <w:rPr>
          <w:sz w:val="28"/>
          <w:szCs w:val="28"/>
          <w:lang w:val="en-US"/>
        </w:rPr>
        <w:t>XML</w:t>
      </w:r>
      <w:r w:rsidRPr="00582868">
        <w:rPr>
          <w:sz w:val="28"/>
          <w:szCs w:val="28"/>
        </w:rPr>
        <w:t>.</w:t>
      </w:r>
    </w:p>
    <w:p w:rsidR="002E30D9" w:rsidRPr="00582868" w:rsidRDefault="002E30D9" w:rsidP="00582868">
      <w:pPr>
        <w:spacing w:line="240" w:lineRule="auto"/>
        <w:rPr>
          <w:sz w:val="28"/>
          <w:szCs w:val="28"/>
        </w:rPr>
      </w:pPr>
      <w:r w:rsidRPr="00582868">
        <w:rPr>
          <w:sz w:val="28"/>
          <w:szCs w:val="28"/>
        </w:rPr>
        <w:t xml:space="preserve">Если это будет необходимо, использовать в программе параллельные вычисления на базе технологии </w:t>
      </w:r>
      <w:r w:rsidRPr="00582868">
        <w:rPr>
          <w:sz w:val="28"/>
          <w:szCs w:val="28"/>
          <w:lang w:val="en-US"/>
        </w:rPr>
        <w:t>NVIDIA</w:t>
      </w:r>
      <w:r w:rsidRPr="00582868">
        <w:rPr>
          <w:sz w:val="28"/>
          <w:szCs w:val="28"/>
        </w:rPr>
        <w:t xml:space="preserve"> </w:t>
      </w:r>
      <w:r w:rsidRPr="00582868">
        <w:rPr>
          <w:sz w:val="28"/>
          <w:szCs w:val="28"/>
          <w:lang w:val="en-US"/>
        </w:rPr>
        <w:t>CUDA</w:t>
      </w:r>
      <w:r w:rsidRPr="00582868">
        <w:rPr>
          <w:sz w:val="28"/>
          <w:szCs w:val="28"/>
        </w:rPr>
        <w:t>. Изучить показателю улучшения производительности нейронных сетей при применении технологий параллельной обработки информации.</w:t>
      </w:r>
    </w:p>
    <w:p w:rsidR="002E30D9" w:rsidRPr="00582868" w:rsidRDefault="002E30D9" w:rsidP="00582868">
      <w:pPr>
        <w:spacing w:line="240" w:lineRule="auto"/>
        <w:rPr>
          <w:sz w:val="28"/>
          <w:szCs w:val="28"/>
        </w:rPr>
      </w:pPr>
      <w:r w:rsidRPr="00582868">
        <w:rPr>
          <w:sz w:val="28"/>
          <w:szCs w:val="28"/>
        </w:rPr>
        <w:t>Обеспечить возможность тренировки сети пользователем вручную, либо с помощью отдельно сформированных файлов с обучающим множеством.</w:t>
      </w:r>
    </w:p>
    <w:p w:rsidR="002E30D9" w:rsidRPr="00582868" w:rsidRDefault="002E30D9" w:rsidP="00582868">
      <w:pPr>
        <w:spacing w:line="240" w:lineRule="auto"/>
        <w:rPr>
          <w:sz w:val="28"/>
          <w:szCs w:val="28"/>
        </w:rPr>
      </w:pPr>
      <w:r w:rsidRPr="00582868">
        <w:rPr>
          <w:sz w:val="28"/>
          <w:szCs w:val="28"/>
        </w:rPr>
        <w:t xml:space="preserve">Для предотвращения явления  паралича сети реализовать возможность </w:t>
      </w:r>
      <w:proofErr w:type="gramStart"/>
      <w:r w:rsidRPr="00582868">
        <w:rPr>
          <w:sz w:val="28"/>
          <w:szCs w:val="28"/>
        </w:rPr>
        <w:t>задания констант скорости обучения сети</w:t>
      </w:r>
      <w:proofErr w:type="gramEnd"/>
      <w:r w:rsidRPr="00582868">
        <w:rPr>
          <w:sz w:val="28"/>
          <w:szCs w:val="28"/>
        </w:rPr>
        <w:t xml:space="preserve"> и множителя последней тренировки сети.</w:t>
      </w:r>
    </w:p>
    <w:p w:rsidR="002E30D9" w:rsidRPr="00582868" w:rsidRDefault="002E30D9" w:rsidP="00582868">
      <w:pPr>
        <w:spacing w:line="240" w:lineRule="auto"/>
        <w:rPr>
          <w:sz w:val="28"/>
          <w:szCs w:val="28"/>
        </w:rPr>
      </w:pPr>
      <w:r w:rsidRPr="00582868">
        <w:rPr>
          <w:sz w:val="28"/>
          <w:szCs w:val="28"/>
        </w:rPr>
        <w:t xml:space="preserve">Снабдить программу дружественным интерфейсом пользователя, </w:t>
      </w:r>
      <w:proofErr w:type="gramStart"/>
      <w:r w:rsidRPr="00582868">
        <w:rPr>
          <w:sz w:val="28"/>
          <w:szCs w:val="28"/>
        </w:rPr>
        <w:t>подходящем</w:t>
      </w:r>
      <w:proofErr w:type="gramEnd"/>
      <w:r w:rsidRPr="00582868">
        <w:rPr>
          <w:sz w:val="28"/>
          <w:szCs w:val="28"/>
        </w:rPr>
        <w:t xml:space="preserve"> для первого знакомства с тематикой нейронных сетей.</w:t>
      </w:r>
    </w:p>
    <w:p w:rsidR="0010654A" w:rsidRPr="009E44A7" w:rsidRDefault="0010654A" w:rsidP="002E30D9">
      <w:pPr>
        <w:rPr>
          <w:rFonts w:ascii="Times New Roman" w:hAnsi="Times New Roman" w:cs="Times New Roman"/>
          <w:b/>
          <w:smallCaps/>
          <w:spacing w:val="5"/>
          <w:sz w:val="28"/>
          <w:szCs w:val="28"/>
        </w:rPr>
      </w:pPr>
      <w:r>
        <w:rPr>
          <w:rFonts w:ascii="Times New Roman" w:hAnsi="Times New Roman" w:cs="Times New Roman"/>
          <w:b/>
          <w:smallCaps/>
          <w:spacing w:val="5"/>
          <w:sz w:val="28"/>
          <w:szCs w:val="28"/>
        </w:rPr>
        <w:br w:type="page"/>
      </w:r>
      <w:bookmarkStart w:id="2" w:name="_GoBack"/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311218037"/>
        <w:docPartObj>
          <w:docPartGallery w:val="Table of Contents"/>
          <w:docPartUnique/>
        </w:docPartObj>
      </w:sdtPr>
      <w:sdtContent>
        <w:p w:rsidR="009E44A7" w:rsidRPr="00693419" w:rsidRDefault="00693419">
          <w:pPr>
            <w:pStyle w:val="af4"/>
            <w:rPr>
              <w:rStyle w:val="10"/>
              <w:b/>
            </w:rPr>
          </w:pPr>
          <w:r w:rsidRPr="00693419">
            <w:rPr>
              <w:rStyle w:val="10"/>
              <w:b/>
            </w:rPr>
            <w:t>ОГЛАВЛЕНИЕ</w:t>
          </w:r>
        </w:p>
        <w:p w:rsidR="00693419" w:rsidRDefault="009E44A7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185210" w:history="1">
            <w:r w:rsidR="00693419" w:rsidRPr="00AD59BF">
              <w:rPr>
                <w:rStyle w:val="afb"/>
                <w:noProof/>
              </w:rPr>
              <w:t>ПОСТАНОВКА ЗАДАЧ</w:t>
            </w:r>
            <w:r w:rsidR="00693419">
              <w:rPr>
                <w:noProof/>
                <w:webHidden/>
              </w:rPr>
              <w:tab/>
            </w:r>
            <w:r w:rsidR="00693419">
              <w:rPr>
                <w:noProof/>
                <w:webHidden/>
              </w:rPr>
              <w:fldChar w:fldCharType="begin"/>
            </w:r>
            <w:r w:rsidR="00693419">
              <w:rPr>
                <w:noProof/>
                <w:webHidden/>
              </w:rPr>
              <w:instrText xml:space="preserve"> PAGEREF _Toc358185210 \h </w:instrText>
            </w:r>
            <w:r w:rsidR="00693419">
              <w:rPr>
                <w:noProof/>
                <w:webHidden/>
              </w:rPr>
            </w:r>
            <w:r w:rsidR="00693419">
              <w:rPr>
                <w:noProof/>
                <w:webHidden/>
              </w:rPr>
              <w:fldChar w:fldCharType="separate"/>
            </w:r>
            <w:r w:rsidR="00693419">
              <w:rPr>
                <w:noProof/>
                <w:webHidden/>
              </w:rPr>
              <w:t>2</w:t>
            </w:r>
            <w:r w:rsidR="00693419"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1" w:history="1">
            <w:r w:rsidRPr="00AD59BF">
              <w:rPr>
                <w:rStyle w:val="af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2" w:history="1">
            <w:r w:rsidRPr="00AD59BF">
              <w:rPr>
                <w:rStyle w:val="af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3" w:history="1">
            <w:r w:rsidRPr="00AD59BF">
              <w:rPr>
                <w:rStyle w:val="afb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4" w:history="1">
            <w:r w:rsidRPr="00AD59BF">
              <w:rPr>
                <w:rStyle w:val="afb"/>
                <w:noProof/>
              </w:rPr>
              <w:t>ОПИСАНИЕ ДИАГРАММЫ КЛАССОВ И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5" w:history="1">
            <w:r w:rsidRPr="00AD59BF">
              <w:rPr>
                <w:rStyle w:val="af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6" w:history="1">
            <w:r w:rsidRPr="00AD59BF">
              <w:rPr>
                <w:rStyle w:val="afb"/>
                <w:noProof/>
              </w:rPr>
              <w:t>Алгоритм чтения конфигурации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7" w:history="1">
            <w:r w:rsidRPr="00AD59BF">
              <w:rPr>
                <w:rStyle w:val="afb"/>
                <w:noProof/>
              </w:rPr>
              <w:t>Алгоритм прямого прохода по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8" w:history="1">
            <w:r w:rsidRPr="00AD59BF">
              <w:rPr>
                <w:rStyle w:val="afb"/>
                <w:noProof/>
              </w:rPr>
              <w:t>Алгоритм обратного распространения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19" w:history="1">
            <w:r w:rsidRPr="00AD59BF">
              <w:rPr>
                <w:rStyle w:val="af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0" w:history="1">
            <w:r w:rsidRPr="00AD59BF">
              <w:rPr>
                <w:rStyle w:val="afb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1" w:history="1">
            <w:r w:rsidRPr="00AD59BF">
              <w:rPr>
                <w:rStyle w:val="afb"/>
                <w:noProof/>
              </w:rPr>
              <w:t>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2" w:history="1">
            <w:r w:rsidRPr="00AD59BF">
              <w:rPr>
                <w:rStyle w:val="afb"/>
                <w:noProof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3" w:history="1">
            <w:r w:rsidRPr="00AD59BF">
              <w:rPr>
                <w:rStyle w:val="af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4" w:history="1">
            <w:r w:rsidRPr="00AD59BF">
              <w:rPr>
                <w:rStyle w:val="af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5" w:history="1">
            <w:r w:rsidRPr="00AD59BF">
              <w:rPr>
                <w:rStyle w:val="af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6" w:history="1">
            <w:r w:rsidRPr="00AD59BF">
              <w:rPr>
                <w:rStyle w:val="afb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7" w:history="1">
            <w:r w:rsidRPr="00AD59BF">
              <w:rPr>
                <w:rStyle w:val="afb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8" w:history="1">
            <w:r w:rsidRPr="00AD59BF">
              <w:rPr>
                <w:rStyle w:val="afb"/>
                <w:noProof/>
              </w:rPr>
              <w:t>Блок-схема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29" w:history="1">
            <w:r w:rsidRPr="00AD59BF">
              <w:rPr>
                <w:rStyle w:val="afb"/>
                <w:noProof/>
              </w:rPr>
              <w:t>Блок-схема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419" w:rsidRDefault="00693419">
          <w:pPr>
            <w:pStyle w:val="23"/>
            <w:tabs>
              <w:tab w:val="right" w:leader="dot" w:pos="9911"/>
            </w:tabs>
            <w:rPr>
              <w:noProof/>
              <w:lang w:eastAsia="ru-RU"/>
            </w:rPr>
          </w:pPr>
          <w:hyperlink w:anchor="_Toc358185230" w:history="1">
            <w:r w:rsidRPr="00AD59BF">
              <w:rPr>
                <w:rStyle w:val="afb"/>
                <w:noProof/>
              </w:rPr>
              <w:t>Блок-схема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4A7" w:rsidRDefault="009E44A7">
          <w:r>
            <w:rPr>
              <w:b/>
              <w:bCs/>
            </w:rPr>
            <w:fldChar w:fldCharType="end"/>
          </w:r>
        </w:p>
      </w:sdtContent>
    </w:sdt>
    <w:p w:rsidR="009E44A7" w:rsidRDefault="009E44A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:rsidR="00A323F2" w:rsidRPr="00A323F2" w:rsidRDefault="00A323F2" w:rsidP="0033567F">
      <w:pPr>
        <w:pStyle w:val="1"/>
        <w:spacing w:line="240" w:lineRule="auto"/>
        <w:ind w:left="113"/>
      </w:pPr>
      <w:bookmarkStart w:id="3" w:name="_Toc358185212"/>
      <w:r w:rsidRPr="00A323F2">
        <w:lastRenderedPageBreak/>
        <w:t>ВВЕДЕНИЕ</w:t>
      </w:r>
      <w:bookmarkEnd w:id="3"/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Искусственная нейронная сеть – программируемая конструкция, имитирующая свойства биологических нейронов. Нейронные сети могут решать широкий круг задач обработки и анализа 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множестве примеров, нейронная сеть способна решать задачи, в которых неизвестны закономерности развития ситуации и зависимости между входными и выходными данными. Нейронные сети устойчивы к зашумленности входных данных и способны адаптироваться к изменениям окружающей среды. Также нейронные сети обладают потенциальным сверхвысоким быстродействием и значительной отказоустойчивостью за счет массового параллелизма обработки информации.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некоторая работа в этом направлении ведется. Из обученной сети практически невозможно извлечь приобретенные знания, то есть, нейронная сеть является своего рода черным ящиком.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алгоритмов используются различные языки программирования, в том числе и специализированные диалекты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A323F2">
        <w:rPr>
          <w:rFonts w:ascii="Times New Roman" w:hAnsi="Times New Roman" w:cs="Times New Roman"/>
          <w:sz w:val="28"/>
          <w:szCs w:val="28"/>
        </w:rPr>
        <w:t>. Но использование языка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>++, одного из самых распространенных и востребованных в мире языков программирования, может быть обосновано широким использованием данного языка для организации параллельных вычислений, что в случае нейронных сетей дает очень весомый выигрыш в быстродействии вследствие их нелинейной природы.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Программа редактор нейронных сетей так же, как и сами нейронные сети, может использоваться для очень широкого спектра задач. Но наиболее актуальным и адекватным примером использования, на мой взгляд, является академическое применение. Нейронные сети в том или ином виде изучаются на достаточно большом количестве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323F2">
        <w:rPr>
          <w:rFonts w:ascii="Times New Roman" w:hAnsi="Times New Roman" w:cs="Times New Roman"/>
          <w:sz w:val="28"/>
          <w:szCs w:val="28"/>
        </w:rPr>
        <w:t>-специальностей. И на начальном этапе изучения предмета весьма пригодился бы простой редактор, который может познакомить пользователя с принципами работы нейронных сетей, их преимуществами и недостатками. Сейчас же, в основном, изучение нейронных сетей строится на использовании программ, обладающих огромным избыточным функционалом, что порождает известные трудности в обучении.</w:t>
      </w:r>
    </w:p>
    <w:p w:rsidR="00A323F2" w:rsidRPr="00A323F2" w:rsidRDefault="00A323F2" w:rsidP="0033567F">
      <w:pPr>
        <w:pStyle w:val="1"/>
        <w:spacing w:line="240" w:lineRule="auto"/>
      </w:pPr>
      <w:r w:rsidRPr="00A323F2">
        <w:rPr>
          <w:rFonts w:ascii="Times New Roman" w:hAnsi="Times New Roman" w:cs="Times New Roman"/>
        </w:rPr>
        <w:br w:type="page"/>
      </w:r>
      <w:bookmarkStart w:id="4" w:name="_Toc358185213"/>
      <w:r w:rsidRPr="00A323F2">
        <w:lastRenderedPageBreak/>
        <w:t>ОБЗОРНАЯ ЧАСТЬ</w:t>
      </w:r>
      <w:bookmarkEnd w:id="4"/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Программа «Редактор нейронной сети» представляет собой инструмент для создания и редактирования простых нейронных сетей. Единственным видом нейронной сети, реализованным в данной программе, является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>многослойный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Румельхарта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>, в котором обучение реализовано с помощью алгоритма обратного распространения ошибки.</w:t>
      </w:r>
    </w:p>
    <w:p w:rsidR="00A323F2" w:rsidRPr="00045A15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Румельхарта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(или многослойный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) – частный случай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перцептрона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Розенблатта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, в котором алгоритм обратного распространения ошибки 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>обучает все слои и используются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 xml:space="preserve">, в основном, нелинейные функции активации. В многослойном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перцептроне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допускается произвольная структура связей, в том числе и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сети. Чаще всего в практических применениях 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>используется не более трех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 xml:space="preserve"> обучаемых слоев, так как необходимость большего их числа, на данный момент, никак не обоснована и ведет к потере скорости обучения без преимуществ в качестве. Теоретически, достаточно использовать один скрытый обучаемый слой, чтобы получить 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>линейную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 xml:space="preserve"> разделимость для выходного представления, то есть, разделить два множества векторов входов одной гиперплоскостью. Однако, существует предположение, что, используя большее число слоев, можно уменьшить число элементов в них, то есть суммарное число нейронов в сети будет меньше, 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>чем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 xml:space="preserve"> если использовать один скрытый слой.</w:t>
      </w:r>
      <w:r w:rsidR="00045A15" w:rsidRPr="00045A15">
        <w:rPr>
          <w:rFonts w:ascii="Times New Roman" w:hAnsi="Times New Roman" w:cs="Times New Roman"/>
          <w:sz w:val="28"/>
          <w:szCs w:val="28"/>
        </w:rPr>
        <w:t xml:space="preserve"> (</w:t>
      </w:r>
      <w:r w:rsidR="00881585">
        <w:rPr>
          <w:rFonts w:ascii="Times New Roman" w:hAnsi="Times New Roman" w:cs="Times New Roman"/>
          <w:sz w:val="28"/>
          <w:szCs w:val="28"/>
        </w:rPr>
        <w:t>Список используемых источников, ссылка 4</w:t>
      </w:r>
      <w:r w:rsidR="00045A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Также стоит упомянуть про распространенные проблемы алгоритма обратного распространения ошибки – так называемый паралич сети и проблему переобучения. Паралич сети возникает при достижении весовыми коэффициентами связей очень больших значений, что приводит к полной невозможности различить значения на выходе сети, так как они упираются в максимум функции распределения. Переобучение сети предполагает потерю сетью способности к обобщению вследствие обучения на узком множестве значений. То есть, сеть сможет 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>верно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 xml:space="preserve"> трактовать только те данные, распознавать которые ее научили, но на любых других наборах давать абсолютно не имеющий смысла ответ.</w:t>
      </w:r>
      <w:r w:rsidR="00C908A7">
        <w:rPr>
          <w:rFonts w:ascii="Times New Roman" w:hAnsi="Times New Roman" w:cs="Times New Roman"/>
          <w:sz w:val="28"/>
          <w:szCs w:val="28"/>
        </w:rPr>
        <w:t xml:space="preserve"> </w:t>
      </w:r>
      <w:r w:rsidR="00C908A7" w:rsidRPr="00045A15">
        <w:rPr>
          <w:rFonts w:ascii="Times New Roman" w:hAnsi="Times New Roman" w:cs="Times New Roman"/>
          <w:sz w:val="28"/>
          <w:szCs w:val="28"/>
        </w:rPr>
        <w:t>(</w:t>
      </w:r>
      <w:r w:rsidR="00C908A7">
        <w:rPr>
          <w:rFonts w:ascii="Times New Roman" w:hAnsi="Times New Roman" w:cs="Times New Roman"/>
          <w:sz w:val="28"/>
          <w:szCs w:val="28"/>
        </w:rPr>
        <w:t xml:space="preserve">Список используемых источников, ссылка </w:t>
      </w:r>
      <w:r w:rsidR="00C908A7">
        <w:rPr>
          <w:rFonts w:ascii="Times New Roman" w:hAnsi="Times New Roman" w:cs="Times New Roman"/>
          <w:sz w:val="28"/>
          <w:szCs w:val="28"/>
        </w:rPr>
        <w:t>5</w:t>
      </w:r>
      <w:r w:rsidR="00C908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Многослойный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Румельхарта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был выбран для реализации в данной работе именно потому, что основной задачей программы является начальное обучение предмету нейронных сетей. И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Румельхарта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является наиболее простым примером нейронных сетей, который, тем не менее, позволяет получить основные теоретические знания и навыки использования нейронных сетей на практике. В частности, сеть протестирована на стандартной задаче для начального изучения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алгоритмов – задаче исключающего или (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A323F2">
        <w:rPr>
          <w:rFonts w:ascii="Times New Roman" w:hAnsi="Times New Roman" w:cs="Times New Roman"/>
          <w:sz w:val="28"/>
          <w:szCs w:val="28"/>
        </w:rPr>
        <w:t>). Пользователям представляется реальная возможность проверить некоторые утверждения о наиболее оптимальном числе слоев в сети и минимально достаточном числе нейронов в слое.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lastRenderedPageBreak/>
        <w:t>Как уже было сказано, зачастую при изучении нейронных сетей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необходимости в экспериментах, и как недостаток, в случае обладания лишь базовым представлением о работе нейронных сетей и используемых алгоритмов. Зачастую 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моей разработки, которые используются уже достаточно широко и предоставляют широкий спектр возможностей для работы с нейронными сетями.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323F2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A323F2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323F2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323F2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функциями для инженерных расчетов. Также преимуществом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323F2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  <w:r w:rsidR="009B263E">
        <w:rPr>
          <w:rFonts w:ascii="Times New Roman" w:hAnsi="Times New Roman" w:cs="Times New Roman"/>
          <w:sz w:val="28"/>
          <w:szCs w:val="28"/>
        </w:rPr>
        <w:t xml:space="preserve"> </w:t>
      </w:r>
      <w:r w:rsidR="009B263E" w:rsidRPr="00045A15">
        <w:rPr>
          <w:rFonts w:ascii="Times New Roman" w:hAnsi="Times New Roman" w:cs="Times New Roman"/>
          <w:sz w:val="28"/>
          <w:szCs w:val="28"/>
        </w:rPr>
        <w:t>(</w:t>
      </w:r>
      <w:r w:rsidR="009B263E">
        <w:rPr>
          <w:rFonts w:ascii="Times New Roman" w:hAnsi="Times New Roman" w:cs="Times New Roman"/>
          <w:sz w:val="28"/>
          <w:szCs w:val="28"/>
        </w:rPr>
        <w:t xml:space="preserve">Список используемых источников, ссылка </w:t>
      </w:r>
      <w:r w:rsidR="009B263E">
        <w:rPr>
          <w:rFonts w:ascii="Times New Roman" w:hAnsi="Times New Roman" w:cs="Times New Roman"/>
          <w:sz w:val="28"/>
          <w:szCs w:val="28"/>
        </w:rPr>
        <w:t>6</w:t>
      </w:r>
      <w:r w:rsidR="009B26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Недостатками пакета программ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323F2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возможность задания произвольной функции активации нейрона, что могло бы быть полезным для исследований конкретных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алгоритмов.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Единственным в мире крупным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нейросетевым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программным продуктом, полностью переведенным на русский язык (по заявлению компании-разработчика), является программный пакет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323F2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32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тоже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системах. В системе реализовано большое количество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архитектур, достаточное для решения многих практических задач и, что немаловажно, мастер </w:t>
      </w:r>
      <w:r w:rsidRPr="00A323F2">
        <w:rPr>
          <w:rFonts w:ascii="Times New Roman" w:hAnsi="Times New Roman" w:cs="Times New Roman"/>
          <w:sz w:val="28"/>
          <w:szCs w:val="28"/>
        </w:rPr>
        <w:lastRenderedPageBreak/>
        <w:t>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323F2">
        <w:rPr>
          <w:rFonts w:ascii="Times New Roman" w:hAnsi="Times New Roman" w:cs="Times New Roman"/>
          <w:sz w:val="28"/>
          <w:szCs w:val="28"/>
        </w:rPr>
        <w:t xml:space="preserve"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плавно превращается в задачу изучения интерфейса одной отдельно взятой программы. В оправдание можно сказать, что для программного модуля имеется русский раздел справки и нечто похожее на ликбез по построению стандартных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решений. 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можно смело рекомендовать пользователям, достаточно глубоко изучившим нейронные сети и желающим применить полученные знания в какой-либо прикладной задаче.</w:t>
      </w:r>
      <w:r w:rsidR="009B263E">
        <w:rPr>
          <w:rFonts w:ascii="Times New Roman" w:hAnsi="Times New Roman" w:cs="Times New Roman"/>
          <w:sz w:val="28"/>
          <w:szCs w:val="28"/>
        </w:rPr>
        <w:t xml:space="preserve"> </w:t>
      </w:r>
      <w:r w:rsidR="009B263E" w:rsidRPr="00045A15">
        <w:rPr>
          <w:rFonts w:ascii="Times New Roman" w:hAnsi="Times New Roman" w:cs="Times New Roman"/>
          <w:sz w:val="28"/>
          <w:szCs w:val="28"/>
        </w:rPr>
        <w:t>(</w:t>
      </w:r>
      <w:r w:rsidR="009B263E">
        <w:rPr>
          <w:rFonts w:ascii="Times New Roman" w:hAnsi="Times New Roman" w:cs="Times New Roman"/>
          <w:sz w:val="28"/>
          <w:szCs w:val="28"/>
        </w:rPr>
        <w:t xml:space="preserve">Список используемых источников, ссылка </w:t>
      </w:r>
      <w:r w:rsidR="009B263E">
        <w:rPr>
          <w:rFonts w:ascii="Times New Roman" w:hAnsi="Times New Roman" w:cs="Times New Roman"/>
          <w:sz w:val="28"/>
          <w:szCs w:val="28"/>
        </w:rPr>
        <w:t>7</w:t>
      </w:r>
      <w:r w:rsidR="009B26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Существует достаточно большое количество мелких продуктов для конструирования нейронных сетей. Многие программисты реализуют их в процессе обучения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нейросетевым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алгоритмам, так как это позволяет лучше отточить необходимые навыки.</w:t>
      </w:r>
    </w:p>
    <w:p w:rsidR="00E57097" w:rsidRPr="00A323F2" w:rsidRDefault="00A323F2" w:rsidP="00E5709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. Отличается от вышеперечисленных крупных продуктов она тем, что предлагает бесплатную лицензию для некоммерческого и академического использования. </w:t>
      </w:r>
      <w:proofErr w:type="spellStart"/>
      <w:proofErr w:type="gramStart"/>
      <w:r w:rsidRPr="00A323F2"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также предлагает встроенный объектно-ориентированный скриптовый язык и автоматическое генерирование кода на языке С, а также создание динамических библиотек для использования в сторонних приложениях.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 xml:space="preserve"> Однако данный продукт, все же, не совсем подходит для начальных этапов работы с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нейросетями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может.</w:t>
      </w:r>
      <w:r w:rsidR="00E57097">
        <w:rPr>
          <w:rFonts w:ascii="Times New Roman" w:hAnsi="Times New Roman" w:cs="Times New Roman"/>
          <w:sz w:val="28"/>
          <w:szCs w:val="28"/>
        </w:rPr>
        <w:t xml:space="preserve"> </w:t>
      </w:r>
      <w:r w:rsidR="00E57097" w:rsidRPr="00045A15">
        <w:rPr>
          <w:rFonts w:ascii="Times New Roman" w:hAnsi="Times New Roman" w:cs="Times New Roman"/>
          <w:sz w:val="28"/>
          <w:szCs w:val="28"/>
        </w:rPr>
        <w:t>(</w:t>
      </w:r>
      <w:r w:rsidR="00E57097">
        <w:rPr>
          <w:rFonts w:ascii="Times New Roman" w:hAnsi="Times New Roman" w:cs="Times New Roman"/>
          <w:sz w:val="28"/>
          <w:szCs w:val="28"/>
        </w:rPr>
        <w:t xml:space="preserve">Список используемых источников, ссылка </w:t>
      </w:r>
      <w:r w:rsidR="00E57097">
        <w:rPr>
          <w:rFonts w:ascii="Times New Roman" w:hAnsi="Times New Roman" w:cs="Times New Roman"/>
          <w:sz w:val="28"/>
          <w:szCs w:val="28"/>
        </w:rPr>
        <w:t>8</w:t>
      </w:r>
      <w:r w:rsidR="00E570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Еще можно назвать конкурентной разработкой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для создания нейронных сетей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Neuroph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, реализованный на языке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323F2">
        <w:rPr>
          <w:rFonts w:ascii="Times New Roman" w:hAnsi="Times New Roman" w:cs="Times New Roman"/>
          <w:sz w:val="28"/>
          <w:szCs w:val="28"/>
        </w:rPr>
        <w:t xml:space="preserve"> и имеющий лаконичный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323F2">
        <w:rPr>
          <w:rFonts w:ascii="Times New Roman" w:hAnsi="Times New Roman" w:cs="Times New Roman"/>
          <w:sz w:val="28"/>
          <w:szCs w:val="28"/>
        </w:rPr>
        <w:t xml:space="preserve"> модуль для проектирования нейронных сетей. Несмотря на свою простоту и хорошую поддержку, данный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имеет смысл рассматривать, скорее, как средство изучение именно программных аспектов реализации нейронных сетей, так как для практического применения язык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323F2">
        <w:rPr>
          <w:rFonts w:ascii="Times New Roman" w:hAnsi="Times New Roman" w:cs="Times New Roman"/>
          <w:sz w:val="28"/>
          <w:szCs w:val="28"/>
        </w:rPr>
        <w:t xml:space="preserve"> может быть не столь хорошо </w:t>
      </w:r>
      <w:r w:rsidRPr="00A323F2">
        <w:rPr>
          <w:rFonts w:ascii="Times New Roman" w:hAnsi="Times New Roman" w:cs="Times New Roman"/>
          <w:sz w:val="28"/>
          <w:szCs w:val="28"/>
        </w:rPr>
        <w:lastRenderedPageBreak/>
        <w:t>подходящим для организации параллельных вычислений, как ставший стандартом де-факто в этой области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>++.</w:t>
      </w:r>
      <w:r w:rsidR="00E57097">
        <w:rPr>
          <w:rFonts w:ascii="Times New Roman" w:hAnsi="Times New Roman" w:cs="Times New Roman"/>
          <w:sz w:val="28"/>
          <w:szCs w:val="28"/>
        </w:rPr>
        <w:t xml:space="preserve"> </w:t>
      </w:r>
      <w:r w:rsidR="00E57097" w:rsidRPr="00045A15">
        <w:rPr>
          <w:rFonts w:ascii="Times New Roman" w:hAnsi="Times New Roman" w:cs="Times New Roman"/>
          <w:sz w:val="28"/>
          <w:szCs w:val="28"/>
        </w:rPr>
        <w:t>(</w:t>
      </w:r>
      <w:r w:rsidR="00E57097">
        <w:rPr>
          <w:rFonts w:ascii="Times New Roman" w:hAnsi="Times New Roman" w:cs="Times New Roman"/>
          <w:sz w:val="28"/>
          <w:szCs w:val="28"/>
        </w:rPr>
        <w:t xml:space="preserve">Список используемых источников, ссылка </w:t>
      </w:r>
      <w:r w:rsidR="00E57097">
        <w:rPr>
          <w:rFonts w:ascii="Times New Roman" w:hAnsi="Times New Roman" w:cs="Times New Roman"/>
          <w:sz w:val="28"/>
          <w:szCs w:val="28"/>
        </w:rPr>
        <w:t>9</w:t>
      </w:r>
      <w:r w:rsidR="00E570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Рассмотрим функциональность разрабатываемого редактора нейронных сетей.</w:t>
      </w:r>
    </w:p>
    <w:p w:rsidR="00A323F2" w:rsidRPr="00A323F2" w:rsidRDefault="00A323F2" w:rsidP="00A323F2">
      <w:pPr>
        <w:pStyle w:val="ad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Конструирование простых моделей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перцептрона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Румельхарта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с отображением графического представления получившейся структуры сети.</w:t>
      </w:r>
    </w:p>
    <w:p w:rsidR="00A323F2" w:rsidRPr="00A323F2" w:rsidRDefault="00A323F2" w:rsidP="00A323F2">
      <w:pPr>
        <w:pStyle w:val="ad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Обучение полученной нейронной сети с помощью множества обучающих примеров, подготавливаемых отдельно в виде тренировочного файла, либо в ручном режиме с заданием значений на вхоже сети и желаемых результатов на ее выходе</w:t>
      </w:r>
    </w:p>
    <w:p w:rsidR="00A323F2" w:rsidRPr="00A323F2" w:rsidRDefault="00A323F2" w:rsidP="00A323F2">
      <w:pPr>
        <w:pStyle w:val="ad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Сохранение и загрузка ранее созданных и обученных моделей сетей из файлов формата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323F2">
        <w:rPr>
          <w:rFonts w:ascii="Times New Roman" w:hAnsi="Times New Roman" w:cs="Times New Roman"/>
          <w:sz w:val="28"/>
          <w:szCs w:val="28"/>
        </w:rPr>
        <w:t>.</w:t>
      </w:r>
    </w:p>
    <w:p w:rsidR="00A323F2" w:rsidRPr="00A323F2" w:rsidRDefault="00A323F2" w:rsidP="00A323F2">
      <w:pPr>
        <w:pStyle w:val="ad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Отображение результата работы сети для задаваемых пользователем значений, так с возможностью загрузки результата из специально созданного файла для большого числа входов и сохранение полученных результатов в отдельный файл.</w:t>
      </w:r>
    </w:p>
    <w:p w:rsidR="00A323F2" w:rsidRPr="00A323F2" w:rsidRDefault="00A323F2" w:rsidP="00A323F2">
      <w:pPr>
        <w:pStyle w:val="ad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Обеспечение возможности редактирования слоев сети, хотя бы в плане задания функций активации различных видов.</w:t>
      </w:r>
    </w:p>
    <w:p w:rsidR="00A323F2" w:rsidRPr="00A323F2" w:rsidRDefault="00A323F2" w:rsidP="00A323F2">
      <w:pPr>
        <w:pStyle w:val="ad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Реализация параллельных вычислений на базе технологии </w:t>
      </w:r>
      <w:r w:rsidR="002E30D9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A323F2">
        <w:rPr>
          <w:rFonts w:ascii="Times New Roman" w:hAnsi="Times New Roman" w:cs="Times New Roman"/>
          <w:sz w:val="28"/>
          <w:szCs w:val="28"/>
        </w:rPr>
        <w:t xml:space="preserve"> для ускорения работы нейронных сетей.</w:t>
      </w:r>
    </w:p>
    <w:p w:rsidR="00A323F2" w:rsidRPr="00A323F2" w:rsidRDefault="00A323F2" w:rsidP="00A323F2">
      <w:pPr>
        <w:pStyle w:val="a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Функционал сохранения и загрузки различных файлов, необходимых для работы с программой, обеспечивается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23F2">
        <w:rPr>
          <w:rFonts w:ascii="Times New Roman" w:hAnsi="Times New Roman" w:cs="Times New Roman"/>
          <w:sz w:val="28"/>
          <w:szCs w:val="28"/>
        </w:rPr>
        <w:t xml:space="preserve"> использованием сторонней библиотеки для работы с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323F2">
        <w:rPr>
          <w:rFonts w:ascii="Times New Roman" w:hAnsi="Times New Roman" w:cs="Times New Roman"/>
          <w:sz w:val="28"/>
          <w:szCs w:val="28"/>
        </w:rPr>
        <w:t xml:space="preserve"> файлами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tinyxml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>. В процессе реализации было решено применять данный формат для абсолютно всех файлов программы, ввиду его изначальной приспособленности для реализации вложенных структур.</w:t>
      </w:r>
    </w:p>
    <w:p w:rsidR="0033567F" w:rsidRPr="001D73CE" w:rsidRDefault="00A323F2" w:rsidP="0033567F">
      <w:pPr>
        <w:pStyle w:val="1"/>
      </w:pPr>
      <w:r w:rsidRPr="00A323F2">
        <w:br w:type="page"/>
      </w:r>
      <w:bookmarkStart w:id="5" w:name="_Toc358185214"/>
      <w:r w:rsidR="001D73CE">
        <w:lastRenderedPageBreak/>
        <w:t>ОПИСАНИЕ ДИАГРАММЫ КЛАССОВ И ДАННЫХ ПРОГРАММЫ</w:t>
      </w:r>
      <w:bookmarkEnd w:id="5"/>
    </w:p>
    <w:p w:rsidR="0033567F" w:rsidRPr="00555734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классами программы являются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4504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4504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504C3">
        <w:rPr>
          <w:rFonts w:ascii="Times New Roman" w:hAnsi="Times New Roman" w:cs="Times New Roman"/>
          <w:sz w:val="28"/>
          <w:szCs w:val="28"/>
        </w:rPr>
        <w:t>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450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реализацию нейронной сети, в нем реализуются методы для тренировки сети и содержится вектор векторов нейронов, что соответствует распределению нейронов по слоям в реальной структуре сети. Для данного класса используется паттерн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563A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за все время работы программы может быть создана всего одна нейронная сеть.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563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реализацию базового элемента любой нейронной сети – нейрона. Данный класс содержит вектор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563A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соответствует наличию у нейронов весовых коэффициентов. Также в классе содержатся методы для получения выходного значения нейрона. Для обработки выходных значений нейрона может быть установлена одна из трех доступных функций.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563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значение веса связи двух нейронов, а также разницу между ожидаемым значением и реальным значением выхода нейрона, что необходимо для обучения методом обратного распространения ошибки.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WriteXML</w:t>
      </w:r>
      <w:proofErr w:type="spellEnd"/>
      <w:r w:rsidRPr="00E42A13">
        <w:rPr>
          <w:rFonts w:ascii="Times New Roman" w:hAnsi="Times New Roman" w:cs="Times New Roman"/>
          <w:sz w:val="28"/>
          <w:szCs w:val="28"/>
        </w:rPr>
        <w:t>,</w:t>
      </w:r>
      <w:r w:rsidRPr="00C6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ReadXML</w:t>
      </w:r>
      <w:proofErr w:type="spellEnd"/>
      <w:r w:rsidRPr="00E42A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TrainingData</w:t>
      </w:r>
      <w:proofErr w:type="spellEnd"/>
      <w:r w:rsidRPr="00E42A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InputVector</w:t>
      </w:r>
      <w:proofErr w:type="spellEnd"/>
      <w:r w:rsidRPr="00E42A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OutputVector</w:t>
      </w:r>
      <w:proofErr w:type="spellEnd"/>
      <w:r w:rsidRPr="00E42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работу программы с файлами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42A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Данные классы используют стороннюю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tinyxml</w:t>
      </w:r>
      <w:proofErr w:type="spellEnd"/>
      <w:r w:rsidRPr="00E42A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обеспечивающую базовый уровень работы с форматом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42A13">
        <w:rPr>
          <w:rFonts w:ascii="Times New Roman" w:hAnsi="Times New Roman" w:cs="Times New Roman"/>
          <w:sz w:val="28"/>
          <w:szCs w:val="28"/>
        </w:rPr>
        <w:t>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WriteXML</w:t>
      </w:r>
      <w:proofErr w:type="spellEnd"/>
      <w:r w:rsidRPr="00B90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90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полной структуры нейронной сети в виде слоев и нейронов вместе со всеми необходимыми данными, вроде весовых коэффициентов связей отдельного нейрона и общей ошибки всей сети.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ReadXML</w:t>
      </w:r>
      <w:proofErr w:type="spellEnd"/>
      <w:r w:rsidRPr="00AD79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соответственно, обеспечивает чтение из файла данных о нейронной сети. Причем, благодаря структуре файла, содержащей все основные данные о нейронной сети и входящих в нее элементах, возможна загрузка заранее обученной сети, что удобно для создания базы работающих примеров.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TrainingData</w:t>
      </w:r>
      <w:proofErr w:type="spellEnd"/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загрузку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данных для обучения сети, которые представляют собой значения входов нейрона и желаемые значения его выходов. Файл тренировочных данных создается отдельно.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InputVector</w:t>
      </w:r>
      <w:proofErr w:type="spellEnd"/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избавляет пользователя от необходимости вручную вводить данные входов нейронной сети, что весьма полезно при наличии, скажем, нескольких десятков нейронов-рецепторов во входном слое.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OutputVector</w:t>
      </w:r>
      <w:proofErr w:type="spellEnd"/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записать полученный ответ сети в отдельный файл, для лучшего его сохранения. Другой возможностью сохранить ответ сети на определенные значения входов является копирование данных из текстового поля.</w:t>
      </w:r>
    </w:p>
    <w:p w:rsidR="0033567F" w:rsidRPr="00AD79CA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DrawNeurons</w:t>
      </w:r>
      <w:proofErr w:type="spellEnd"/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NeuroCoordinates</w:t>
      </w:r>
      <w:proofErr w:type="spellEnd"/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NeuroConnection</w:t>
      </w:r>
      <w:proofErr w:type="spellEnd"/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реализуют графическое отображение структуры</w:t>
      </w:r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79CA">
        <w:rPr>
          <w:rFonts w:ascii="Times New Roman" w:hAnsi="Times New Roman" w:cs="Times New Roman"/>
          <w:sz w:val="28"/>
          <w:szCs w:val="28"/>
        </w:rPr>
        <w:t>.</w:t>
      </w:r>
    </w:p>
    <w:p w:rsidR="0033567F" w:rsidRPr="00C475A0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DrawNeurons</w:t>
      </w:r>
      <w:proofErr w:type="spellEnd"/>
      <w:r w:rsidRPr="00576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несет функциональную нагрузку в виде вычисления по заданной топологии сети (вектор целых значений, который кодирует информацию о числе слоев в сети и числе нейронов в каждом слое) координат на декартовой плоскости каждого нейрона в слое и вычисления координат для отображения всех связей между нейронами. Нейроны отображаются в интерфейсе в виде эллипсов красного цвета, связи – в виде черных линий, соединяющих эллипсы друг с другом. Класс содержит вектора структур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NeuroCoordinates</w:t>
      </w:r>
      <w:proofErr w:type="spellEnd"/>
      <w:r w:rsidRPr="00AD7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NeuroConnection</w:t>
      </w:r>
      <w:proofErr w:type="spellEnd"/>
      <w:r w:rsidRPr="00C475A0">
        <w:rPr>
          <w:rFonts w:ascii="Times New Roman" w:hAnsi="Times New Roman" w:cs="Times New Roman"/>
          <w:sz w:val="28"/>
          <w:szCs w:val="28"/>
        </w:rPr>
        <w:t>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NeuroCoordinates</w:t>
      </w:r>
      <w:proofErr w:type="spellEnd"/>
      <w:r w:rsidRPr="00576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DrawNeurons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хранения для каждого отдельного нейрона позиции его центра и значения радиуса нейрона (которое устанавливается в зависимости от числа нейронов в слое и числа слоев в сети). Также структура содержит вложенную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Dimensions</w:t>
      </w:r>
      <w:r w:rsidRPr="00C475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содержащую значения высоты и ширины нейрона, и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LeftCorner</w:t>
      </w:r>
      <w:proofErr w:type="spellEnd"/>
      <w:r w:rsidRPr="00C475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хранящую координаты левого угла прямоугольника, который ограничивает круг нейрона. 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NeuroConnection</w:t>
      </w:r>
      <w:proofErr w:type="spellEnd"/>
      <w:r w:rsidRPr="00C4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пары координат для концов линии связи между двумя нейронами. Координаты краев линии являются координатами центров соответствующих нейронов.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Побочные классы</w:t>
      </w:r>
      <w:r w:rsidRPr="003337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помощники</w:t>
      </w:r>
      <w:r w:rsidRPr="0033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TopologyHelper</w:t>
      </w:r>
      <w:proofErr w:type="spellEnd"/>
      <w:r w:rsidRPr="003337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EtaAlphaHelper</w:t>
      </w:r>
      <w:proofErr w:type="spellEnd"/>
      <w:r w:rsidRPr="00333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3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VectorAndString</w:t>
      </w:r>
      <w:proofErr w:type="spellEnd"/>
      <w:r w:rsidRPr="00333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данные и методы, необходимые для функционирования других классов.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TopologyHelper</w:t>
      </w:r>
      <w:proofErr w:type="spellEnd"/>
      <w:r w:rsidRPr="00333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с использованием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333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содержит вектор целых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Topology</w:t>
      </w:r>
      <w:r w:rsidRPr="003337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представляющий структуру сети. Используется для передачи топологии сети из более поздней вызванной формы в 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раннюю</w:t>
      </w:r>
      <w:proofErr w:type="gramEnd"/>
      <w:r>
        <w:rPr>
          <w:rFonts w:ascii="Times New Roman" w:hAnsi="Times New Roman" w:cs="Times New Roman"/>
          <w:sz w:val="28"/>
          <w:szCs w:val="28"/>
        </w:rPr>
        <w:t>. В процессе изучения вопроса передачи параметров между формами выбор был остановлен именно на классе-одиночке.</w:t>
      </w:r>
    </w:p>
    <w:p w:rsidR="0033567F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EtaAlphaHelper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константы, необходимые для процесса обучения сети, такие как скорость и множитель последнего изменения весов. Данный класс был добавлен в процессе реализации интерфейса для регулировки скорости обучения сети.</w:t>
      </w:r>
    </w:p>
    <w:p w:rsidR="0033567F" w:rsidRPr="00555734" w:rsidRDefault="0033567F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VectorAndString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три очень полезных метода и используется во многих формах интерфейса.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StringToVector</w:t>
      </w:r>
      <w:proofErr w:type="spellEnd"/>
      <w:r w:rsidRPr="00DF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преобразует текст из входного поля в вектор дробных чисел, которые можно отправить на вход нейронной сети. Соответственно,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VectorToString</w:t>
      </w:r>
      <w:proofErr w:type="spellEnd"/>
      <w:r w:rsidRPr="00DF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преобразует выходной вектор результатов работы нейронной сети в строку, которая может отображаться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текстовом поле.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SystemStringToStdString</w:t>
      </w:r>
      <w:proofErr w:type="spellEnd"/>
      <w:r w:rsidRPr="00DA6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преобразование управляемого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A6A64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A6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неуправляемый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6A64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 Используется при задании имен файлов для открытия и сохранения.</w:t>
      </w:r>
    </w:p>
    <w:p w:rsidR="0033567F" w:rsidRPr="00AF764C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сети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который содержит полную информацию о нейронной сети: ошибку сети, все слои, все нейроны в слоях, функцию активации для каждого нейрона и значения весов связей каждого нейрона.</w:t>
      </w:r>
      <w:r w:rsidRPr="00555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может содержать любое число нейронов и слоев.</w:t>
      </w:r>
    </w:p>
    <w:p w:rsidR="0033567F" w:rsidRPr="00AF764C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AF7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конфигурации</w:t>
      </w:r>
      <w:r w:rsidRPr="00AF764C">
        <w:rPr>
          <w:rFonts w:ascii="Times New Roman" w:hAnsi="Times New Roman" w:cs="Times New Roman"/>
          <w:sz w:val="28"/>
          <w:szCs w:val="28"/>
        </w:rPr>
        <w:t>:</w:t>
      </w:r>
    </w:p>
    <w:p w:rsidR="0033567F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&lt;Network </w:t>
      </w:r>
      <w:proofErr w:type="spellStart"/>
      <w:r w:rsidRPr="001516D1">
        <w:rPr>
          <w:rFonts w:ascii="Times New Roman" w:hAnsi="Times New Roman" w:cs="Times New Roman"/>
          <w:sz w:val="28"/>
          <w:szCs w:val="28"/>
          <w:lang w:val="en-US"/>
        </w:rPr>
        <w:t>m_recentAverageError</w:t>
      </w:r>
      <w:proofErr w:type="spellEnd"/>
      <w:r w:rsidRPr="001516D1">
        <w:rPr>
          <w:rFonts w:ascii="Times New Roman" w:hAnsi="Times New Roman" w:cs="Times New Roman"/>
          <w:sz w:val="28"/>
          <w:szCs w:val="28"/>
          <w:lang w:val="en-US"/>
        </w:rPr>
        <w:t>="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6D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567F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&lt;Layer&gt;</w:t>
      </w:r>
    </w:p>
    <w:p w:rsidR="0033567F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&lt;Neuron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516D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6D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567F" w:rsidRPr="00AF764C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&lt;Connection weight=</w:t>
      </w:r>
      <w:r w:rsidRPr="001516D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6D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deltaweight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516D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16D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33567F" w:rsidRPr="00907032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764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90703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3567F" w:rsidRPr="00907032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032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9070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567F" w:rsidRPr="00907032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032">
        <w:rPr>
          <w:rFonts w:ascii="Times New Roman" w:hAnsi="Times New Roman" w:cs="Times New Roman"/>
          <w:sz w:val="28"/>
          <w:szCs w:val="28"/>
          <w:lang w:val="en-US"/>
        </w:rPr>
        <w:t xml:space="preserve">      …</w:t>
      </w:r>
    </w:p>
    <w:p w:rsidR="0033567F" w:rsidRPr="00907032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07032">
        <w:rPr>
          <w:rFonts w:ascii="Times New Roman" w:hAnsi="Times New Roman" w:cs="Times New Roman"/>
          <w:sz w:val="28"/>
          <w:szCs w:val="28"/>
          <w:lang w:val="en-US"/>
        </w:rPr>
        <w:t xml:space="preserve">   &lt;/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9070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3567F" w:rsidRPr="003C483D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70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3567F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764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Ntework</w:t>
      </w:r>
      <w:proofErr w:type="spellEnd"/>
      <w:r w:rsidRPr="00AF764C">
        <w:rPr>
          <w:rFonts w:ascii="Times New Roman" w:hAnsi="Times New Roman" w:cs="Times New Roman"/>
          <w:sz w:val="28"/>
          <w:szCs w:val="28"/>
        </w:rPr>
        <w:t>&gt;</w:t>
      </w:r>
    </w:p>
    <w:p w:rsidR="0033567F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возможет импорт для дальнейших вычислений значений входов из файла входных данных.</w:t>
      </w:r>
    </w:p>
    <w:p w:rsidR="0033567F" w:rsidRPr="00AF764C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входного файла:</w:t>
      </w:r>
    </w:p>
    <w:p w:rsidR="0033567F" w:rsidRPr="00AF764C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764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F764C">
        <w:rPr>
          <w:rFonts w:ascii="Times New Roman" w:hAnsi="Times New Roman" w:cs="Times New Roman"/>
          <w:sz w:val="28"/>
          <w:szCs w:val="28"/>
        </w:rPr>
        <w:t>&gt;</w:t>
      </w:r>
    </w:p>
    <w:p w:rsidR="0033567F" w:rsidRPr="00AF764C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764C">
        <w:rPr>
          <w:rFonts w:ascii="Times New Roman" w:hAnsi="Times New Roman" w:cs="Times New Roman"/>
          <w:sz w:val="28"/>
          <w:szCs w:val="28"/>
        </w:rPr>
        <w:t xml:space="preserve">   &lt;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F7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F764C">
        <w:rPr>
          <w:rFonts w:ascii="Times New Roman" w:hAnsi="Times New Roman" w:cs="Times New Roman"/>
          <w:sz w:val="28"/>
          <w:szCs w:val="28"/>
        </w:rPr>
        <w:t xml:space="preserve"> = " " /&gt;</w:t>
      </w:r>
    </w:p>
    <w:p w:rsidR="0033567F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764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33567F" w:rsidRPr="00AF764C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764C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F764C">
        <w:rPr>
          <w:rFonts w:ascii="Times New Roman" w:hAnsi="Times New Roman" w:cs="Times New Roman"/>
          <w:sz w:val="28"/>
          <w:szCs w:val="28"/>
        </w:rPr>
        <w:t>&gt;</w:t>
      </w:r>
    </w:p>
    <w:p w:rsidR="0033567F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Возможен экспорт результатов работы сети в выходной файл.</w:t>
      </w:r>
    </w:p>
    <w:p w:rsidR="0033567F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выходного файла:</w:t>
      </w:r>
    </w:p>
    <w:p w:rsidR="0033567F" w:rsidRPr="00194263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426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94263">
        <w:rPr>
          <w:rFonts w:ascii="Times New Roman" w:hAnsi="Times New Roman" w:cs="Times New Roman"/>
          <w:sz w:val="28"/>
          <w:szCs w:val="28"/>
        </w:rPr>
        <w:t>&gt;</w:t>
      </w:r>
    </w:p>
    <w:p w:rsidR="0033567F" w:rsidRPr="002B1297" w:rsidRDefault="0033567F" w:rsidP="0033567F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4263">
        <w:rPr>
          <w:rFonts w:ascii="Times New Roman" w:hAnsi="Times New Roman" w:cs="Times New Roman"/>
          <w:sz w:val="28"/>
          <w:szCs w:val="28"/>
        </w:rPr>
        <w:t xml:space="preserve">   &lt;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194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4263">
        <w:rPr>
          <w:rFonts w:ascii="Times New Roman" w:hAnsi="Times New Roman" w:cs="Times New Roman"/>
          <w:sz w:val="28"/>
          <w:szCs w:val="28"/>
        </w:rPr>
        <w:t xml:space="preserve"> = " " /&gt;</w:t>
      </w:r>
      <w:r w:rsidR="002B12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1297">
        <w:rPr>
          <w:rFonts w:ascii="Times New Roman" w:hAnsi="Times New Roman" w:cs="Times New Roman"/>
          <w:sz w:val="28"/>
          <w:szCs w:val="28"/>
        </w:rPr>
        <w:t>…</w:t>
      </w:r>
    </w:p>
    <w:p w:rsidR="00A323F2" w:rsidRPr="00907032" w:rsidRDefault="0033567F" w:rsidP="009624E4">
      <w:pPr>
        <w:tabs>
          <w:tab w:val="left" w:pos="24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7032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907032">
        <w:rPr>
          <w:rFonts w:ascii="Times New Roman" w:hAnsi="Times New Roman" w:cs="Times New Roman"/>
          <w:sz w:val="28"/>
          <w:szCs w:val="28"/>
        </w:rPr>
        <w:t>&gt;</w:t>
      </w:r>
    </w:p>
    <w:p w:rsidR="00A323F2" w:rsidRPr="00A323F2" w:rsidRDefault="00A323F2" w:rsidP="0033567F">
      <w:pPr>
        <w:pStyle w:val="1"/>
        <w:spacing w:line="240" w:lineRule="auto"/>
        <w:ind w:firstLine="709"/>
      </w:pPr>
      <w:bookmarkStart w:id="6" w:name="_Toc358185215"/>
      <w:r w:rsidRPr="00A323F2">
        <w:lastRenderedPageBreak/>
        <w:t>ОПИСАНИЕ АЛГОРИТМОВ</w:t>
      </w:r>
      <w:bookmarkEnd w:id="6"/>
    </w:p>
    <w:p w:rsidR="00A323F2" w:rsidRPr="00A323F2" w:rsidRDefault="00A323F2" w:rsidP="0033567F">
      <w:pPr>
        <w:pStyle w:val="2"/>
      </w:pPr>
      <w:bookmarkStart w:id="7" w:name="_Toc358185216"/>
      <w:r w:rsidRPr="00A323F2">
        <w:t>Алгоритм чтения конфигурации из файла</w:t>
      </w:r>
      <w:bookmarkEnd w:id="7"/>
    </w:p>
    <w:p w:rsidR="00A323F2" w:rsidRPr="00A323F2" w:rsidRDefault="00A323F2" w:rsidP="00A323F2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Открыть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 w:rsidRPr="00A323F2">
        <w:rPr>
          <w:rFonts w:ascii="Times New Roman" w:hAnsi="Times New Roman" w:cs="Times New Roman"/>
          <w:sz w:val="28"/>
          <w:szCs w:val="28"/>
        </w:rPr>
        <w:t>документ.</w:t>
      </w:r>
    </w:p>
    <w:p w:rsidR="00A323F2" w:rsidRPr="00A323F2" w:rsidRDefault="00A323F2" w:rsidP="00A323F2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Если документ не загружен – выход.</w:t>
      </w:r>
    </w:p>
    <w:p w:rsidR="00A323F2" w:rsidRPr="00A323F2" w:rsidRDefault="00A323F2" w:rsidP="00A323F2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Получить элемент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Если элемент не получен – выход.</w:t>
      </w:r>
    </w:p>
    <w:p w:rsidR="00A323F2" w:rsidRPr="00A323F2" w:rsidRDefault="00A323F2" w:rsidP="00A323F2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Получить значение средней ошибки сети.</w:t>
      </w:r>
    </w:p>
    <w:p w:rsidR="00A323F2" w:rsidRPr="00A323F2" w:rsidRDefault="00A323F2" w:rsidP="00A323F2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Получить элемент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Пока существуют элементы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 Пока существуют элементы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 Получить элемент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Получить значение атрибута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(функция активации) нейрона</w:t>
      </w:r>
    </w:p>
    <w:p w:rsidR="00A323F2" w:rsidRPr="00A323F2" w:rsidRDefault="00A323F2" w:rsidP="00A323F2">
      <w:pPr>
        <w:pStyle w:val="ad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Получить значение элемента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Пока существуют элементы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Получить значение атрибута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A323F2">
        <w:rPr>
          <w:rFonts w:ascii="Times New Roman" w:hAnsi="Times New Roman" w:cs="Times New Roman"/>
          <w:sz w:val="28"/>
          <w:szCs w:val="28"/>
        </w:rPr>
        <w:t xml:space="preserve"> (весовой коэффициент)</w:t>
      </w:r>
    </w:p>
    <w:p w:rsidR="00A323F2" w:rsidRPr="00A323F2" w:rsidRDefault="00A323F2" w:rsidP="00A323F2">
      <w:pPr>
        <w:pStyle w:val="ad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Получить значение атрибута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deltaWeight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(разница ожидаемого и реального значений на выходе нейрона)</w:t>
      </w:r>
    </w:p>
    <w:p w:rsidR="00A323F2" w:rsidRPr="00A323F2" w:rsidRDefault="00A323F2" w:rsidP="00A323F2">
      <w:pPr>
        <w:pStyle w:val="ad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Перейти к следующему элементу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Перейти к следующему элементу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Перейти к следующему элементу с тегом “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A323F2">
        <w:rPr>
          <w:rFonts w:ascii="Times New Roman" w:hAnsi="Times New Roman" w:cs="Times New Roman"/>
          <w:sz w:val="28"/>
          <w:szCs w:val="28"/>
        </w:rPr>
        <w:t>”</w:t>
      </w:r>
    </w:p>
    <w:p w:rsidR="00A323F2" w:rsidRPr="00A323F2" w:rsidRDefault="00A323F2" w:rsidP="00A323F2">
      <w:pPr>
        <w:pStyle w:val="ad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Закрыть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 w:rsidRPr="00A323F2">
        <w:rPr>
          <w:rFonts w:ascii="Times New Roman" w:hAnsi="Times New Roman" w:cs="Times New Roman"/>
          <w:sz w:val="28"/>
          <w:szCs w:val="28"/>
        </w:rPr>
        <w:t>документ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Алгоритм чтения конфигурации сети из файла позволяет создать экземпляр класса нейронной сети с определенной топологией и установить значения весовых коэффициентов связей нейронов таким образом, что сеть сразу после создания уже будет обучена решать определенную задачу.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Функция чтения конфигурации сети из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323F2">
        <w:rPr>
          <w:rFonts w:ascii="Times New Roman" w:hAnsi="Times New Roman" w:cs="Times New Roman"/>
          <w:sz w:val="28"/>
          <w:szCs w:val="28"/>
        </w:rPr>
        <w:t xml:space="preserve"> файла реализуется с помощью сторонней подключаемой библиотеки для работы с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323F2">
        <w:rPr>
          <w:rFonts w:ascii="Times New Roman" w:hAnsi="Times New Roman" w:cs="Times New Roman"/>
          <w:sz w:val="28"/>
          <w:szCs w:val="28"/>
        </w:rPr>
        <w:t xml:space="preserve"> файлами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tinyxml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. Для файла конфигурации сети специфичным является только иерархическая структура специализированных элементов, а также атрибуты этих элементов. Весть функционал физического уровня реализован в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tinyxml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>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Блок-схема находится в Приложении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>, схема 1.</w:t>
      </w:r>
    </w:p>
    <w:p w:rsidR="00A323F2" w:rsidRPr="00A323F2" w:rsidRDefault="00A323F2" w:rsidP="0033567F">
      <w:pPr>
        <w:pStyle w:val="2"/>
      </w:pPr>
      <w:r w:rsidRPr="00A323F2">
        <w:br w:type="page"/>
      </w:r>
      <w:bookmarkStart w:id="8" w:name="_Toc358185217"/>
      <w:r w:rsidRPr="00A323F2">
        <w:lastRenderedPageBreak/>
        <w:t>Алгоритм прямого прохода по нейронной сети</w:t>
      </w:r>
      <w:bookmarkEnd w:id="8"/>
    </w:p>
    <w:p w:rsidR="00A323F2" w:rsidRPr="00A323F2" w:rsidRDefault="00A323F2" w:rsidP="00A323F2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Пока счетчик меньше числа элементов в векторе, поданном на вход.</w:t>
      </w:r>
    </w:p>
    <w:p w:rsidR="00A323F2" w:rsidRPr="00A323F2" w:rsidRDefault="00A323F2" w:rsidP="00A323F2">
      <w:pPr>
        <w:pStyle w:val="ad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Занести значение входного вектора в нейрон рецепторного слоя.</w:t>
      </w:r>
    </w:p>
    <w:p w:rsidR="00A323F2" w:rsidRPr="00A323F2" w:rsidRDefault="00A323F2" w:rsidP="00A323F2">
      <w:pPr>
        <w:pStyle w:val="ad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Увеличить значение счетчика.</w:t>
      </w:r>
    </w:p>
    <w:p w:rsidR="00A323F2" w:rsidRPr="00A323F2" w:rsidRDefault="00A323F2" w:rsidP="00A323F2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Пока не пройдены все слои.</w:t>
      </w:r>
    </w:p>
    <w:p w:rsidR="00A323F2" w:rsidRPr="00A323F2" w:rsidRDefault="00A323F2" w:rsidP="00A323F2">
      <w:pPr>
        <w:pStyle w:val="ad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Пока не пройдены все нейроны слоя.</w:t>
      </w:r>
    </w:p>
    <w:p w:rsidR="00A323F2" w:rsidRPr="00A323F2" w:rsidRDefault="00A323F2" w:rsidP="00A323F2">
      <w:pPr>
        <w:pStyle w:val="ad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Подсчитать линейную комбинацию входов нейрона (сумма значений входов, умноженная на весовые коэффициенты связей).</w:t>
      </w:r>
    </w:p>
    <w:p w:rsidR="00A323F2" w:rsidRPr="00A323F2" w:rsidRDefault="00A323F2" w:rsidP="00A323F2">
      <w:pPr>
        <w:pStyle w:val="ad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Пропустить сумму, полученную на предыдущем шаге, через функцию активации нейрона.</w:t>
      </w:r>
    </w:p>
    <w:p w:rsidR="00A323F2" w:rsidRPr="00A323F2" w:rsidRDefault="00A323F2" w:rsidP="00A323F2">
      <w:pPr>
        <w:pStyle w:val="ad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 Перейти к следующему нейрону.</w:t>
      </w:r>
    </w:p>
    <w:p w:rsidR="00A323F2" w:rsidRPr="00A323F2" w:rsidRDefault="00A323F2" w:rsidP="00A323F2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Перейти к следующему слою.</w:t>
      </w:r>
    </w:p>
    <w:p w:rsidR="00A323F2" w:rsidRPr="00A323F2" w:rsidRDefault="00A323F2" w:rsidP="00A323F2">
      <w:pPr>
        <w:pStyle w:val="a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Получить значения последнего слоя нейронов.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С помощью функции прямого прохода по сети можно получить значения выхода нейронной сети (выходные значения последнего слоя нейронов).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Для вычисления выходных значений сети, алгоритм, для каждого слоя нейронов, вычисляет значения их выходов путем подсчета линейной комбинации выходных значений нейронов предыдущего слоя с весовыми коэффициентами связей, пропускает значения выходов через функцию активации и повторяет это, пока не пройдены все слои нейронной сети.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Так как при вычислении выходов нейронов слоя никак не используются другие нейроны текущего слоя, вся операция прекрасно подается распараллеливанию. Значения все нейронов в слое считаются параллельно, то есть выходные значения всего слоя получаются за время подсчета выходного значения одного нейрона. Что, в случае большого числа нейронов в слое, дает очень большой выигрыш по времени. Но абсолютно не дает выигрыша по времени в случае наличия большого числа слоев с малым количеством нейронов в них.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Имеет смысл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реализовывать данный алгоритм с использованием технологии </w:t>
      </w:r>
      <w:proofErr w:type="spellStart"/>
      <w:r w:rsidRPr="00A323F2">
        <w:rPr>
          <w:rFonts w:ascii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A323F2">
        <w:rPr>
          <w:rFonts w:ascii="Times New Roman" w:hAnsi="Times New Roman" w:cs="Times New Roman"/>
          <w:sz w:val="28"/>
          <w:szCs w:val="28"/>
        </w:rPr>
        <w:t>.</w:t>
      </w:r>
    </w:p>
    <w:p w:rsidR="00A323F2" w:rsidRPr="00A323F2" w:rsidRDefault="00A323F2" w:rsidP="0033567F">
      <w:pPr>
        <w:tabs>
          <w:tab w:val="left" w:pos="6360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Блок-схема находится в Приложении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>, схема 2.</w:t>
      </w:r>
    </w:p>
    <w:p w:rsidR="00A323F2" w:rsidRPr="00A323F2" w:rsidRDefault="00A323F2" w:rsidP="00A32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br w:type="page"/>
      </w:r>
    </w:p>
    <w:p w:rsidR="00A323F2" w:rsidRPr="00A323F2" w:rsidRDefault="00A323F2" w:rsidP="0033567F">
      <w:pPr>
        <w:pStyle w:val="2"/>
      </w:pPr>
      <w:bookmarkStart w:id="9" w:name="_Toc358185218"/>
      <w:r w:rsidRPr="00A323F2">
        <w:lastRenderedPageBreak/>
        <w:t>Алгоритм обратного распространения ошибки</w:t>
      </w:r>
      <w:bookmarkEnd w:id="9"/>
    </w:p>
    <w:p w:rsidR="00A323F2" w:rsidRPr="00A323F2" w:rsidRDefault="00A323F2" w:rsidP="00A323F2">
      <w:pPr>
        <w:pStyle w:val="a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Пока не пройдены все нейроны выходного слоя за исключением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биаса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>.</w:t>
      </w:r>
    </w:p>
    <w:p w:rsidR="00A323F2" w:rsidRPr="00A323F2" w:rsidRDefault="00A323F2" w:rsidP="00A323F2">
      <w:pPr>
        <w:pStyle w:val="a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 Вычисляется разница между ожидаемым значением на нейроне выходного слоя и реально существующим значением.</w:t>
      </w:r>
    </w:p>
    <w:p w:rsidR="00A323F2" w:rsidRPr="00A323F2" w:rsidRDefault="00A323F2" w:rsidP="00A323F2">
      <w:pPr>
        <w:pStyle w:val="a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К ошибке сети прибавляется квадрат разницы между ожидаемым значением на нейроне выходного слоя и реально существующим значением.</w:t>
      </w:r>
    </w:p>
    <w:p w:rsidR="00A323F2" w:rsidRPr="00A323F2" w:rsidRDefault="00A323F2" w:rsidP="00A323F2">
      <w:pPr>
        <w:pStyle w:val="a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Ошибка сети делится на число нейронов в выходном слое, не включая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биас</w:t>
      </w:r>
      <w:proofErr w:type="spellEnd"/>
      <w:r w:rsidRPr="00A323F2">
        <w:rPr>
          <w:rFonts w:ascii="Times New Roman" w:hAnsi="Times New Roman" w:cs="Times New Roman"/>
          <w:sz w:val="28"/>
          <w:szCs w:val="28"/>
        </w:rPr>
        <w:t>. Получается среднее значение ошибки.</w:t>
      </w:r>
    </w:p>
    <w:p w:rsidR="00A323F2" w:rsidRPr="00A323F2" w:rsidRDefault="00A323F2" w:rsidP="00A323F2">
      <w:pPr>
        <w:pStyle w:val="a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Из ошибки сети извлекается квадратный корень. Так вычисляется среднее квадратичное отклонение от заданных значений.</w:t>
      </w:r>
    </w:p>
    <w:p w:rsidR="00A323F2" w:rsidRPr="00A323F2" w:rsidRDefault="00A323F2" w:rsidP="00A323F2">
      <w:pPr>
        <w:pStyle w:val="a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Вычисляется по формуле среднее значение ошибки для сети.</w:t>
      </w:r>
    </w:p>
    <w:p w:rsidR="00A323F2" w:rsidRPr="00A323F2" w:rsidRDefault="00A323F2" w:rsidP="00A323F2">
      <w:pPr>
        <w:pStyle w:val="a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Пока не пройдены все нейроны выходного слоя за исключением </w:t>
      </w:r>
      <w:proofErr w:type="spellStart"/>
      <w:r w:rsidRPr="00A323F2">
        <w:rPr>
          <w:rFonts w:ascii="Times New Roman" w:hAnsi="Times New Roman" w:cs="Times New Roman"/>
          <w:sz w:val="28"/>
          <w:szCs w:val="28"/>
        </w:rPr>
        <w:t>биаса</w:t>
      </w:r>
      <w:proofErr w:type="spellEnd"/>
    </w:p>
    <w:p w:rsidR="00A323F2" w:rsidRPr="00A323F2" w:rsidRDefault="00A323F2" w:rsidP="00A323F2">
      <w:pPr>
        <w:pStyle w:val="a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 Вычислить разницу между ожидаемым значением на нейроне и реально существующим значением.</w:t>
      </w:r>
    </w:p>
    <w:p w:rsidR="00A323F2" w:rsidRPr="00A323F2" w:rsidRDefault="00A323F2" w:rsidP="00A323F2">
      <w:pPr>
        <w:pStyle w:val="a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 Подсчитать значение градиента для нейрона выходного слоя.</w:t>
      </w:r>
    </w:p>
    <w:p w:rsidR="00A323F2" w:rsidRPr="00A323F2" w:rsidRDefault="00A323F2" w:rsidP="00A323F2">
      <w:pPr>
        <w:pStyle w:val="a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Пока не пройдены все скрытые слои</w:t>
      </w:r>
    </w:p>
    <w:p w:rsidR="00A323F2" w:rsidRPr="00A323F2" w:rsidRDefault="00A323F2" w:rsidP="00A323F2">
      <w:pPr>
        <w:pStyle w:val="a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 Пока не пройдены все нейроны скрытого слоя</w:t>
      </w:r>
    </w:p>
    <w:p w:rsidR="00A323F2" w:rsidRPr="00A323F2" w:rsidRDefault="00A323F2" w:rsidP="00A323F2">
      <w:pPr>
        <w:pStyle w:val="ad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Подсчитать значение градиента для нейрона скрытого слоя.</w:t>
      </w:r>
    </w:p>
    <w:p w:rsidR="00A323F2" w:rsidRPr="00A323F2" w:rsidRDefault="00A323F2" w:rsidP="00A323F2">
      <w:pPr>
        <w:pStyle w:val="ad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Пока не пройдены все слои нейронной сети (включая выходной и скрытые)</w:t>
      </w:r>
    </w:p>
    <w:p w:rsidR="00A323F2" w:rsidRPr="00A323F2" w:rsidRDefault="00A323F2" w:rsidP="00A323F2">
      <w:pPr>
        <w:pStyle w:val="ad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 xml:space="preserve"> Пока не пройдены все нейроны в слое.</w:t>
      </w:r>
    </w:p>
    <w:p w:rsidR="00A323F2" w:rsidRPr="00A323F2" w:rsidRDefault="00A323F2" w:rsidP="00A323F2">
      <w:pPr>
        <w:pStyle w:val="ad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Обновить значение веса для всех связей данного нейрона с нейронами предыдущего слоя.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Алгоритм обратного распространения ошибки используется для обучения нейронной сети. Основная идея состоит в том, что ошибка распространяется по сети в обратном направлении, от выходов к входам и для всех связей вычисляются новые весовые коэффициенты.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У алгоритма обратного распространения ошибки существуют определенные недостатки, в том числе ранее описанный паралич сети, при котором значения весов могут стать очень большими величинами и процесс обучения замирает. Существуют методы предохранения от паралича и восстановления после него, но пока они могут рассматриваться лишь как экспериментальные.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Для данного алгоритма также имеет смысл реализация параллельных вычислений.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323F2">
        <w:rPr>
          <w:rFonts w:ascii="Times New Roman" w:hAnsi="Times New Roman" w:cs="Times New Roman"/>
          <w:sz w:val="28"/>
          <w:szCs w:val="28"/>
        </w:rPr>
        <w:t>Блок-схема находится в Приложении</w:t>
      </w:r>
      <w:proofErr w:type="gramStart"/>
      <w:r w:rsidRPr="00A323F2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A323F2">
        <w:rPr>
          <w:rFonts w:ascii="Times New Roman" w:hAnsi="Times New Roman" w:cs="Times New Roman"/>
          <w:sz w:val="28"/>
          <w:szCs w:val="28"/>
        </w:rPr>
        <w:t>, схема 3.</w:t>
      </w:r>
    </w:p>
    <w:p w:rsidR="00A323F2" w:rsidRPr="00A323F2" w:rsidRDefault="00A323F2" w:rsidP="0033567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3567F" w:rsidRDefault="00335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73CE" w:rsidRDefault="001D73CE" w:rsidP="001D73CE">
      <w:pPr>
        <w:pStyle w:val="1"/>
      </w:pPr>
      <w:bookmarkStart w:id="10" w:name="_Toc358185219"/>
      <w:r>
        <w:lastRenderedPageBreak/>
        <w:t>ТЕСТИРОВАНИЕ</w:t>
      </w:r>
      <w:bookmarkEnd w:id="10"/>
    </w:p>
    <w:p w:rsidR="001D73CE" w:rsidRPr="009F7D9C" w:rsidRDefault="001D73CE" w:rsidP="001D73CE">
      <w:pPr>
        <w:pStyle w:val="2"/>
        <w:rPr>
          <w:lang w:val="en-US"/>
        </w:rPr>
      </w:pPr>
      <w:bookmarkStart w:id="11" w:name="_Toc358185220"/>
      <w:r>
        <w:t>Системные требования</w:t>
      </w:r>
      <w:bookmarkEnd w:id="11"/>
    </w:p>
    <w:p w:rsidR="001D73CE" w:rsidRDefault="001D73CE" w:rsidP="001D73CE">
      <w:pPr>
        <w:pStyle w:val="ad"/>
        <w:numPr>
          <w:ilvl w:val="0"/>
          <w:numId w:val="5"/>
        </w:num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945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994570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1D73CE" w:rsidRDefault="001D73CE" w:rsidP="001D73CE">
      <w:pPr>
        <w:pStyle w:val="ad"/>
        <w:numPr>
          <w:ilvl w:val="0"/>
          <w:numId w:val="5"/>
        </w:num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99457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9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9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Athlon</w:t>
      </w:r>
      <w:r w:rsidRPr="009945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Sempron</w:t>
      </w:r>
      <w:r w:rsidRPr="009945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Duron</w:t>
      </w:r>
      <w:r w:rsidRPr="00994570">
        <w:rPr>
          <w:rFonts w:ascii="Times New Roman" w:hAnsi="Times New Roman" w:cs="Times New Roman"/>
          <w:sz w:val="28"/>
          <w:szCs w:val="28"/>
        </w:rPr>
        <w:t xml:space="preserve">) 1000 </w:t>
      </w:r>
      <w:r>
        <w:rPr>
          <w:rFonts w:ascii="Times New Roman" w:hAnsi="Times New Roman" w:cs="Times New Roman"/>
          <w:sz w:val="28"/>
          <w:szCs w:val="28"/>
        </w:rPr>
        <w:t>МГц или лучше.</w:t>
      </w:r>
    </w:p>
    <w:p w:rsidR="001D73CE" w:rsidRPr="00994570" w:rsidRDefault="001D73CE" w:rsidP="001D73CE">
      <w:pPr>
        <w:pStyle w:val="ad"/>
        <w:numPr>
          <w:ilvl w:val="0"/>
          <w:numId w:val="5"/>
        </w:num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память: 512 Мб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94570">
        <w:rPr>
          <w:rFonts w:ascii="Times New Roman" w:hAnsi="Times New Roman" w:cs="Times New Roman"/>
          <w:sz w:val="28"/>
          <w:szCs w:val="28"/>
        </w:rPr>
        <w:t xml:space="preserve">, 1024 </w:t>
      </w:r>
      <w:r>
        <w:rPr>
          <w:rFonts w:ascii="Times New Roman" w:hAnsi="Times New Roman" w:cs="Times New Roman"/>
          <w:sz w:val="28"/>
          <w:szCs w:val="28"/>
        </w:rPr>
        <w:t xml:space="preserve">Мб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994570">
        <w:rPr>
          <w:rFonts w:ascii="Times New Roman" w:hAnsi="Times New Roman" w:cs="Times New Roman"/>
          <w:sz w:val="28"/>
          <w:szCs w:val="28"/>
        </w:rPr>
        <w:t>\7\8.</w:t>
      </w:r>
    </w:p>
    <w:p w:rsidR="001D73CE" w:rsidRDefault="001D73CE" w:rsidP="001D73CE">
      <w:pPr>
        <w:pStyle w:val="ad"/>
        <w:numPr>
          <w:ilvl w:val="0"/>
          <w:numId w:val="5"/>
        </w:num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ввода: клавиатура, мышь.</w:t>
      </w:r>
    </w:p>
    <w:p w:rsidR="001D73CE" w:rsidRDefault="001D73CE" w:rsidP="001D73CE">
      <w:pPr>
        <w:pStyle w:val="2"/>
        <w:tabs>
          <w:tab w:val="center" w:pos="4960"/>
        </w:tabs>
      </w:pPr>
      <w:bookmarkStart w:id="12" w:name="_Toc358185221"/>
      <w:r>
        <w:t>Программные требования</w:t>
      </w:r>
      <w:bookmarkEnd w:id="12"/>
      <w:r>
        <w:t xml:space="preserve"> </w:t>
      </w:r>
      <w:r>
        <w:tab/>
      </w:r>
    </w:p>
    <w:p w:rsidR="001D73CE" w:rsidRDefault="001D73CE" w:rsidP="001D73CE">
      <w:pPr>
        <w:pStyle w:val="ad"/>
        <w:numPr>
          <w:ilvl w:val="0"/>
          <w:numId w:val="6"/>
        </w:num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BB4C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BB4C04">
        <w:rPr>
          <w:rFonts w:ascii="Times New Roman" w:hAnsi="Times New Roman" w:cs="Times New Roman"/>
          <w:sz w:val="28"/>
          <w:szCs w:val="28"/>
        </w:rPr>
        <w:t xml:space="preserve">4.0.3019 </w:t>
      </w:r>
      <w:r>
        <w:rPr>
          <w:rFonts w:ascii="Times New Roman" w:hAnsi="Times New Roman" w:cs="Times New Roman"/>
          <w:sz w:val="28"/>
          <w:szCs w:val="28"/>
        </w:rPr>
        <w:t>или выше.</w:t>
      </w:r>
    </w:p>
    <w:p w:rsidR="001D73CE" w:rsidRDefault="001D73CE" w:rsidP="001D73CE">
      <w:pPr>
        <w:pStyle w:val="2"/>
      </w:pPr>
      <w:bookmarkStart w:id="13" w:name="_Toc358185222"/>
      <w:r>
        <w:t>Работа с программой</w:t>
      </w:r>
      <w:bookmarkEnd w:id="13"/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с программой пользователь видит перед собой окно приложения с пустым полем структуры нейронной сети.</w:t>
      </w:r>
    </w:p>
    <w:p w:rsidR="001D73CE" w:rsidRDefault="001D73CE" w:rsidP="001D73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ABB8F" wp14:editId="1DAA4135">
            <wp:extent cx="6294755" cy="4051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несколько вариантов начала работы с системой.</w:t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A4D7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4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выбор в пункте меню «Нейронная сеть» раздела «Создать» приведет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Мастер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создания сети, в котором можно создать сеть путем добавления в нее слоев с определенным числом нейронов – от входного слоя к последнему, выходному.</w:t>
      </w:r>
    </w:p>
    <w:p w:rsidR="001D73CE" w:rsidRDefault="001D73CE" w:rsidP="001D73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944315" wp14:editId="7DDE3246">
            <wp:extent cx="6294755" cy="40189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правильного создания сети в области отображения структуры сети пользователь увидит построенную структурную диаграмму сети.</w:t>
      </w:r>
    </w:p>
    <w:p w:rsidR="001D73CE" w:rsidRDefault="001D73CE" w:rsidP="001D73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BA9BB" wp14:editId="1BEB3FFB">
            <wp:extent cx="6294755" cy="4051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CE" w:rsidRPr="00D66F86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скриншоте выше изображена диаграмма сети для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A74378">
        <w:rPr>
          <w:rFonts w:ascii="Times New Roman" w:hAnsi="Times New Roman" w:cs="Times New Roman"/>
          <w:sz w:val="28"/>
          <w:szCs w:val="28"/>
        </w:rPr>
        <w:t>.</w:t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 неправильном задании сети программа сообщит в диалоговых окнах.</w:t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вариант начала работы с программой – загрузка ранее сохраненной конфигурации уже обученной сети через пункт меню «Нейронная сеть» – «Загрузить» либо сочетанием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00A3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00A3B">
        <w:rPr>
          <w:rFonts w:ascii="Times New Roman" w:hAnsi="Times New Roman" w:cs="Times New Roman"/>
          <w:sz w:val="28"/>
          <w:szCs w:val="28"/>
        </w:rPr>
        <w:t>.</w:t>
      </w:r>
    </w:p>
    <w:p w:rsidR="001D73CE" w:rsidRPr="00D66F86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пункте меню «Нейронная сеть» – «Редактировать» (сочетание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00A3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6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пользователям предложено изменить для любого слоя сети функцию активации (доступно три функции: экспоненциальная, логистическая и гиперболический тангенс). </w:t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сети реализуется либо в автоматическом режиме с помощью заранее созданного файла с обучающими примерами через пункт меню «Тренировка сети» – «Загрузить данные» (сочетание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00A3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), либо в ручном режиме вызовом «Тренировка сети» – «Ручной ввод».</w:t>
      </w:r>
    </w:p>
    <w:p w:rsidR="001D73CE" w:rsidRDefault="001D73CE" w:rsidP="001D73C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0239E1" wp14:editId="0F734156">
            <wp:extent cx="6294755" cy="40297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CE" w:rsidRPr="009A2B47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меню «Тренировка сети» – «Установка констант» позволяет задать константы режима обучения сети.</w:t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обучения сети может возникнуть желание ее сохранить – к услугам пользователей пункт «Нейронная сеть» – «Сохранить» (сочетание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9A2B4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D73CE" w:rsidRPr="008A4D71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в главном окне можно ввести в текстовое поле или загрузить из файла данные для тестирования сети в формате «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E7B2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E7B2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…» и, нажав на кнопку «Подсчитать»</w:t>
      </w:r>
      <w:r w:rsidRPr="002E7B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получить ответ сети, который можно сохранить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E7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1D73CE" w:rsidRPr="00353A3B" w:rsidRDefault="001D73CE" w:rsidP="001D73CE">
      <w:pPr>
        <w:pStyle w:val="1"/>
      </w:pPr>
      <w:bookmarkStart w:id="14" w:name="_Toc358185223"/>
      <w:r w:rsidRPr="00353A3B">
        <w:lastRenderedPageBreak/>
        <w:t>ЗАКЛЮЧЕНИЕ</w:t>
      </w:r>
      <w:bookmarkEnd w:id="14"/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всего, стоит отметить, что в программе так и не были реализованы параллельные вычисления. Но опыт показал, что графическое отображение структуры сети рисуется дольше, чем нейронная сеть обучается на двух тысячах тестовых наборах. А значит,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F82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саму по себе программу не ускорит. Параллельные вычисления стоит использовать там, где это дает существенный выигрыш в производительности и, тем не менее, о добавлении такой возможности стоит подумать в дальнейшем.</w:t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заметить, что, несмотря на название программы «Редактор нейронной сети» редактирование происходит только в одном случае – установке функции активации для слоя. В основном же программа служит целям конструирования и обучения нейронной сети. В будущем хотелось бы добавить больше функций редактирования, к примеру, добавление и удаление связей между нейронами.</w:t>
      </w:r>
    </w:p>
    <w:p w:rsidR="001D73CE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некоторые начальные знания в области нейронных сетей, что, несомненно, лишним не будет. Эта тема еще долго будет оставаться актуальной и даже больше, она будет активно развиваться. В связи с этим возникает желание попробовать реализацию нейронных сетей в железе (на ПЛИС).</w:t>
      </w:r>
    </w:p>
    <w:p w:rsidR="001D73CE" w:rsidRPr="00F823A3" w:rsidRDefault="001D73CE" w:rsidP="001D73C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программу «Редактор нейронных сетей» можно использовать по своему основному назначению – использованию для первичного знакомства с тематикой нейронных сетей. Программа позволяет сконструировать сеть, обучить ее, сохранить для позднейшей работы, получить результаты вычислений в виде выходных файлов.</w:t>
      </w:r>
    </w:p>
    <w:p w:rsidR="001D73CE" w:rsidRDefault="001D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73CE" w:rsidRPr="00B93EE0" w:rsidRDefault="001D73CE" w:rsidP="001D73CE">
      <w:pPr>
        <w:pStyle w:val="1"/>
      </w:pPr>
      <w:bookmarkStart w:id="15" w:name="_Toc358185224"/>
      <w:r w:rsidRPr="00B93EE0">
        <w:lastRenderedPageBreak/>
        <w:t xml:space="preserve">СПИСОК </w:t>
      </w:r>
      <w:r>
        <w:t>ИСПОЛЬЗОВАННЫХ ИСТОЧНИКОВ</w:t>
      </w:r>
      <w:bookmarkEnd w:id="15"/>
    </w:p>
    <w:p w:rsidR="001D73CE" w:rsidRDefault="001D73CE" w:rsidP="001D73CE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B93EE0">
        <w:rPr>
          <w:rFonts w:ascii="Times New Roman" w:hAnsi="Times New Roman" w:cs="Times New Roman"/>
          <w:sz w:val="28"/>
          <w:szCs w:val="28"/>
        </w:rPr>
        <w:t>Э.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EE0">
        <w:rPr>
          <w:rFonts w:ascii="Times New Roman" w:hAnsi="Times New Roman" w:cs="Times New Roman"/>
          <w:sz w:val="28"/>
          <w:szCs w:val="28"/>
        </w:rPr>
        <w:t>Гамма,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EE0"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 w:rsidRPr="00B93EE0">
        <w:rPr>
          <w:rFonts w:ascii="Times New Roman" w:hAnsi="Times New Roman" w:cs="Times New Roman"/>
          <w:sz w:val="28"/>
          <w:szCs w:val="28"/>
        </w:rPr>
        <w:t>,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EE0">
        <w:rPr>
          <w:rFonts w:ascii="Times New Roman" w:hAnsi="Times New Roman" w:cs="Times New Roman"/>
          <w:sz w:val="28"/>
          <w:szCs w:val="28"/>
        </w:rPr>
        <w:t>Джонсон,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EE0"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 w:rsidRPr="00B93EE0">
        <w:rPr>
          <w:rFonts w:ascii="Times New Roman" w:hAnsi="Times New Roman" w:cs="Times New Roman"/>
          <w:sz w:val="28"/>
          <w:szCs w:val="28"/>
        </w:rPr>
        <w:t xml:space="preserve"> «Приемы объектно-ориентированного проектирования. </w:t>
      </w:r>
      <w:r>
        <w:rPr>
          <w:rFonts w:ascii="Times New Roman" w:hAnsi="Times New Roman" w:cs="Times New Roman"/>
          <w:sz w:val="28"/>
          <w:szCs w:val="28"/>
        </w:rPr>
        <w:t xml:space="preserve">Паттерны проектирования» – </w:t>
      </w:r>
      <w:r w:rsidRPr="00B93EE0">
        <w:rPr>
          <w:rFonts w:ascii="Times New Roman" w:hAnsi="Times New Roman" w:cs="Times New Roman"/>
          <w:sz w:val="28"/>
          <w:szCs w:val="28"/>
        </w:rPr>
        <w:t>Санкт-Петербург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EE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3EE0">
        <w:rPr>
          <w:rFonts w:ascii="Times New Roman" w:hAnsi="Times New Roman" w:cs="Times New Roman"/>
          <w:sz w:val="28"/>
          <w:szCs w:val="28"/>
        </w:rPr>
        <w:t>Питер, 2012.</w:t>
      </w:r>
    </w:p>
    <w:p w:rsidR="001D73CE" w:rsidRDefault="001D73CE" w:rsidP="001D73CE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А. Ежов, С. А. Шумский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Нейрокомпьютинг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применения в экономике и бизнесе» – Москва, 1998. – 216 с.</w:t>
      </w:r>
    </w:p>
    <w:p w:rsidR="001D73CE" w:rsidRDefault="001D73CE" w:rsidP="001D73CE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Хайкин «Нейронные сети. Полный курс» – Москва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Вильямс, 2006. – 1105 с.</w:t>
      </w:r>
    </w:p>
    <w:p w:rsidR="00B50647" w:rsidRPr="005707BE" w:rsidRDefault="00B50647" w:rsidP="00B50647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Многослойный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Румельхарта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C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C2C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Электронные данные. – Режим доступа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2CE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C2CE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6C2C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C2C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6C2CEC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Многослойный</w:t>
      </w:r>
      <w:r w:rsidRPr="006C2C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перцептрон</w:t>
      </w:r>
      <w:r w:rsidRPr="006C2CE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Румельхарта</w:t>
      </w:r>
      <w:proofErr w:type="spellEnd"/>
    </w:p>
    <w:p w:rsidR="00B50647" w:rsidRDefault="00B50647" w:rsidP="00B50647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обратного распространения ошибки </w:t>
      </w:r>
      <w:r w:rsidRPr="006C2C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C2C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Электронные данные. – Режим доступа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2CE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C2CE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6C2C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C2C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6C2CEC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Метод обратного_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распространения_ошибки</w:t>
      </w:r>
      <w:proofErr w:type="spellEnd"/>
    </w:p>
    <w:p w:rsidR="00B50647" w:rsidRPr="00700F03" w:rsidRDefault="00B50647" w:rsidP="00B50647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продукта MATLAB </w:t>
      </w:r>
      <w:r w:rsidRPr="006C2C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C2C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Электронные данные. – Режим доступа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2CE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00F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700F0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/</w:t>
      </w:r>
      <w:r w:rsidRPr="006C2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0647" w:rsidRPr="00700F03" w:rsidRDefault="00B50647" w:rsidP="00B50647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продукта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A323F2">
        <w:rPr>
          <w:rFonts w:ascii="Times New Roman" w:hAnsi="Times New Roman" w:cs="Times New Roman"/>
          <w:sz w:val="28"/>
          <w:szCs w:val="28"/>
        </w:rPr>
        <w:t xml:space="preserve"> </w:t>
      </w:r>
      <w:r w:rsidRPr="00A323F2">
        <w:rPr>
          <w:rFonts w:ascii="Times New Roman" w:hAnsi="Times New Roman" w:cs="Times New Roman"/>
          <w:sz w:val="28"/>
          <w:szCs w:val="28"/>
          <w:lang w:val="en-US"/>
        </w:rPr>
        <w:t>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C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C2C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Электронные данные. – Режим доступа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2CE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00F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700F0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700F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700F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700F03">
        <w:rPr>
          <w:rFonts w:ascii="Times New Roman" w:hAnsi="Times New Roman" w:cs="Times New Roman"/>
          <w:sz w:val="28"/>
          <w:szCs w:val="28"/>
        </w:rPr>
        <w:t>/</w:t>
      </w:r>
      <w:r w:rsidRPr="006C2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0647" w:rsidRPr="00700F03" w:rsidRDefault="00B50647" w:rsidP="00B50647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продукта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 xml:space="preserve"> </w:t>
      </w:r>
      <w:r w:rsidRPr="006C2C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C2C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Электронные данные. – Режим доступа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2CE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700F0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700F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700F0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</w:p>
    <w:p w:rsidR="00B50647" w:rsidRPr="00B50647" w:rsidRDefault="00B50647" w:rsidP="00B50647">
      <w:pPr>
        <w:pStyle w:val="ad"/>
        <w:numPr>
          <w:ilvl w:val="0"/>
          <w:numId w:val="7"/>
        </w:numPr>
        <w:spacing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Neuroph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 xml:space="preserve"> </w:t>
      </w:r>
      <w:r w:rsidRPr="006C2C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C2C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Электронные данные. – Режим доступа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2CE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neuroph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sourceforge</w:t>
      </w:r>
      <w:proofErr w:type="spellEnd"/>
      <w:r w:rsidRPr="00700F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1D73CE" w:rsidRDefault="001D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73CE" w:rsidRDefault="001D73CE" w:rsidP="001D73CE">
      <w:pPr>
        <w:pStyle w:val="1"/>
      </w:pPr>
      <w:bookmarkStart w:id="16" w:name="_Toc358185225"/>
      <w:r>
        <w:lastRenderedPageBreak/>
        <w:t>ПРИЛОЖЕНИЕ А</w:t>
      </w:r>
      <w:bookmarkEnd w:id="16"/>
    </w:p>
    <w:p w:rsidR="001D73CE" w:rsidRDefault="001D73CE" w:rsidP="001D73CE">
      <w:pPr>
        <w:pStyle w:val="2"/>
      </w:pPr>
      <w:bookmarkStart w:id="17" w:name="_Toc358185226"/>
      <w:r>
        <w:t>Диаграмма классов</w:t>
      </w:r>
      <w:bookmarkEnd w:id="17"/>
    </w:p>
    <w:p w:rsidR="001D73CE" w:rsidRPr="00B93EE0" w:rsidRDefault="001D73CE" w:rsidP="001D73CE">
      <w:pPr>
        <w:pStyle w:val="ad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993D4" wp14:editId="01E937B0">
            <wp:extent cx="8441844" cy="5017958"/>
            <wp:effectExtent l="0" t="254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68503" cy="50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CE" w:rsidRPr="00F5298A" w:rsidRDefault="001D73CE" w:rsidP="001D73CE">
      <w:pPr>
        <w:pStyle w:val="1"/>
      </w:pPr>
      <w:bookmarkStart w:id="18" w:name="_Toc358185227"/>
      <w:r>
        <w:lastRenderedPageBreak/>
        <w:t>ПРИЛОЖЕНИЕ Б</w:t>
      </w:r>
      <w:bookmarkEnd w:id="18"/>
    </w:p>
    <w:p w:rsidR="001D73CE" w:rsidRPr="00F5298A" w:rsidRDefault="001D73CE" w:rsidP="001D73CE">
      <w:pPr>
        <w:pStyle w:val="2"/>
      </w:pPr>
      <w:bookmarkStart w:id="19" w:name="_Toc358185228"/>
      <w:r w:rsidRPr="00F5298A">
        <w:t>Блок-схема 1</w:t>
      </w:r>
      <w:bookmarkEnd w:id="19"/>
    </w:p>
    <w:p w:rsidR="001D73CE" w:rsidRDefault="001D73CE" w:rsidP="001D73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298A">
        <w:rPr>
          <w:rFonts w:ascii="Times New Roman" w:hAnsi="Times New Roman" w:cs="Times New Roman"/>
          <w:sz w:val="28"/>
          <w:szCs w:val="28"/>
        </w:rPr>
        <w:object w:dxaOrig="10587" w:dyaOrig="19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613.5pt" o:ole="">
            <v:imagedata r:id="rId14" o:title=""/>
          </v:shape>
          <o:OLEObject Type="Embed" ProgID="Visio.Drawing.11" ShapeID="_x0000_i1025" DrawAspect="Content" ObjectID="_1431928098" r:id="rId15"/>
        </w:object>
      </w:r>
    </w:p>
    <w:p w:rsidR="001D73CE" w:rsidRDefault="001D73CE" w:rsidP="001D73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73CE" w:rsidRDefault="001D73CE" w:rsidP="001D73CE">
      <w:pPr>
        <w:pStyle w:val="2"/>
      </w:pPr>
      <w:bookmarkStart w:id="20" w:name="_Toc358185229"/>
      <w:r>
        <w:lastRenderedPageBreak/>
        <w:t>Блок-схема 2</w:t>
      </w:r>
      <w:bookmarkEnd w:id="20"/>
    </w:p>
    <w:p w:rsidR="001D73CE" w:rsidRDefault="001D73CE" w:rsidP="001D73CE">
      <w:pPr>
        <w:spacing w:line="240" w:lineRule="auto"/>
      </w:pPr>
      <w:r>
        <w:object w:dxaOrig="7143" w:dyaOrig="10970">
          <v:shape id="_x0000_i1026" type="#_x0000_t75" style="width:357.75pt;height:548.25pt" o:ole="">
            <v:imagedata r:id="rId16" o:title=""/>
          </v:shape>
          <o:OLEObject Type="Embed" ProgID="Visio.Drawing.11" ShapeID="_x0000_i1026" DrawAspect="Content" ObjectID="_1431928099" r:id="rId17"/>
        </w:object>
      </w:r>
    </w:p>
    <w:p w:rsidR="001D73CE" w:rsidRDefault="001D73CE" w:rsidP="001D73CE">
      <w:r>
        <w:br w:type="page"/>
      </w:r>
    </w:p>
    <w:p w:rsidR="001D73CE" w:rsidRDefault="001D73CE" w:rsidP="001D73CE">
      <w:pPr>
        <w:pStyle w:val="2"/>
      </w:pPr>
      <w:bookmarkStart w:id="21" w:name="_Toc358185230"/>
      <w:r>
        <w:lastRenderedPageBreak/>
        <w:t>Блок-схема 3</w:t>
      </w:r>
      <w:bookmarkEnd w:id="21"/>
    </w:p>
    <w:p w:rsidR="00A110AD" w:rsidRPr="00907032" w:rsidRDefault="001D73CE" w:rsidP="009070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object w:dxaOrig="14682" w:dyaOrig="23813">
          <v:shape id="_x0000_i1027" type="#_x0000_t75" style="width:443.25pt;height:688.5pt" o:ole="">
            <v:imagedata r:id="rId18" o:title=""/>
          </v:shape>
          <o:OLEObject Type="Embed" ProgID="Visio.Drawing.11" ShapeID="_x0000_i1027" DrawAspect="Content" ObjectID="_1431928100" r:id="rId19"/>
        </w:object>
      </w:r>
    </w:p>
    <w:sectPr w:rsidR="00A110AD" w:rsidRPr="00907032" w:rsidSect="009E44A7">
      <w:footerReference w:type="default" r:id="rId2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41B" w:rsidRDefault="0093641B" w:rsidP="001D73CE">
      <w:pPr>
        <w:spacing w:after="0" w:line="240" w:lineRule="auto"/>
      </w:pPr>
      <w:r>
        <w:separator/>
      </w:r>
    </w:p>
  </w:endnote>
  <w:endnote w:type="continuationSeparator" w:id="0">
    <w:p w:rsidR="0093641B" w:rsidRDefault="0093641B" w:rsidP="001D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279310"/>
      <w:docPartObj>
        <w:docPartGallery w:val="Page Numbers (Bottom of Page)"/>
        <w:docPartUnique/>
      </w:docPartObj>
    </w:sdtPr>
    <w:sdtContent>
      <w:p w:rsidR="00700F03" w:rsidRDefault="00700F03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868">
          <w:rPr>
            <w:noProof/>
          </w:rPr>
          <w:t>3</w:t>
        </w:r>
        <w:r>
          <w:fldChar w:fldCharType="end"/>
        </w:r>
      </w:p>
    </w:sdtContent>
  </w:sdt>
  <w:p w:rsidR="00700F03" w:rsidRDefault="00700F03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41B" w:rsidRDefault="0093641B" w:rsidP="001D73CE">
      <w:pPr>
        <w:spacing w:after="0" w:line="240" w:lineRule="auto"/>
      </w:pPr>
      <w:r>
        <w:separator/>
      </w:r>
    </w:p>
  </w:footnote>
  <w:footnote w:type="continuationSeparator" w:id="0">
    <w:p w:rsidR="0093641B" w:rsidRDefault="0093641B" w:rsidP="001D7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643"/>
    <w:multiLevelType w:val="hybridMultilevel"/>
    <w:tmpl w:val="982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5743B"/>
    <w:multiLevelType w:val="hybridMultilevel"/>
    <w:tmpl w:val="BCF2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F5BB6"/>
    <w:multiLevelType w:val="hybridMultilevel"/>
    <w:tmpl w:val="53928AE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271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E06F15"/>
    <w:multiLevelType w:val="hybridMultilevel"/>
    <w:tmpl w:val="70666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806BA"/>
    <w:multiLevelType w:val="hybridMultilevel"/>
    <w:tmpl w:val="889A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92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1362ED"/>
    <w:multiLevelType w:val="hybridMultilevel"/>
    <w:tmpl w:val="EA1CDF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E76D4B"/>
    <w:multiLevelType w:val="hybridMultilevel"/>
    <w:tmpl w:val="399C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645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DD"/>
    <w:rsid w:val="00045A15"/>
    <w:rsid w:val="0010654A"/>
    <w:rsid w:val="001C3134"/>
    <w:rsid w:val="001D73CE"/>
    <w:rsid w:val="002B1297"/>
    <w:rsid w:val="002E30D9"/>
    <w:rsid w:val="002E79B0"/>
    <w:rsid w:val="0033567F"/>
    <w:rsid w:val="005707BE"/>
    <w:rsid w:val="00582868"/>
    <w:rsid w:val="00693419"/>
    <w:rsid w:val="006C2CEC"/>
    <w:rsid w:val="00700F03"/>
    <w:rsid w:val="00807434"/>
    <w:rsid w:val="00881585"/>
    <w:rsid w:val="008B526A"/>
    <w:rsid w:val="00907032"/>
    <w:rsid w:val="0093641B"/>
    <w:rsid w:val="009624E4"/>
    <w:rsid w:val="009B263E"/>
    <w:rsid w:val="009E44A7"/>
    <w:rsid w:val="009F7D9C"/>
    <w:rsid w:val="00A110AD"/>
    <w:rsid w:val="00A323F2"/>
    <w:rsid w:val="00A627A3"/>
    <w:rsid w:val="00B50647"/>
    <w:rsid w:val="00B711B9"/>
    <w:rsid w:val="00C731DD"/>
    <w:rsid w:val="00C908A7"/>
    <w:rsid w:val="00E02E90"/>
    <w:rsid w:val="00E57097"/>
    <w:rsid w:val="00F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3F2"/>
  </w:style>
  <w:style w:type="paragraph" w:styleId="1">
    <w:name w:val="heading 1"/>
    <w:basedOn w:val="a"/>
    <w:next w:val="a"/>
    <w:link w:val="10"/>
    <w:uiPriority w:val="9"/>
    <w:qFormat/>
    <w:rsid w:val="0033567F"/>
    <w:pPr>
      <w:spacing w:before="600" w:after="1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67F"/>
    <w:p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3F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23F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3F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23F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3F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3F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3F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A323F2"/>
    <w:rPr>
      <w:smallCaps/>
      <w:spacing w:val="5"/>
      <w:u w:val="single"/>
    </w:rPr>
  </w:style>
  <w:style w:type="character" w:customStyle="1" w:styleId="10">
    <w:name w:val="Заголовок 1 Знак"/>
    <w:basedOn w:val="a0"/>
    <w:link w:val="1"/>
    <w:uiPriority w:val="9"/>
    <w:rsid w:val="003356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567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323F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323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323F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323F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323F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323F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323F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A323F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23F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323F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323F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323F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A323F2"/>
    <w:rPr>
      <w:b/>
      <w:bCs/>
    </w:rPr>
  </w:style>
  <w:style w:type="character" w:styleId="aa">
    <w:name w:val="Emphasis"/>
    <w:uiPriority w:val="20"/>
    <w:qFormat/>
    <w:rsid w:val="00A323F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link w:val="ac"/>
    <w:uiPriority w:val="1"/>
    <w:qFormat/>
    <w:rsid w:val="00A323F2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A323F2"/>
  </w:style>
  <w:style w:type="paragraph" w:styleId="ad">
    <w:name w:val="List Paragraph"/>
    <w:basedOn w:val="a"/>
    <w:uiPriority w:val="34"/>
    <w:qFormat/>
    <w:rsid w:val="00A323F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323F2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323F2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A323F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A323F2"/>
    <w:rPr>
      <w:b/>
      <w:bCs/>
      <w:i/>
      <w:iCs/>
    </w:rPr>
  </w:style>
  <w:style w:type="character" w:styleId="af0">
    <w:name w:val="Subtle Emphasis"/>
    <w:uiPriority w:val="19"/>
    <w:qFormat/>
    <w:rsid w:val="00A323F2"/>
    <w:rPr>
      <w:i/>
      <w:iCs/>
    </w:rPr>
  </w:style>
  <w:style w:type="character" w:styleId="af1">
    <w:name w:val="Intense Emphasis"/>
    <w:uiPriority w:val="21"/>
    <w:qFormat/>
    <w:rsid w:val="00A323F2"/>
    <w:rPr>
      <w:b/>
      <w:bCs/>
    </w:rPr>
  </w:style>
  <w:style w:type="character" w:styleId="af2">
    <w:name w:val="Subtle Reference"/>
    <w:uiPriority w:val="31"/>
    <w:qFormat/>
    <w:rsid w:val="00A323F2"/>
    <w:rPr>
      <w:smallCaps/>
    </w:rPr>
  </w:style>
  <w:style w:type="character" w:styleId="af3">
    <w:name w:val="Book Title"/>
    <w:uiPriority w:val="33"/>
    <w:qFormat/>
    <w:rsid w:val="00A323F2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323F2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1D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D73CE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1D7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1D73CE"/>
  </w:style>
  <w:style w:type="paragraph" w:styleId="af9">
    <w:name w:val="footer"/>
    <w:basedOn w:val="a"/>
    <w:link w:val="afa"/>
    <w:uiPriority w:val="99"/>
    <w:unhideWhenUsed/>
    <w:rsid w:val="001D7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1D73CE"/>
  </w:style>
  <w:style w:type="paragraph" w:styleId="11">
    <w:name w:val="toc 1"/>
    <w:basedOn w:val="a"/>
    <w:next w:val="a"/>
    <w:autoRedefine/>
    <w:uiPriority w:val="39"/>
    <w:unhideWhenUsed/>
    <w:rsid w:val="009E44A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44A7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9E44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3F2"/>
  </w:style>
  <w:style w:type="paragraph" w:styleId="1">
    <w:name w:val="heading 1"/>
    <w:basedOn w:val="a"/>
    <w:next w:val="a"/>
    <w:link w:val="10"/>
    <w:uiPriority w:val="9"/>
    <w:qFormat/>
    <w:rsid w:val="0033567F"/>
    <w:pPr>
      <w:spacing w:before="600" w:after="12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67F"/>
    <w:p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3F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23F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3F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23F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3F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3F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3F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A323F2"/>
    <w:rPr>
      <w:smallCaps/>
      <w:spacing w:val="5"/>
      <w:u w:val="single"/>
    </w:rPr>
  </w:style>
  <w:style w:type="character" w:customStyle="1" w:styleId="10">
    <w:name w:val="Заголовок 1 Знак"/>
    <w:basedOn w:val="a0"/>
    <w:link w:val="1"/>
    <w:uiPriority w:val="9"/>
    <w:rsid w:val="003356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567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323F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323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323F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323F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323F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323F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323F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A323F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23F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323F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323F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323F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A323F2"/>
    <w:rPr>
      <w:b/>
      <w:bCs/>
    </w:rPr>
  </w:style>
  <w:style w:type="character" w:styleId="aa">
    <w:name w:val="Emphasis"/>
    <w:uiPriority w:val="20"/>
    <w:qFormat/>
    <w:rsid w:val="00A323F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link w:val="ac"/>
    <w:uiPriority w:val="1"/>
    <w:qFormat/>
    <w:rsid w:val="00A323F2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A323F2"/>
  </w:style>
  <w:style w:type="paragraph" w:styleId="ad">
    <w:name w:val="List Paragraph"/>
    <w:basedOn w:val="a"/>
    <w:uiPriority w:val="34"/>
    <w:qFormat/>
    <w:rsid w:val="00A323F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323F2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323F2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A323F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A323F2"/>
    <w:rPr>
      <w:b/>
      <w:bCs/>
      <w:i/>
      <w:iCs/>
    </w:rPr>
  </w:style>
  <w:style w:type="character" w:styleId="af0">
    <w:name w:val="Subtle Emphasis"/>
    <w:uiPriority w:val="19"/>
    <w:qFormat/>
    <w:rsid w:val="00A323F2"/>
    <w:rPr>
      <w:i/>
      <w:iCs/>
    </w:rPr>
  </w:style>
  <w:style w:type="character" w:styleId="af1">
    <w:name w:val="Intense Emphasis"/>
    <w:uiPriority w:val="21"/>
    <w:qFormat/>
    <w:rsid w:val="00A323F2"/>
    <w:rPr>
      <w:b/>
      <w:bCs/>
    </w:rPr>
  </w:style>
  <w:style w:type="character" w:styleId="af2">
    <w:name w:val="Subtle Reference"/>
    <w:uiPriority w:val="31"/>
    <w:qFormat/>
    <w:rsid w:val="00A323F2"/>
    <w:rPr>
      <w:smallCaps/>
    </w:rPr>
  </w:style>
  <w:style w:type="character" w:styleId="af3">
    <w:name w:val="Book Title"/>
    <w:uiPriority w:val="33"/>
    <w:qFormat/>
    <w:rsid w:val="00A323F2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323F2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1D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D73CE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1D7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1D73CE"/>
  </w:style>
  <w:style w:type="paragraph" w:styleId="af9">
    <w:name w:val="footer"/>
    <w:basedOn w:val="a"/>
    <w:link w:val="afa"/>
    <w:uiPriority w:val="99"/>
    <w:unhideWhenUsed/>
    <w:rsid w:val="001D7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1D73CE"/>
  </w:style>
  <w:style w:type="paragraph" w:styleId="11">
    <w:name w:val="toc 1"/>
    <w:basedOn w:val="a"/>
    <w:next w:val="a"/>
    <w:autoRedefine/>
    <w:uiPriority w:val="39"/>
    <w:unhideWhenUsed/>
    <w:rsid w:val="009E44A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E44A7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9E4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УРСА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83DB0-3ABB-4C4E-9AF1-BABB60656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23</Pages>
  <Words>4755</Words>
  <Characters>27110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23</cp:revision>
  <dcterms:created xsi:type="dcterms:W3CDTF">2013-06-05T00:32:00Z</dcterms:created>
  <dcterms:modified xsi:type="dcterms:W3CDTF">2013-06-05T06:01:00Z</dcterms:modified>
</cp:coreProperties>
</file>