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A0CC" w14:textId="2E2B0996" w:rsidR="00F31CAA" w:rsidRDefault="006D3513" w:rsidP="006D3513">
      <w:pPr>
        <w:pStyle w:val="Heading1"/>
      </w:pPr>
      <w:r>
        <w:t>Introduction</w:t>
      </w:r>
    </w:p>
    <w:p w14:paraId="441B9D14" w14:textId="16885622" w:rsidR="006D3513" w:rsidRDefault="00E24DFE" w:rsidP="006D3513">
      <w:r>
        <w:tab/>
        <w:t>Over the years, the Internet has been playing an increasingly important role in interactions between people</w:t>
      </w:r>
      <w:r w:rsidR="001F5EF0">
        <w:t xml:space="preserve">. With </w:t>
      </w:r>
      <w:r w:rsidR="0051719C">
        <w:t xml:space="preserve">the emergence of the Internet and technology in places where it wasn’t accessible before, </w:t>
      </w:r>
      <w:r w:rsidR="001F5EF0">
        <w:t>it’s becoming normal to communicate with people from all around the globe.</w:t>
      </w:r>
      <w:r w:rsidR="006A5F70">
        <w:t xml:space="preserve"> Especially now, during the times of COVID-19, it is becoming the new norm to communicate with others through technology.</w:t>
      </w:r>
    </w:p>
    <w:p w14:paraId="075D03B0" w14:textId="15F56E64" w:rsidR="006A5F70" w:rsidRPr="006D3513" w:rsidRDefault="006A5F70" w:rsidP="006D3513">
      <w:r>
        <w:tab/>
        <w:t xml:space="preserve">This portfolio will be showcasing artifacts based </w:t>
      </w:r>
      <w:r w:rsidR="002F1369">
        <w:t>on</w:t>
      </w:r>
      <w:r>
        <w:t xml:space="preserve"> the impacts of the Internet in today’s world through video games, online entertainment, social interactions via the Internet, and education via the Internet.</w:t>
      </w:r>
    </w:p>
    <w:p w14:paraId="6382A012" w14:textId="7265DD15" w:rsidR="006D3513" w:rsidRDefault="006D3513" w:rsidP="006D3513">
      <w:pPr>
        <w:pStyle w:val="Heading1"/>
      </w:pPr>
      <w:r>
        <w:t>Artifact 1</w:t>
      </w:r>
    </w:p>
    <w:p w14:paraId="48DF6025" w14:textId="4800E1BB" w:rsidR="006D3513" w:rsidRDefault="00E04C9A" w:rsidP="006D3513">
      <w:r>
        <w:t>Ubisoft – A video game developer’s impact on the restoration of the Notre Dame</w:t>
      </w:r>
      <w:r w:rsidR="002412CF">
        <w:t>:</w:t>
      </w:r>
    </w:p>
    <w:p w14:paraId="067236C4" w14:textId="5C444A66" w:rsidR="00E04C9A" w:rsidRDefault="00976E97" w:rsidP="006D3513">
      <w:r>
        <w:t xml:space="preserve">The Notre-Dame de Paris, also called the Notre Dame Cathedral, is an ancient building (built in the </w:t>
      </w:r>
      <w:proofErr w:type="spellStart"/>
      <w:r>
        <w:t>mid 12</w:t>
      </w:r>
      <w:r w:rsidRPr="00976E97">
        <w:rPr>
          <w:vertAlign w:val="superscript"/>
        </w:rPr>
        <w:t>th</w:t>
      </w:r>
      <w:proofErr w:type="spellEnd"/>
      <w:r>
        <w:t xml:space="preserve"> century) located in Paris that is adored by many throughout the world.</w:t>
      </w:r>
      <w:r w:rsidR="001B1894">
        <w:t xml:space="preserve"> On April 5</w:t>
      </w:r>
      <w:r w:rsidR="001B1894" w:rsidRPr="001B1894">
        <w:rPr>
          <w:vertAlign w:val="superscript"/>
        </w:rPr>
        <w:t>th</w:t>
      </w:r>
      <w:r w:rsidR="001B1894">
        <w:t>, 2019, however, an accidental fire severely damaged the building and left many parts charred.</w:t>
      </w:r>
      <w:r w:rsidR="0017457F">
        <w:t xml:space="preserve"> This sent people from all around the world into a panic and many thought parts of this historic building were gone forever.</w:t>
      </w:r>
    </w:p>
    <w:p w14:paraId="1E31BC6F" w14:textId="68D8972A" w:rsidR="001B5885" w:rsidRDefault="00E54FB1" w:rsidP="006D3513">
      <w:r>
        <w:t xml:space="preserve">Ubisoft, a video game developer and the creators of Assassin’s Creed: Unity, pledged help to restoration efforts with a large sum of money. While the money pledged from Ubisoft is helping immensely with restoration efforts, that’s not the only help they are providing. Assassin’s Creed: Unity is a game developed by </w:t>
      </w:r>
      <w:proofErr w:type="gramStart"/>
      <w:r>
        <w:t>Ubisoft, and</w:t>
      </w:r>
      <w:proofErr w:type="gramEnd"/>
      <w:r>
        <w:t xml:space="preserve"> features a life-size building of the Notre Dame. </w:t>
      </w:r>
      <w:r w:rsidR="001B5885">
        <w:t>According to USA Today reporter Mike Snider (2019), t</w:t>
      </w:r>
      <w:r>
        <w:t>his building is a 3D render of the Notre Dame that took over 1</w:t>
      </w:r>
      <w:r w:rsidR="001B5885">
        <w:t>4</w:t>
      </w:r>
      <w:r>
        <w:t xml:space="preserve"> months to design </w:t>
      </w:r>
      <w:proofErr w:type="gramStart"/>
      <w:r>
        <w:t>in an attempt to</w:t>
      </w:r>
      <w:proofErr w:type="gramEnd"/>
      <w:r>
        <w:t xml:space="preserve"> get it as close as possible to the original Notre Dame. Ubisoft is giving their 3D render to the restoration team of the Notre Dame to further assist. </w:t>
      </w:r>
      <w:r w:rsidR="001B5885">
        <w:t xml:space="preserve">From this example, I learned that it is possible for popular culture and </w:t>
      </w:r>
      <w:r w:rsidR="005C19C0">
        <w:t>high culture to meet. Notre Dame is an example of high culture as it contains many pieces of fine art for admiration and is considered a historical relic. Assassin’s Creed is a video game and would be considered popular culture.</w:t>
      </w:r>
    </w:p>
    <w:p w14:paraId="621EE678" w14:textId="77777777" w:rsidR="00E04C9A" w:rsidRPr="006D3513" w:rsidRDefault="00E04C9A" w:rsidP="006D3513"/>
    <w:p w14:paraId="38458665" w14:textId="104CBC53" w:rsidR="006D3513" w:rsidRDefault="006D3513" w:rsidP="006D3513">
      <w:pPr>
        <w:pStyle w:val="Heading1"/>
      </w:pPr>
      <w:r>
        <w:t>Artifact 2</w:t>
      </w:r>
    </w:p>
    <w:p w14:paraId="6AE17911" w14:textId="20D4F8A4" w:rsidR="00112AE7" w:rsidRDefault="000C3613" w:rsidP="00112AE7">
      <w:proofErr w:type="spellStart"/>
      <w:r>
        <w:t>Fortnite</w:t>
      </w:r>
      <w:proofErr w:type="spellEnd"/>
      <w:r>
        <w:t xml:space="preserve"> Battle Royale</w:t>
      </w:r>
    </w:p>
    <w:p w14:paraId="25535C5C" w14:textId="5C2736A3" w:rsidR="000C3613" w:rsidRPr="00112AE7" w:rsidRDefault="00AD6952" w:rsidP="00112AE7">
      <w:r>
        <w:t xml:space="preserve">As the fastest growing game in history, </w:t>
      </w:r>
      <w:proofErr w:type="spellStart"/>
      <w:r>
        <w:t>Fortnite</w:t>
      </w:r>
      <w:proofErr w:type="spellEnd"/>
      <w:r w:rsidR="001B5885">
        <w:t xml:space="preserve"> has led the way for game culture throughout the world.</w:t>
      </w:r>
      <w:r w:rsidR="001F4AB3">
        <w:t xml:space="preserve"> </w:t>
      </w:r>
      <w:r>
        <w:t xml:space="preserve">According to </w:t>
      </w:r>
    </w:p>
    <w:p w14:paraId="6E1AA069" w14:textId="77777777" w:rsidR="006D3513" w:rsidRPr="006D3513" w:rsidRDefault="006D3513" w:rsidP="006D3513"/>
    <w:p w14:paraId="0412F856" w14:textId="0E88CFE9" w:rsidR="006D3513" w:rsidRDefault="006D3513" w:rsidP="006D3513">
      <w:pPr>
        <w:pStyle w:val="Heading1"/>
      </w:pPr>
      <w:r>
        <w:t>Artifact 3</w:t>
      </w:r>
    </w:p>
    <w:p w14:paraId="319CE98C" w14:textId="2A67AF1D" w:rsidR="006D3513" w:rsidRDefault="00CC7798" w:rsidP="006D3513">
      <w:r>
        <w:t>Grand Theft Auto 5</w:t>
      </w:r>
    </w:p>
    <w:p w14:paraId="66B5C2E6" w14:textId="77777777" w:rsidR="00CC7798" w:rsidRPr="006D3513" w:rsidRDefault="00CC7798" w:rsidP="006D3513"/>
    <w:p w14:paraId="57E02834" w14:textId="6BB879C5" w:rsidR="006D3513" w:rsidRDefault="006D3513" w:rsidP="006D3513">
      <w:pPr>
        <w:pStyle w:val="Heading1"/>
      </w:pPr>
      <w:r>
        <w:lastRenderedPageBreak/>
        <w:t>Artifact 4</w:t>
      </w:r>
    </w:p>
    <w:p w14:paraId="1F247992" w14:textId="28486B99" w:rsidR="006D3513" w:rsidRPr="006D3513" w:rsidRDefault="00CC7798" w:rsidP="006D3513">
      <w:r>
        <w:t>Netflix</w:t>
      </w:r>
    </w:p>
    <w:p w14:paraId="4049992C" w14:textId="5558AB62" w:rsidR="006D3513" w:rsidRDefault="006D3513" w:rsidP="006D3513">
      <w:pPr>
        <w:pStyle w:val="Heading1"/>
      </w:pPr>
      <w:r>
        <w:t>Artifact 5</w:t>
      </w:r>
    </w:p>
    <w:p w14:paraId="45B3A42B" w14:textId="2943959A" w:rsidR="006D3513" w:rsidRPr="006D3513" w:rsidRDefault="00EE3331" w:rsidP="006D3513">
      <w:proofErr w:type="spellStart"/>
      <w:r>
        <w:t>Youtube</w:t>
      </w:r>
      <w:proofErr w:type="spellEnd"/>
    </w:p>
    <w:p w14:paraId="1C379A32" w14:textId="17ADF019" w:rsidR="006D3513" w:rsidRDefault="006D3513" w:rsidP="006D3513">
      <w:pPr>
        <w:pStyle w:val="Heading1"/>
      </w:pPr>
      <w:r>
        <w:t>Artifact 6</w:t>
      </w:r>
    </w:p>
    <w:p w14:paraId="44CC3676" w14:textId="77777777" w:rsidR="00FB07B6" w:rsidRPr="006D3513" w:rsidRDefault="00FB07B6" w:rsidP="00FB07B6">
      <w:r>
        <w:t>Zoom</w:t>
      </w:r>
    </w:p>
    <w:p w14:paraId="06E0A6D5" w14:textId="77777777" w:rsidR="006D3513" w:rsidRPr="006D3513" w:rsidRDefault="006D3513" w:rsidP="006D3513"/>
    <w:p w14:paraId="3C9AE396" w14:textId="0F648246" w:rsidR="006D3513" w:rsidRDefault="006D3513" w:rsidP="006D3513">
      <w:pPr>
        <w:pStyle w:val="Heading1"/>
      </w:pPr>
      <w:r>
        <w:t>Artifact 7</w:t>
      </w:r>
    </w:p>
    <w:p w14:paraId="1DE67865" w14:textId="77777777" w:rsidR="00FB07B6" w:rsidRPr="00FB07B6" w:rsidRDefault="00FB07B6" w:rsidP="00FB07B6">
      <w:bookmarkStart w:id="0" w:name="_GoBack"/>
      <w:bookmarkEnd w:id="0"/>
    </w:p>
    <w:p w14:paraId="6FA0AB11" w14:textId="1AD1A3E9" w:rsidR="006D3513" w:rsidRDefault="006D3513" w:rsidP="006D3513">
      <w:pPr>
        <w:pStyle w:val="Heading1"/>
      </w:pPr>
      <w:r>
        <w:t>Conclusion</w:t>
      </w:r>
    </w:p>
    <w:p w14:paraId="7789DFAF" w14:textId="7F5725B2" w:rsidR="00C61CAC" w:rsidRDefault="00C61CAC" w:rsidP="00C61CAC"/>
    <w:p w14:paraId="4D4E17DF" w14:textId="449B50A0" w:rsidR="00C61CAC" w:rsidRDefault="00C61CAC" w:rsidP="00C61CAC">
      <w:pPr>
        <w:pStyle w:val="Heading1"/>
      </w:pPr>
      <w:r>
        <w:t>References</w:t>
      </w:r>
    </w:p>
    <w:p w14:paraId="1570E730" w14:textId="232BD1EB" w:rsidR="00C61CAC" w:rsidRDefault="00E04C9A" w:rsidP="00E04C9A">
      <w:pPr>
        <w:ind w:firstLine="720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Snider, M. (2019, Apr 17). Ubisoft pledges monetary, tech assistance for </w:t>
      </w:r>
      <w:proofErr w:type="spellStart"/>
      <w:r>
        <w:rPr>
          <w:rFonts w:ascii="Verdana" w:hAnsi="Verdana"/>
          <w:color w:val="555555"/>
          <w:sz w:val="18"/>
          <w:szCs w:val="18"/>
          <w:shd w:val="clear" w:color="auto" w:fill="FFFFFF"/>
        </w:rPr>
        <w:t>notre</w:t>
      </w:r>
      <w:proofErr w:type="spellEnd"/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 dame cathedral restoration.</w:t>
      </w:r>
      <w:r>
        <w:rPr>
          <w:rFonts w:ascii="Verdana" w:hAnsi="Verdana"/>
          <w:i/>
          <w:iCs/>
          <w:color w:val="555555"/>
          <w:sz w:val="18"/>
          <w:szCs w:val="18"/>
          <w:shd w:val="clear" w:color="auto" w:fill="FFFFFF"/>
        </w:rPr>
        <w:t> USA Today (Online)</w:t>
      </w:r>
      <w:r>
        <w:rPr>
          <w:rFonts w:ascii="Verdana" w:hAnsi="Verdana"/>
          <w:color w:val="555555"/>
          <w:sz w:val="18"/>
          <w:szCs w:val="18"/>
          <w:shd w:val="clear" w:color="auto" w:fill="FFFFFF"/>
        </w:rPr>
        <w:t xml:space="preserve"> Retrieved from </w:t>
      </w:r>
      <w:hyperlink r:id="rId4" w:history="1">
        <w:r w:rsidR="001F4AB3" w:rsidRPr="00476A0C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https://ezproxy.library.pfw.edu/login?url=https://www-proquest-com.ezproxy.library.pfw.edu/docview/2210570646?accountid=11649</w:t>
        </w:r>
      </w:hyperlink>
    </w:p>
    <w:p w14:paraId="448C5784" w14:textId="77777777" w:rsidR="001F4AB3" w:rsidRDefault="001F4AB3" w:rsidP="001F4AB3">
      <w:pPr>
        <w:pStyle w:val="NormalWeb"/>
        <w:ind w:left="567" w:hanging="567"/>
      </w:pPr>
      <w:r>
        <w:t xml:space="preserve">Murray, T., &amp; Fudge, J. (2019, July 31). </w:t>
      </w:r>
      <w:proofErr w:type="spellStart"/>
      <w:r>
        <w:t>Fortnite</w:t>
      </w:r>
      <w:proofErr w:type="spellEnd"/>
      <w:r>
        <w:t>: Battle Royale – The History of a Perfect Storm. Retrieved December 02, 2020, from https://esportsobserver.com/fortnite-br-history-part1/</w:t>
      </w:r>
    </w:p>
    <w:p w14:paraId="60D20F67" w14:textId="4B7CF78D" w:rsidR="00FB07B6" w:rsidRPr="00FB07B6" w:rsidRDefault="00AD6952" w:rsidP="00FB07B6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Tassi</w:t>
      </w:r>
      <w:proofErr w:type="spellEnd"/>
      <w:r>
        <w:t xml:space="preserve">, P. (2020, February 15). The Enduring Mystery </w:t>
      </w:r>
      <w:proofErr w:type="gramStart"/>
      <w:r>
        <w:t>Of</w:t>
      </w:r>
      <w:proofErr w:type="gramEnd"/>
      <w:r>
        <w:t xml:space="preserve"> How 'GTA 5' Has Sold 120 Million Copies. Retrieved December 02, 2020, from https://www.forbes.com/sites/paultassi/2020/02/15/the-enduring-mystery-of-how-gta-5-has-sold-120-million-copies/?sh=173cd93c1c7b</w:t>
      </w:r>
      <w:r w:rsidR="00FB07B6" w:rsidRPr="00FB07B6">
        <w:t xml:space="preserve"> </w:t>
      </w:r>
    </w:p>
    <w:p w14:paraId="6614E315" w14:textId="75A5DDD2" w:rsidR="00AD6952" w:rsidRDefault="00AD6952" w:rsidP="00AD6952">
      <w:pPr>
        <w:pStyle w:val="NormalWeb"/>
        <w:ind w:left="567" w:hanging="567"/>
      </w:pPr>
    </w:p>
    <w:p w14:paraId="019FEC40" w14:textId="77777777" w:rsidR="00AD6952" w:rsidRPr="00C61CAC" w:rsidRDefault="00AD6952" w:rsidP="00AD6952"/>
    <w:p w14:paraId="1A564238" w14:textId="77777777" w:rsidR="006D3513" w:rsidRPr="006D3513" w:rsidRDefault="006D3513" w:rsidP="006D3513"/>
    <w:sectPr w:rsidR="006D3513" w:rsidRPr="006D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513"/>
    <w:rsid w:val="00007155"/>
    <w:rsid w:val="000C3613"/>
    <w:rsid w:val="00112AE7"/>
    <w:rsid w:val="0012788B"/>
    <w:rsid w:val="0017457F"/>
    <w:rsid w:val="001B1894"/>
    <w:rsid w:val="001B5885"/>
    <w:rsid w:val="001F4AB3"/>
    <w:rsid w:val="001F5EF0"/>
    <w:rsid w:val="002412CF"/>
    <w:rsid w:val="002F1369"/>
    <w:rsid w:val="0051719C"/>
    <w:rsid w:val="005C19C0"/>
    <w:rsid w:val="006A5F70"/>
    <w:rsid w:val="006D3513"/>
    <w:rsid w:val="00976E97"/>
    <w:rsid w:val="00AD6952"/>
    <w:rsid w:val="00C61CAC"/>
    <w:rsid w:val="00CC7798"/>
    <w:rsid w:val="00E04C9A"/>
    <w:rsid w:val="00E24DFE"/>
    <w:rsid w:val="00E54FB1"/>
    <w:rsid w:val="00EE3331"/>
    <w:rsid w:val="00F31CAA"/>
    <w:rsid w:val="00FB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7B195"/>
  <w15:chartTrackingRefBased/>
  <w15:docId w15:val="{0CFD4E80-73E5-4407-97AA-099961B6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5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5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61C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4A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AB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4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B5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zproxy.library.pfw.edu/login?url=https://www-proquest-com.ezproxy.library.pfw.edu/docview/2210570646?accountid=116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Bishop</dc:creator>
  <cp:keywords/>
  <dc:description/>
  <cp:lastModifiedBy>Alex Bishop</cp:lastModifiedBy>
  <cp:revision>7</cp:revision>
  <dcterms:created xsi:type="dcterms:W3CDTF">2020-11-27T22:36:00Z</dcterms:created>
  <dcterms:modified xsi:type="dcterms:W3CDTF">2020-12-02T05:03:00Z</dcterms:modified>
</cp:coreProperties>
</file>