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3E4FE" w14:textId="77777777" w:rsidR="00507D7E" w:rsidRDefault="00507D7E" w:rsidP="00507D7E">
      <w:pPr>
        <w:pStyle w:val="Body"/>
      </w:pPr>
      <w:r>
        <w:t xml:space="preserve">Scoring applications may choose to create e.g. </w:t>
      </w:r>
      <w:proofErr w:type="spellStart"/>
      <w:r w:rsidRPr="009E023F">
        <w:rPr>
          <w:i/>
        </w:rPr>
        <w:t>ottava</w:t>
      </w:r>
      <w:proofErr w:type="spellEnd"/>
      <w:r w:rsidRPr="009E023F">
        <w:rPr>
          <w:i/>
        </w:rPr>
        <w:t xml:space="preserve"> </w:t>
      </w:r>
      <w:proofErr w:type="spellStart"/>
      <w:r w:rsidRPr="009E023F">
        <w:rPr>
          <w:i/>
        </w:rPr>
        <w:t>alta</w:t>
      </w:r>
      <w:proofErr w:type="spellEnd"/>
      <w:r>
        <w:t xml:space="preserve"> and </w:t>
      </w:r>
      <w:proofErr w:type="spellStart"/>
      <w:r w:rsidRPr="009E023F">
        <w:rPr>
          <w:i/>
        </w:rPr>
        <w:t>ottava</w:t>
      </w:r>
      <w:proofErr w:type="spellEnd"/>
      <w:r w:rsidRPr="009E023F">
        <w:rPr>
          <w:i/>
        </w:rPr>
        <w:t xml:space="preserve"> </w:t>
      </w:r>
      <w:proofErr w:type="spellStart"/>
      <w:r w:rsidRPr="009E023F">
        <w:rPr>
          <w:i/>
        </w:rPr>
        <w:t>bassa</w:t>
      </w:r>
      <w:proofErr w:type="spellEnd"/>
      <w:r>
        <w:t xml:space="preserve"> versions of the G clef and F clef by combining </w:t>
      </w:r>
      <w:proofErr w:type="spellStart"/>
      <w:r w:rsidRPr="009A49F7">
        <w:rPr>
          <w:rFonts w:ascii="Avenir Heavy" w:hAnsi="Avenir Heavy"/>
        </w:rPr>
        <w:t>gClef</w:t>
      </w:r>
      <w:proofErr w:type="spellEnd"/>
      <w:r>
        <w:t xml:space="preserve"> and </w:t>
      </w:r>
      <w:proofErr w:type="spellStart"/>
      <w:r w:rsidRPr="009A49F7">
        <w:rPr>
          <w:rFonts w:ascii="Avenir Heavy" w:hAnsi="Avenir Heavy"/>
        </w:rPr>
        <w:t>fClef</w:t>
      </w:r>
      <w:proofErr w:type="spellEnd"/>
      <w:r>
        <w:t xml:space="preserve"> with </w:t>
      </w:r>
      <w:proofErr w:type="spellStart"/>
      <w:r w:rsidRPr="009A49F7">
        <w:rPr>
          <w:rFonts w:ascii="Avenir Heavy" w:hAnsi="Avenir Heavy"/>
        </w:rPr>
        <w:t>ottava</w:t>
      </w:r>
      <w:proofErr w:type="spellEnd"/>
      <w:r>
        <w:t xml:space="preserve"> and </w:t>
      </w:r>
      <w:proofErr w:type="spellStart"/>
      <w:r w:rsidRPr="009A49F7">
        <w:rPr>
          <w:rFonts w:ascii="Avenir Heavy" w:hAnsi="Avenir Heavy"/>
        </w:rPr>
        <w:t>quindicesima</w:t>
      </w:r>
      <w:proofErr w:type="spellEnd"/>
      <w:r>
        <w:t xml:space="preserve"> rather than using the precomposed glyphs.</w:t>
      </w:r>
    </w:p>
    <w:p w14:paraId="12924381" w14:textId="2FA49F65" w:rsidR="0095527F" w:rsidRPr="00194177" w:rsidRDefault="00507D7E" w:rsidP="00507D7E">
      <w:pPr>
        <w:pStyle w:val="Body"/>
      </w:pPr>
      <w:r>
        <w:t>The basic G clef, F clef and C clef symbols can be positioned at different vertical positions relative to the staff as required (e.g. the C clef can be positioned to create an alto or tenor clef).</w:t>
      </w:r>
      <w:bookmarkStart w:id="0" w:name="_GoBack"/>
      <w:bookmarkEnd w:id="0"/>
    </w:p>
    <w:sectPr w:rsidR="0095527F" w:rsidRPr="0019417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B2271C-DE85-4345-BD35-5470EC41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406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2013-11-12T14:10:00Z</dcterms:created>
  <dcterms:modified xsi:type="dcterms:W3CDTF">2013-11-12T14:10:00Z</dcterms:modified>
  <cp:category/>
</cp:coreProperties>
</file>