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309"/>
      </w:tblGrid>
      <w:tr w:rsidR="00840D08" w14:paraId="2AFA364A" w14:textId="77777777" w:rsidTr="00AD5FA0">
        <w:trPr>
          <w:trHeight w:val="315"/>
        </w:trPr>
        <w:tc>
          <w:tcPr>
            <w:tcW w:w="2410" w:type="dxa"/>
          </w:tcPr>
          <w:p w14:paraId="58BF9866" w14:textId="60889633" w:rsidR="00840D08" w:rsidRDefault="00942899" w:rsidP="00AD5FA0">
            <w:pPr>
              <w:spacing w:after="0"/>
            </w:pPr>
            <w:r>
              <w:t>Номер документа</w:t>
            </w:r>
          </w:p>
        </w:tc>
        <w:tc>
          <w:tcPr>
            <w:tcW w:w="2309" w:type="dxa"/>
          </w:tcPr>
          <w:p w14:paraId="49465A12" w14:textId="5215F5C0" w:rsidR="00840D08" w:rsidRDefault="00942899" w:rsidP="00AD5FA0">
            <w:pPr>
              <w:spacing w:after="0"/>
            </w:pPr>
            <w:r>
              <w:t>Дата составления</w:t>
            </w:r>
          </w:p>
        </w:tc>
      </w:tr>
      <w:tr w:rsidR="00840D08" w14:paraId="3F8D6599" w14:textId="77777777" w:rsidTr="00AD5FA0">
        <w:trPr>
          <w:trHeight w:val="330"/>
        </w:trPr>
        <w:tc>
          <w:tcPr>
            <w:tcW w:w="2410" w:type="dxa"/>
          </w:tcPr>
          <w:p w14:paraId="5C016EE0" w14:textId="40FD882D" w:rsidR="00840D08" w:rsidRPr="00AE77E1" w:rsidRDefault="00AE77E1" w:rsidP="00AD5FA0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>
              <w:rPr>
                <w:b/>
                <w:bCs/>
                <w:lang w:val="en-US"/>
              </w:rPr>
              <w:t>n_d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  <w:tc>
          <w:tcPr>
            <w:tcW w:w="2309" w:type="dxa"/>
          </w:tcPr>
          <w:p w14:paraId="3E0777D8" w14:textId="1F09EAC7" w:rsidR="00840D08" w:rsidRPr="00AE77E1" w:rsidRDefault="00AE77E1" w:rsidP="00AD5FA0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  <w:proofErr w:type="spellStart"/>
            <w:r>
              <w:rPr>
                <w:b/>
                <w:bCs/>
                <w:lang w:val="en-US"/>
              </w:rPr>
              <w:t>d_s</w:t>
            </w:r>
            <w:proofErr w:type="spellEnd"/>
            <w:r>
              <w:rPr>
                <w:b/>
                <w:bCs/>
                <w:lang w:val="en-US"/>
              </w:rPr>
              <w:t>$</w:t>
            </w:r>
          </w:p>
        </w:tc>
      </w:tr>
    </w:tbl>
    <w:p w14:paraId="5FEAD45C" w14:textId="77777777" w:rsidR="00840D08" w:rsidRPr="00AD5FA0" w:rsidRDefault="00840D08" w:rsidP="00840D08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Общество с ограниченной</w:t>
      </w:r>
    </w:p>
    <w:p w14:paraId="6D0E4CF2" w14:textId="4EE1BF50" w:rsidR="00840D08" w:rsidRPr="00AD5FA0" w:rsidRDefault="00840D08" w:rsidP="00840D08">
      <w:pPr>
        <w:spacing w:after="0"/>
        <w:rPr>
          <w:sz w:val="24"/>
          <w:szCs w:val="20"/>
        </w:rPr>
      </w:pPr>
      <w:r w:rsidRPr="00AD5FA0">
        <w:rPr>
          <w:sz w:val="24"/>
          <w:szCs w:val="20"/>
        </w:rPr>
        <w:t>ответственностью «Ремзавод»</w:t>
      </w:r>
    </w:p>
    <w:p w14:paraId="2DE1E67E" w14:textId="77777777" w:rsidR="00840D08" w:rsidRPr="00840D08" w:rsidRDefault="00840D08" w:rsidP="00840D08">
      <w:pPr>
        <w:spacing w:after="0"/>
      </w:pPr>
    </w:p>
    <w:p w14:paraId="1267FFE9" w14:textId="4A8226F7" w:rsidR="00840D08" w:rsidRPr="00840D08" w:rsidRDefault="00840D08" w:rsidP="00840D08">
      <w:pPr>
        <w:spacing w:after="0"/>
        <w:jc w:val="center"/>
        <w:rPr>
          <w:b/>
          <w:bCs/>
        </w:rPr>
      </w:pPr>
      <w:r w:rsidRPr="00840D08">
        <w:rPr>
          <w:b/>
          <w:bCs/>
        </w:rPr>
        <w:t>Акт</w:t>
      </w:r>
    </w:p>
    <w:p w14:paraId="7EF69919" w14:textId="75E40AE9" w:rsidR="00840D08" w:rsidRPr="00AD5FA0" w:rsidRDefault="00840D08" w:rsidP="00840D08">
      <w:pPr>
        <w:spacing w:after="0"/>
        <w:jc w:val="center"/>
        <w:rPr>
          <w:b/>
          <w:bCs/>
          <w:sz w:val="24"/>
          <w:szCs w:val="20"/>
        </w:rPr>
      </w:pPr>
      <w:r w:rsidRPr="00AD5FA0">
        <w:rPr>
          <w:b/>
          <w:bCs/>
          <w:sz w:val="24"/>
          <w:szCs w:val="20"/>
        </w:rPr>
        <w:t>о приёме-сдаче отремонтированных, реконструированных,</w:t>
      </w:r>
    </w:p>
    <w:p w14:paraId="48838E45" w14:textId="0B77B40E" w:rsidR="00840D08" w:rsidRPr="00AD5FA0" w:rsidRDefault="00840D08" w:rsidP="00840D08">
      <w:pPr>
        <w:spacing w:after="0"/>
        <w:jc w:val="center"/>
        <w:rPr>
          <w:b/>
          <w:bCs/>
          <w:sz w:val="24"/>
          <w:szCs w:val="20"/>
        </w:rPr>
      </w:pPr>
      <w:r w:rsidRPr="00AD5FA0">
        <w:rPr>
          <w:b/>
          <w:bCs/>
          <w:sz w:val="24"/>
          <w:szCs w:val="20"/>
        </w:rPr>
        <w:t>модернизированных объектов основных средств</w:t>
      </w:r>
    </w:p>
    <w:p w14:paraId="07AB0039" w14:textId="77777777" w:rsidR="00840D08" w:rsidRPr="00840D08" w:rsidRDefault="00840D08" w:rsidP="00840D08">
      <w:pPr>
        <w:spacing w:after="0"/>
      </w:pPr>
    </w:p>
    <w:p w14:paraId="2CCED05F" w14:textId="4DF3DCC6" w:rsidR="00942899" w:rsidRDefault="00942899" w:rsidP="00840D08">
      <w:pPr>
        <w:spacing w:after="0"/>
      </w:pPr>
      <w:r>
        <w:tab/>
      </w:r>
      <w:bookmarkStart w:id="0" w:name="_GoBack"/>
      <w:bookmarkEnd w:id="0"/>
    </w:p>
    <w:p w14:paraId="1F69736B" w14:textId="2E207DD6" w:rsidR="00942899" w:rsidRPr="00942899" w:rsidRDefault="00942899" w:rsidP="00840D08">
      <w:pPr>
        <w:spacing w:after="0"/>
      </w:pPr>
      <w:r>
        <w:tab/>
        <w:t xml:space="preserve">В период с </w:t>
      </w:r>
      <w:r w:rsidRPr="00AE77E1">
        <w:rPr>
          <w:b/>
          <w:bCs/>
          <w:u w:val="single"/>
        </w:rPr>
        <w:t>$</w:t>
      </w:r>
      <w:proofErr w:type="spellStart"/>
      <w:r w:rsidRPr="00AE77E1">
        <w:rPr>
          <w:b/>
          <w:bCs/>
          <w:u w:val="single"/>
          <w:lang w:val="en-US"/>
        </w:rPr>
        <w:t>dat</w:t>
      </w:r>
      <w:proofErr w:type="spellEnd"/>
      <w:r w:rsidRPr="00AE77E1">
        <w:rPr>
          <w:b/>
          <w:bCs/>
          <w:u w:val="single"/>
        </w:rPr>
        <w:t>1$</w:t>
      </w:r>
      <w:r w:rsidRPr="00942899">
        <w:t xml:space="preserve"> </w:t>
      </w:r>
      <w:r>
        <w:t xml:space="preserve">по </w:t>
      </w:r>
      <w:r w:rsidRPr="00AE77E1">
        <w:rPr>
          <w:b/>
          <w:bCs/>
          <w:u w:val="single"/>
        </w:rPr>
        <w:t>$</w:t>
      </w:r>
      <w:proofErr w:type="spellStart"/>
      <w:r w:rsidRPr="00AE77E1">
        <w:rPr>
          <w:b/>
          <w:bCs/>
          <w:u w:val="single"/>
          <w:lang w:val="en-US"/>
        </w:rPr>
        <w:t>dat</w:t>
      </w:r>
      <w:proofErr w:type="spellEnd"/>
      <w:r w:rsidRPr="00AE77E1">
        <w:rPr>
          <w:b/>
          <w:bCs/>
          <w:u w:val="single"/>
        </w:rPr>
        <w:t>2$</w:t>
      </w:r>
      <w:r w:rsidRPr="00942899">
        <w:t xml:space="preserve"> </w:t>
      </w:r>
      <w:r>
        <w:t>был осуществлён ремонт основного средства под наименованием «</w:t>
      </w:r>
      <w:r w:rsidRPr="00942899">
        <w:t>$</w:t>
      </w:r>
      <w:r>
        <w:rPr>
          <w:lang w:val="en-US"/>
        </w:rPr>
        <w:t>name</w:t>
      </w:r>
      <w:r w:rsidRPr="00942899">
        <w:t>$</w:t>
      </w:r>
      <w:r>
        <w:t>»</w:t>
      </w:r>
      <w:r w:rsidRPr="00942899">
        <w:t xml:space="preserve">, </w:t>
      </w:r>
      <w:r>
        <w:t>находящегося на учёте под инвентарным номером «</w:t>
      </w:r>
      <w:r w:rsidRPr="00942899">
        <w:t>$</w:t>
      </w:r>
      <w:r w:rsidR="00AE77E1">
        <w:rPr>
          <w:lang w:val="en-US"/>
        </w:rPr>
        <w:t>i</w:t>
      </w:r>
      <w:r>
        <w:rPr>
          <w:lang w:val="en-US"/>
        </w:rPr>
        <w:t>n</w:t>
      </w:r>
      <w:r w:rsidR="00AE77E1" w:rsidRPr="00AE77E1">
        <w:t>_</w:t>
      </w:r>
      <w:r w:rsidR="00AE77E1">
        <w:rPr>
          <w:lang w:val="en-US"/>
        </w:rPr>
        <w:t>n</w:t>
      </w:r>
      <w:r w:rsidRPr="00942899">
        <w:t>$</w:t>
      </w:r>
      <w:r>
        <w:t>».</w:t>
      </w:r>
    </w:p>
    <w:p w14:paraId="04385E20" w14:textId="77777777" w:rsidR="00942899" w:rsidRDefault="00942899" w:rsidP="00840D08">
      <w:pPr>
        <w:spacing w:after="0"/>
      </w:pPr>
    </w:p>
    <w:p w14:paraId="19130670" w14:textId="5A808CDD" w:rsidR="00942899" w:rsidRPr="00AD5FA0" w:rsidRDefault="00AE77E1" w:rsidP="00AE77E1">
      <w:pPr>
        <w:spacing w:after="0"/>
        <w:ind w:firstLine="708"/>
        <w:jc w:val="left"/>
      </w:pPr>
      <w:r w:rsidRPr="00AE77E1">
        <w:t>Вид ремонта:</w:t>
      </w:r>
      <w:r>
        <w:t xml:space="preserve"> </w:t>
      </w:r>
      <w:r w:rsidRPr="00AD5FA0">
        <w:rPr>
          <w:i/>
          <w:iCs/>
        </w:rPr>
        <w:t>$</w:t>
      </w:r>
      <w:proofErr w:type="spellStart"/>
      <w:r w:rsidRPr="00AE77E1">
        <w:rPr>
          <w:i/>
          <w:iCs/>
          <w:lang w:val="en-US"/>
        </w:rPr>
        <w:t>vid</w:t>
      </w:r>
      <w:proofErr w:type="spellEnd"/>
      <w:r w:rsidRPr="00AD5FA0">
        <w:rPr>
          <w:i/>
          <w:iCs/>
        </w:rPr>
        <w:t>_</w:t>
      </w:r>
      <w:proofErr w:type="spellStart"/>
      <w:r w:rsidRPr="00AE77E1">
        <w:rPr>
          <w:i/>
          <w:iCs/>
          <w:lang w:val="en-US"/>
        </w:rPr>
        <w:t>r</w:t>
      </w:r>
      <w:proofErr w:type="spellEnd"/>
      <w:r w:rsidRPr="00AD5FA0">
        <w:rPr>
          <w:i/>
          <w:iCs/>
        </w:rPr>
        <w:t>$</w:t>
      </w:r>
    </w:p>
    <w:p w14:paraId="0DF5E340" w14:textId="77777777" w:rsidR="00942899" w:rsidRDefault="00942899" w:rsidP="00840D08">
      <w:pPr>
        <w:spacing w:after="0"/>
      </w:pPr>
    </w:p>
    <w:p w14:paraId="1BDCCA14" w14:textId="72F5ABC4" w:rsidR="00942899" w:rsidRDefault="00AE77E1" w:rsidP="00840D08">
      <w:pPr>
        <w:spacing w:after="0"/>
      </w:pPr>
      <w:r>
        <w:tab/>
        <w:t>Стоимость осуществлённого ремонта, в том числе затраты на транспортировку, а также стоимость затраченных материалов и запасных деталей, списываются по направлению «Месячные производственные затраты» и учитываются по дате месяца окончания ремонтных работ.</w:t>
      </w:r>
    </w:p>
    <w:p w14:paraId="6864F859" w14:textId="77777777" w:rsidR="00AE77E1" w:rsidRDefault="00AE77E1" w:rsidP="00840D08">
      <w:pPr>
        <w:spacing w:after="0"/>
      </w:pPr>
    </w:p>
    <w:p w14:paraId="5D98A9AE" w14:textId="34E5E7AD" w:rsidR="00942899" w:rsidRPr="00AE77E1" w:rsidRDefault="00AE77E1" w:rsidP="00840D08">
      <w:pPr>
        <w:spacing w:after="0"/>
      </w:pPr>
      <w:r>
        <w:tab/>
        <w:t xml:space="preserve">Окончательная стоимость ремонта составила </w:t>
      </w:r>
      <w:r w:rsidRPr="00AE77E1">
        <w:t>$</w:t>
      </w:r>
      <w:r>
        <w:rPr>
          <w:lang w:val="en-US"/>
        </w:rPr>
        <w:t>fin</w:t>
      </w:r>
      <w:r w:rsidRPr="00AE77E1">
        <w:t>_</w:t>
      </w:r>
      <w:proofErr w:type="spellStart"/>
      <w:r>
        <w:rPr>
          <w:lang w:val="en-US"/>
        </w:rPr>
        <w:t>st</w:t>
      </w:r>
      <w:proofErr w:type="spellEnd"/>
      <w:r w:rsidRPr="00AE77E1">
        <w:t xml:space="preserve">$ </w:t>
      </w:r>
      <w:r>
        <w:t>рублей.</w:t>
      </w:r>
    </w:p>
    <w:p w14:paraId="09A27A0B" w14:textId="778152C5" w:rsidR="00F12C64" w:rsidRDefault="00F12C64" w:rsidP="00840D08">
      <w:pPr>
        <w:spacing w:after="0"/>
      </w:pPr>
    </w:p>
    <w:p w14:paraId="75FC1727" w14:textId="6D8CDB71" w:rsidR="00AE77E1" w:rsidRDefault="00AE77E1" w:rsidP="00840D08">
      <w:pPr>
        <w:spacing w:after="0"/>
      </w:pPr>
      <w:r>
        <w:tab/>
        <w:t>Ответственный за осуществление</w:t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  <w:t xml:space="preserve">                            </w:t>
      </w:r>
      <w:r>
        <w:rPr>
          <w:u w:val="single"/>
        </w:rPr>
        <w:tab/>
      </w:r>
      <w:r>
        <w:rPr>
          <w:u w:val="single"/>
        </w:rPr>
        <w:tab/>
      </w:r>
    </w:p>
    <w:p w14:paraId="375153E4" w14:textId="00C93EB6" w:rsidR="00AE77E1" w:rsidRPr="00AE77E1" w:rsidRDefault="00AE77E1" w:rsidP="00840D08">
      <w:pPr>
        <w:spacing w:after="0"/>
        <w:rPr>
          <w:u w:val="single"/>
        </w:rPr>
      </w:pPr>
      <w:r>
        <w:t xml:space="preserve"> </w:t>
      </w:r>
      <w:r>
        <w:tab/>
        <w:t>ремонтных работ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2F9E">
        <w:t xml:space="preserve">       </w:t>
      </w:r>
      <w:proofErr w:type="gramStart"/>
      <w:r w:rsidR="008D2F9E">
        <w:t xml:space="preserve">   </w:t>
      </w:r>
      <w:r w:rsidRPr="008D2F9E">
        <w:rPr>
          <w:sz w:val="22"/>
          <w:szCs w:val="18"/>
        </w:rPr>
        <w:t>(</w:t>
      </w:r>
      <w:proofErr w:type="gramEnd"/>
      <w:r w:rsidR="008D2F9E" w:rsidRPr="008D2F9E">
        <w:rPr>
          <w:sz w:val="22"/>
          <w:szCs w:val="18"/>
        </w:rPr>
        <w:t>подпись, ФИО</w:t>
      </w:r>
      <w:r w:rsidRPr="008D2F9E">
        <w:rPr>
          <w:sz w:val="22"/>
          <w:szCs w:val="18"/>
        </w:rPr>
        <w:t>)</w:t>
      </w:r>
    </w:p>
    <w:p w14:paraId="6F5DAA07" w14:textId="22DB1493" w:rsidR="00AE77E1" w:rsidRDefault="00AE77E1" w:rsidP="00840D08">
      <w:pPr>
        <w:spacing w:after="0"/>
        <w:rPr>
          <w:u w:val="single"/>
        </w:rPr>
      </w:pPr>
    </w:p>
    <w:p w14:paraId="7026FD94" w14:textId="43777F98" w:rsidR="00AE77E1" w:rsidRPr="00AE77E1" w:rsidRDefault="00AE77E1" w:rsidP="00840D08">
      <w:pPr>
        <w:spacing w:after="0"/>
      </w:pPr>
      <w:r>
        <w:tab/>
        <w:t>МП</w:t>
      </w:r>
    </w:p>
    <w:sectPr w:rsidR="00AE77E1" w:rsidRPr="00AE77E1" w:rsidSect="008D2F9E">
      <w:pgSz w:w="12474" w:h="9356" w:orient="landscape" w:code="11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E6"/>
    <w:rsid w:val="000616ED"/>
    <w:rsid w:val="001B0776"/>
    <w:rsid w:val="00301DE6"/>
    <w:rsid w:val="005034FC"/>
    <w:rsid w:val="007A18F5"/>
    <w:rsid w:val="00840D08"/>
    <w:rsid w:val="008D2F9E"/>
    <w:rsid w:val="00937DA6"/>
    <w:rsid w:val="00942899"/>
    <w:rsid w:val="00944225"/>
    <w:rsid w:val="00AB3F08"/>
    <w:rsid w:val="00AD5FA0"/>
    <w:rsid w:val="00AE77E1"/>
    <w:rsid w:val="00F1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BC71"/>
  <w15:chartTrackingRefBased/>
  <w15:docId w15:val="{4CAB584B-7B6E-4533-BF53-6F656031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6ED"/>
    <w:pPr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4</cp:revision>
  <dcterms:created xsi:type="dcterms:W3CDTF">2021-11-28T16:16:00Z</dcterms:created>
  <dcterms:modified xsi:type="dcterms:W3CDTF">2021-11-28T17:46:00Z</dcterms:modified>
</cp:coreProperties>
</file>