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4A5568"/>
          <w:sz w:val="28"/>
          <w:szCs w:val="28"/>
        </w:rPr>
        <w:t xml:space="preserve">PROJECT SYNOPSIS</w:t>
      </w:r>
    </w:p>
    <w:p>
      <w:pPr>
        <w:spacing w:after="200"/>
      </w:pPr>
    </w:p>
    <w:p>
      <w:pPr>
        <w:spacing w:after="300"/>
        <w:jc w:val="center"/>
      </w:pPr>
      <w:r>
        <w:rPr>
          <w:rFonts w:ascii="Times New Roman" w:cs="Times New Roman" w:eastAsia="Times New Roman" w:hAnsi="Times New Roman"/>
          <w:b/>
          <w:bCs/>
          <w:color w:val="1A365D"/>
          <w:sz w:val="36"/>
          <w:szCs w:val="36"/>
        </w:rPr>
        <w:t xml:space="preserve">TeluTalk – A Gamified Web Application for Learning Conversational Telugu in 30 Days</w:t>
      </w:r>
    </w:p>
    <w:p>
      <w:pPr>
        <w:pStyle w:val="Heading1"/>
      </w:pPr>
      <w:r>
        <w:t xml:space="preserve">Problem Statement</w:t>
      </w:r>
    </w:p>
    <w:p>
      <w:pPr>
        <w:spacing w:after="200" w:line="276"/>
        <w:ind w:firstLine="0"/>
        <w:jc w:val="both"/>
      </w:pPr>
      <w:r>
        <w:rPr>
          <w:rFonts w:ascii="Times New Roman" w:cs="Times New Roman" w:eastAsia="Times New Roman" w:hAnsi="Times New Roman"/>
          <w:color w:val="2D3748"/>
          <w:sz w:val="24"/>
          <w:szCs w:val="24"/>
        </w:rPr>
        <w:t xml:space="preserve">Telugu, one of India's classical languages with over 80 million speakers worldwide, lacks modern, interactive digital learning platforms. Existing language learning applications primarily focus on global languages such as English, Spanish, and French, while regional Indian languages remain underserved. Traditional methods of learning Telugu—classroom instruction and textbooks—lack engagement mechanisms, leading to high dropout rates and incomplete learning journeys.</w:t>
      </w:r>
    </w:p>
    <w:p>
      <w:pPr>
        <w:spacing w:after="200" w:line="276"/>
        <w:ind w:firstLine="0"/>
        <w:jc w:val="both"/>
      </w:pPr>
      <w:r>
        <w:rPr>
          <w:rFonts w:ascii="Times New Roman" w:cs="Times New Roman" w:eastAsia="Times New Roman" w:hAnsi="Times New Roman"/>
          <w:color w:val="2D3748"/>
          <w:sz w:val="24"/>
          <w:szCs w:val="24"/>
        </w:rPr>
        <w:t xml:space="preserve">Furthermore, existing platforms often require users to manage complex passwords, creating friction in the onboarding process. Data privacy concerns also persist, with many applications storing user progress data without adequate security measures. There is a clear need for a dedicated, gamified Telugu learning platform that prioritizes user engagement through proven game mechanics while ensuring secure, passwordless authentication and robust data protection.</w:t>
      </w:r>
    </w:p>
    <w:p>
      <w:pPr>
        <w:pStyle w:val="Heading1"/>
      </w:pPr>
      <w:r>
        <w:t xml:space="preserve">Objectives</w:t>
      </w:r>
    </w:p>
    <w:p>
      <w:pPr>
        <w:pStyle w:val="ListParagraph"/>
        <w:numPr>
          <w:ilvl w:val="0"/>
          <w:numId w:val="2"/>
        </w:numPr>
        <w:spacing w:after="120" w:line="276"/>
      </w:pPr>
      <w:r>
        <w:rPr>
          <w:rFonts w:ascii="Times New Roman" w:cs="Times New Roman" w:eastAsia="Times New Roman" w:hAnsi="Times New Roman"/>
          <w:color w:val="2D3748"/>
          <w:sz w:val="24"/>
          <w:szCs w:val="24"/>
        </w:rPr>
        <w:t xml:space="preserve">To design and develop a web-based application enabling users to learn conversational Telugu through a structured 30-day curriculum.</w:t>
      </w:r>
    </w:p>
    <w:p>
      <w:pPr>
        <w:pStyle w:val="ListParagraph"/>
        <w:numPr>
          <w:ilvl w:val="0"/>
          <w:numId w:val="2"/>
        </w:numPr>
        <w:spacing w:after="120" w:line="276"/>
      </w:pPr>
      <w:r>
        <w:rPr>
          <w:rFonts w:ascii="Times New Roman" w:cs="Times New Roman" w:eastAsia="Times New Roman" w:hAnsi="Times New Roman"/>
          <w:color w:val="2D3748"/>
          <w:sz w:val="24"/>
          <w:szCs w:val="24"/>
        </w:rPr>
        <w:t xml:space="preserve">To implement gamification elements including XP, daily streaks, achievement levels, and progress tracking.</w:t>
      </w:r>
    </w:p>
    <w:p>
      <w:pPr>
        <w:pStyle w:val="ListParagraph"/>
        <w:numPr>
          <w:ilvl w:val="0"/>
          <w:numId w:val="2"/>
        </w:numPr>
        <w:spacing w:after="120" w:line="276"/>
      </w:pPr>
      <w:r>
        <w:rPr>
          <w:rFonts w:ascii="Times New Roman" w:cs="Times New Roman" w:eastAsia="Times New Roman" w:hAnsi="Times New Roman"/>
          <w:color w:val="2D3748"/>
          <w:sz w:val="24"/>
          <w:szCs w:val="24"/>
        </w:rPr>
        <w:t xml:space="preserve">To create interactive exercise types—listening, speaking, and meaning matching—for comprehensive language skill development.</w:t>
      </w:r>
    </w:p>
    <w:p>
      <w:pPr>
        <w:pStyle w:val="ListParagraph"/>
        <w:numPr>
          <w:ilvl w:val="0"/>
          <w:numId w:val="2"/>
        </w:numPr>
        <w:spacing w:after="120" w:line="276"/>
      </w:pPr>
      <w:r>
        <w:rPr>
          <w:rFonts w:ascii="Times New Roman" w:cs="Times New Roman" w:eastAsia="Times New Roman" w:hAnsi="Times New Roman"/>
          <w:color w:val="2D3748"/>
          <w:sz w:val="24"/>
          <w:szCs w:val="24"/>
        </w:rPr>
        <w:t xml:space="preserve">To implement secure passwordless authentication using magic links.</w:t>
      </w:r>
    </w:p>
    <w:p>
      <w:pPr>
        <w:pStyle w:val="ListParagraph"/>
        <w:numPr>
          <w:ilvl w:val="0"/>
          <w:numId w:val="2"/>
        </w:numPr>
        <w:spacing w:after="120" w:line="276"/>
      </w:pPr>
      <w:r>
        <w:rPr>
          <w:rFonts w:ascii="Times New Roman" w:cs="Times New Roman" w:eastAsia="Times New Roman" w:hAnsi="Times New Roman"/>
          <w:color w:val="2D3748"/>
          <w:sz w:val="24"/>
          <w:szCs w:val="24"/>
        </w:rPr>
        <w:t xml:space="preserve">To ensure data security through PostgreSQL Row Level Security (RLS) policies.</w:t>
      </w:r>
    </w:p>
    <w:p>
      <w:pPr>
        <w:pStyle w:val="ListParagraph"/>
        <w:numPr>
          <w:ilvl w:val="0"/>
          <w:numId w:val="2"/>
        </w:numPr>
        <w:spacing w:after="120" w:line="276"/>
      </w:pPr>
      <w:r>
        <w:rPr>
          <w:rFonts w:ascii="Times New Roman" w:cs="Times New Roman" w:eastAsia="Times New Roman" w:hAnsi="Times New Roman"/>
          <w:color w:val="2D3748"/>
          <w:sz w:val="24"/>
          <w:szCs w:val="24"/>
        </w:rPr>
        <w:t xml:space="preserve">To deploy on a global CDN ensuring high availability and fast loading times.</w:t>
      </w:r>
    </w:p>
    <w:p>
      <w:pPr>
        <w:pStyle w:val="Heading1"/>
      </w:pPr>
      <w:r>
        <w:t xml:space="preserve">Proposed System and Methodology</w:t>
      </w:r>
    </w:p>
    <w:p>
      <w:pPr>
        <w:spacing w:after="200" w:line="276"/>
        <w:ind w:firstLine="0"/>
        <w:jc w:val="both"/>
      </w:pPr>
      <w:r>
        <w:rPr>
          <w:rFonts w:ascii="Times New Roman" w:cs="Times New Roman" w:eastAsia="Times New Roman" w:hAnsi="Times New Roman"/>
          <w:color w:val="2D3748"/>
          <w:sz w:val="24"/>
          <w:szCs w:val="24"/>
        </w:rPr>
        <w:t xml:space="preserve">The proposed system is a single-page web application built using modern frontend technologies including Vite, React 18, TypeScript, and Tailwind CSS with shadcn-ui components. The application follows a three-tier architecture with clear separation between the presentation layer, business logic layer, and data layer. The backend services are provided by Supabase, offering PostgreSQL database hosting, magic-link authentication, and Row Level Security for data protection.</w:t>
      </w:r>
    </w:p>
    <w:p>
      <w:pPr>
        <w:spacing w:after="200" w:line="276"/>
        <w:ind w:firstLine="0"/>
        <w:jc w:val="both"/>
      </w:pPr>
      <w:r>
        <w:rPr>
          <w:rFonts w:ascii="Times New Roman" w:cs="Times New Roman" w:eastAsia="Times New Roman" w:hAnsi="Times New Roman"/>
          <w:color w:val="2D3748"/>
          <w:sz w:val="24"/>
          <w:szCs w:val="24"/>
        </w:rPr>
        <w:t xml:space="preserve">The application presents users with a 30-day structured curriculum where each day focuses on a specific topic. Users select session lengths of 5, 10, or 15 minutes based on their availability. The system generates exercises dynamically from lesson content, supporting listening, speaking, and meaning-matching exercise types. Progress tracking includes XP accumulation, streak maintenance, level progression, and completion statistics.</w:t>
      </w:r>
    </w:p>
    <w:p>
      <w:pPr>
        <w:pStyle w:val="Heading1"/>
      </w:pPr>
      <w:r>
        <w:t xml:space="preserve">Modules</w:t>
      </w:r>
    </w:p>
    <w:p>
      <w:pPr>
        <w:pStyle w:val="ListParagraph"/>
        <w:numPr>
          <w:ilvl w:val="0"/>
          <w:numId w:val="3"/>
        </w:numPr>
        <w:spacing w:after="120" w:line="276"/>
      </w:pPr>
      <w:r>
        <w:rPr>
          <w:rFonts w:ascii="Times New Roman" w:cs="Times New Roman" w:eastAsia="Times New Roman" w:hAnsi="Times New Roman"/>
          <w:color w:val="2D3748"/>
          <w:sz w:val="24"/>
          <w:szCs w:val="24"/>
        </w:rPr>
        <w:t xml:space="preserve">Authentication Module: Manages user identity through Supabase magic-link authentication.</w:t>
      </w:r>
    </w:p>
    <w:p>
      <w:pPr>
        <w:pStyle w:val="ListParagraph"/>
        <w:numPr>
          <w:ilvl w:val="0"/>
          <w:numId w:val="3"/>
        </w:numPr>
        <w:spacing w:after="120" w:line="276"/>
      </w:pPr>
      <w:r>
        <w:rPr>
          <w:rFonts w:ascii="Times New Roman" w:cs="Times New Roman" w:eastAsia="Times New Roman" w:hAnsi="Times New Roman"/>
          <w:color w:val="2D3748"/>
          <w:sz w:val="24"/>
          <w:szCs w:val="24"/>
        </w:rPr>
        <w:t xml:space="preserve">Dashboard Module: Displays user progress statistics, lesson roadmap, and access to final exams.</w:t>
      </w:r>
    </w:p>
    <w:p>
      <w:pPr>
        <w:pStyle w:val="ListParagraph"/>
        <w:numPr>
          <w:ilvl w:val="0"/>
          <w:numId w:val="3"/>
        </w:numPr>
        <w:spacing w:after="120" w:line="276"/>
      </w:pPr>
      <w:r>
        <w:rPr>
          <w:rFonts w:ascii="Times New Roman" w:cs="Times New Roman" w:eastAsia="Times New Roman" w:hAnsi="Times New Roman"/>
          <w:color w:val="2D3748"/>
          <w:sz w:val="24"/>
          <w:szCs w:val="24"/>
        </w:rPr>
        <w:t xml:space="preserve">Lesson Module: Handles content delivery with session length selection and exercise presentation.</w:t>
      </w:r>
    </w:p>
    <w:p>
      <w:pPr>
        <w:pStyle w:val="ListParagraph"/>
        <w:numPr>
          <w:ilvl w:val="0"/>
          <w:numId w:val="3"/>
        </w:numPr>
        <w:spacing w:after="120" w:line="276"/>
      </w:pPr>
      <w:r>
        <w:rPr>
          <w:rFonts w:ascii="Times New Roman" w:cs="Times New Roman" w:eastAsia="Times New Roman" w:hAnsi="Times New Roman"/>
          <w:color w:val="2D3748"/>
          <w:sz w:val="24"/>
          <w:szCs w:val="24"/>
        </w:rPr>
        <w:t xml:space="preserve">Progress Tracking Module: Manages XP calculation, streak tracking, and backend synchronization.</w:t>
      </w:r>
    </w:p>
    <w:p>
      <w:pPr>
        <w:pStyle w:val="ListParagraph"/>
        <w:numPr>
          <w:ilvl w:val="0"/>
          <w:numId w:val="3"/>
        </w:numPr>
        <w:spacing w:after="120" w:line="276"/>
      </w:pPr>
      <w:r>
        <w:rPr>
          <w:rFonts w:ascii="Times New Roman" w:cs="Times New Roman" w:eastAsia="Times New Roman" w:hAnsi="Times New Roman"/>
          <w:color w:val="2D3748"/>
          <w:sz w:val="24"/>
          <w:szCs w:val="24"/>
        </w:rPr>
        <w:t xml:space="preserve">Examination Module: Provides timed final exams at Easy, Medium, and Hard difficulty levels.</w:t>
      </w:r>
    </w:p>
    <w:p>
      <w:pPr>
        <w:pStyle w:val="Heading1"/>
      </w:pPr>
      <w:r>
        <w:t xml:space="preserve">Tools and Technologies</w:t>
      </w:r>
    </w:p>
    <w:p>
      <w:pPr>
        <w:spacing w:after="200" w:line="276"/>
        <w:ind w:firstLine="0"/>
        <w:jc w:val="both"/>
      </w:pPr>
      <w:r>
        <w:rPr>
          <w:rFonts w:ascii="Times New Roman" w:cs="Times New Roman" w:eastAsia="Times New Roman" w:hAnsi="Times New Roman"/>
          <w:color w:val="2D3748"/>
          <w:sz w:val="24"/>
          <w:szCs w:val="24"/>
        </w:rPr>
        <w:t xml:space="preserve">Frontend: React 18.3.1, TypeScript 5.8.3, Vite 5.4.19, Tailwind CSS 3.4.17, shadcn-ui, Framer Motion. Backend: Supabase PostgreSQL with Row Level Security. Authentication: Supabase Auth (Magic Link). State Management: TanStack React Query 5.83.0. Routing: React Router DOM 6.30.1. Testing: Vitest 3.2.4, Playwright 1.57.0. Deployment: Netlify (Global CDN).</w:t>
      </w:r>
    </w:p>
    <w:p>
      <w:pPr>
        <w:pStyle w:val="Heading1"/>
      </w:pPr>
      <w:r>
        <w:t xml:space="preserve">Expected Outcomes</w:t>
      </w:r>
    </w:p>
    <w:p>
      <w:pPr>
        <w:pStyle w:val="ListParagraph"/>
        <w:numPr>
          <w:ilvl w:val="0"/>
          <w:numId w:val="4"/>
        </w:numPr>
        <w:spacing w:after="120" w:line="276"/>
      </w:pPr>
      <w:r>
        <w:rPr>
          <w:rFonts w:ascii="Times New Roman" w:cs="Times New Roman" w:eastAsia="Times New Roman" w:hAnsi="Times New Roman"/>
          <w:color w:val="2D3748"/>
          <w:sz w:val="24"/>
          <w:szCs w:val="24"/>
        </w:rPr>
        <w:t xml:space="preserve">A fully functional web application accessible globally via https://telutalk.netlify.app/</w:t>
      </w:r>
    </w:p>
    <w:p>
      <w:pPr>
        <w:pStyle w:val="ListParagraph"/>
        <w:numPr>
          <w:ilvl w:val="0"/>
          <w:numId w:val="4"/>
        </w:numPr>
        <w:spacing w:after="120" w:line="276"/>
      </w:pPr>
      <w:r>
        <w:rPr>
          <w:rFonts w:ascii="Times New Roman" w:cs="Times New Roman" w:eastAsia="Times New Roman" w:hAnsi="Times New Roman"/>
          <w:color w:val="2D3748"/>
          <w:sz w:val="24"/>
          <w:szCs w:val="24"/>
        </w:rPr>
        <w:t xml:space="preserve">Gamification features including XP system, daily streaks, achievement levels, and progress visualization</w:t>
      </w:r>
    </w:p>
    <w:p>
      <w:pPr>
        <w:pStyle w:val="ListParagraph"/>
        <w:numPr>
          <w:ilvl w:val="0"/>
          <w:numId w:val="4"/>
        </w:numPr>
        <w:spacing w:after="120" w:line="276"/>
      </w:pPr>
      <w:r>
        <w:rPr>
          <w:rFonts w:ascii="Times New Roman" w:cs="Times New Roman" w:eastAsia="Times New Roman" w:hAnsi="Times New Roman"/>
          <w:color w:val="2D3748"/>
          <w:sz w:val="24"/>
          <w:szCs w:val="24"/>
        </w:rPr>
        <w:t xml:space="preserve">Three types of interactive exercises with flexible session durations</w:t>
      </w:r>
    </w:p>
    <w:p>
      <w:pPr>
        <w:pStyle w:val="ListParagraph"/>
        <w:numPr>
          <w:ilvl w:val="0"/>
          <w:numId w:val="4"/>
        </w:numPr>
        <w:spacing w:after="120" w:line="276"/>
      </w:pPr>
      <w:r>
        <w:rPr>
          <w:rFonts w:ascii="Times New Roman" w:cs="Times New Roman" w:eastAsia="Times New Roman" w:hAnsi="Times New Roman"/>
          <w:color w:val="2D3748"/>
          <w:sz w:val="24"/>
          <w:szCs w:val="24"/>
        </w:rPr>
        <w:t xml:space="preserve">Secure passwordless authentication using magic links</w:t>
      </w:r>
    </w:p>
    <w:p>
      <w:pPr>
        <w:pStyle w:val="ListParagraph"/>
        <w:numPr>
          <w:ilvl w:val="0"/>
          <w:numId w:val="4"/>
        </w:numPr>
        <w:spacing w:after="120" w:line="276"/>
      </w:pPr>
      <w:r>
        <w:rPr>
          <w:rFonts w:ascii="Times New Roman" w:cs="Times New Roman" w:eastAsia="Times New Roman" w:hAnsi="Times New Roman"/>
          <w:color w:val="2D3748"/>
          <w:sz w:val="24"/>
          <w:szCs w:val="24"/>
        </w:rPr>
        <w:t xml:space="preserve">Data protection through PostgreSQL Row Level Security</w:t>
      </w:r>
    </w:p>
    <w:p>
      <w:pPr>
        <w:pStyle w:val="ListParagraph"/>
        <w:numPr>
          <w:ilvl w:val="0"/>
          <w:numId w:val="4"/>
        </w:numPr>
        <w:spacing w:after="120" w:line="276"/>
      </w:pPr>
      <w:r>
        <w:rPr>
          <w:rFonts w:ascii="Times New Roman" w:cs="Times New Roman" w:eastAsia="Times New Roman" w:hAnsi="Times New Roman"/>
          <w:color w:val="2D3748"/>
          <w:sz w:val="24"/>
          <w:szCs w:val="24"/>
        </w:rPr>
        <w:t xml:space="preserve">Scalable architecture extendable with React Native mobile application</w:t>
      </w:r>
    </w:p>
    <w:p>
      <w:pPr>
        <w:spacing w:before="300"/>
      </w:pPr>
    </w:p>
    <w:p>
      <w:pPr>
        <w:jc w:val="center"/>
      </w:pPr>
      <w:r>
        <w:rPr>
          <w:rFonts w:ascii="Times New Roman" w:cs="Times New Roman" w:eastAsia="Times New Roman" w:hAnsi="Times New Roman"/>
          <w:i/>
          <w:iCs/>
          <w:color w:val="2B6CB0"/>
          <w:sz w:val="22"/>
          <w:szCs w:val="22"/>
        </w:rPr>
        <w:t xml:space="preserve">GitHub Repository: https://github.com/AlexBotUpdates/TeluTalk</w:t>
      </w:r>
    </w:p>
    <w:p>
      <w:pPr>
        <w:jc w:val="center"/>
      </w:pPr>
      <w:r>
        <w:rPr>
          <w:rFonts w:ascii="Times New Roman" w:cs="Times New Roman" w:eastAsia="Times New Roman" w:hAnsi="Times New Roman"/>
          <w:i/>
          <w:iCs/>
          <w:color w:val="2B6CB0"/>
          <w:sz w:val="22"/>
          <w:szCs w:val="22"/>
        </w:rPr>
        <w:t xml:space="preserve">Live Application: https://telutalk.netlify.app/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365D"/>
      <w:sz w:val="44"/>
      <w:szCs w:val="44"/>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1A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2026-03-15T06:15:48.784Z</dcterms:created>
  <dcterms:modified xsi:type="dcterms:W3CDTF">2026-03-15T06:15:48.784Z</dcterms:modified>
</cp:coreProperties>
</file>

<file path=docProps/custom.xml><?xml version="1.0" encoding="utf-8"?>
<Properties xmlns="http://schemas.openxmlformats.org/officeDocument/2006/custom-properties" xmlns:vt="http://schemas.openxmlformats.org/officeDocument/2006/docPropsVTypes"/>
</file>