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0921" w14:textId="77777777" w:rsidR="00022CC3" w:rsidRPr="00022CC3" w:rsidRDefault="00022CC3" w:rsidP="00AE39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Лабораторна робота №2</w:t>
      </w:r>
    </w:p>
    <w:p w14:paraId="63DC35B1" w14:textId="77777777" w:rsidR="00022CC3" w:rsidRPr="00022CC3" w:rsidRDefault="00022CC3" w:rsidP="00AE39A9">
      <w:pPr>
        <w:spacing w:line="360" w:lineRule="auto"/>
        <w:rPr>
          <w:sz w:val="28"/>
          <w:szCs w:val="28"/>
          <w:lang w:val="uk-UA"/>
        </w:rPr>
      </w:pPr>
    </w:p>
    <w:p w14:paraId="1204A723" w14:textId="06193086" w:rsidR="00022CC3" w:rsidRPr="00022CC3" w:rsidRDefault="00022CC3" w:rsidP="00AE39A9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Тема:</w:t>
      </w:r>
      <w:r w:rsidRPr="00022CC3">
        <w:rPr>
          <w:sz w:val="28"/>
          <w:szCs w:val="28"/>
          <w:lang w:val="uk-UA"/>
        </w:rPr>
        <w:t xml:space="preserve"> </w:t>
      </w:r>
      <w:r w:rsidR="008C6B0D" w:rsidRPr="008C6B0D">
        <w:rPr>
          <w:sz w:val="28"/>
          <w:szCs w:val="28"/>
          <w:lang w:val="uk-UA"/>
        </w:rPr>
        <w:t>Оцінка параметрів моделі та перевірка її на адекватність.</w:t>
      </w:r>
    </w:p>
    <w:p w14:paraId="12DEDD27" w14:textId="77777777" w:rsidR="008C6B0D" w:rsidRPr="008C6B0D" w:rsidRDefault="00022CC3" w:rsidP="00AE39A9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Мета:</w:t>
      </w:r>
      <w:r w:rsidRPr="00022CC3">
        <w:rPr>
          <w:sz w:val="28"/>
          <w:szCs w:val="28"/>
          <w:lang w:val="uk-UA"/>
        </w:rPr>
        <w:t xml:space="preserve"> </w:t>
      </w:r>
      <w:r w:rsidR="008C6B0D" w:rsidRPr="008C6B0D">
        <w:rPr>
          <w:sz w:val="28"/>
          <w:szCs w:val="28"/>
          <w:lang w:val="uk-UA"/>
        </w:rPr>
        <w:t xml:space="preserve">Навчитися аналізувати параметри та тісноту їх зв’язку </w:t>
      </w:r>
      <w:proofErr w:type="spellStart"/>
      <w:r w:rsidR="008C6B0D" w:rsidRPr="008C6B0D">
        <w:rPr>
          <w:sz w:val="28"/>
          <w:szCs w:val="28"/>
          <w:lang w:val="uk-UA"/>
        </w:rPr>
        <w:t>однофакторної</w:t>
      </w:r>
      <w:proofErr w:type="spellEnd"/>
    </w:p>
    <w:p w14:paraId="4A4BBD64" w14:textId="6F356946" w:rsidR="00022CC3" w:rsidRPr="00022CC3" w:rsidRDefault="008C6B0D" w:rsidP="00AE39A9">
      <w:pPr>
        <w:spacing w:line="360" w:lineRule="auto"/>
        <w:rPr>
          <w:sz w:val="28"/>
          <w:szCs w:val="28"/>
          <w:lang w:val="uk-UA"/>
        </w:rPr>
      </w:pPr>
      <w:r w:rsidRPr="008C6B0D">
        <w:rPr>
          <w:sz w:val="28"/>
          <w:szCs w:val="28"/>
          <w:lang w:val="uk-UA"/>
        </w:rPr>
        <w:t>лінійної моделі</w:t>
      </w:r>
      <w:r w:rsidR="00022CC3" w:rsidRPr="00022CC3">
        <w:rPr>
          <w:sz w:val="28"/>
          <w:szCs w:val="28"/>
          <w:lang w:val="uk-UA"/>
        </w:rPr>
        <w:t>.</w:t>
      </w:r>
    </w:p>
    <w:p w14:paraId="5D5E8BAC" w14:textId="3FCAA526" w:rsidR="004B0FD5" w:rsidRDefault="00022CC3" w:rsidP="00AE39A9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Обладнання:</w:t>
      </w:r>
      <w:r w:rsidRPr="00022CC3">
        <w:rPr>
          <w:sz w:val="28"/>
          <w:szCs w:val="28"/>
          <w:lang w:val="uk-UA"/>
        </w:rPr>
        <w:t xml:space="preserve"> локально обчислювальна мережа, ПК.</w:t>
      </w:r>
    </w:p>
    <w:p w14:paraId="1D15FB41" w14:textId="77777777" w:rsidR="00022CC3" w:rsidRPr="00022CC3" w:rsidRDefault="00022CC3" w:rsidP="00AE39A9">
      <w:pPr>
        <w:spacing w:line="360" w:lineRule="auto"/>
        <w:rPr>
          <w:b/>
          <w:bCs/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Зміст і послідовність виконання завдання:</w:t>
      </w:r>
    </w:p>
    <w:p w14:paraId="419EDDD5" w14:textId="099540D8" w:rsidR="008C6B0D" w:rsidRDefault="00AE39A9" w:rsidP="00AE39A9">
      <w:pPr>
        <w:spacing w:line="360" w:lineRule="auto"/>
        <w:ind w:firstLine="709"/>
        <w:rPr>
          <w:sz w:val="28"/>
          <w:szCs w:val="28"/>
          <w:lang w:val="uk-UA"/>
        </w:rPr>
      </w:pPr>
      <w:r w:rsidRPr="00AE39A9">
        <w:rPr>
          <w:sz w:val="28"/>
          <w:szCs w:val="28"/>
          <w:lang w:val="uk-UA"/>
        </w:rPr>
        <w:t xml:space="preserve">1. Перевірити істотність параметрів a0 та a1 лінійної моделі за критерієм </w:t>
      </w:r>
      <w:proofErr w:type="spellStart"/>
      <w:r w:rsidRPr="00AE39A9">
        <w:rPr>
          <w:sz w:val="28"/>
          <w:szCs w:val="28"/>
          <w:lang w:val="uk-UA"/>
        </w:rPr>
        <w:t>Ст’юдента</w:t>
      </w:r>
      <w:proofErr w:type="spellEnd"/>
      <w:r w:rsidRPr="00AE39A9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</w:p>
    <w:p w14:paraId="5A9E1025" w14:textId="750403B7" w:rsidR="00AE39A9" w:rsidRDefault="00AE39A9" w:rsidP="00AE39A9">
      <w:pPr>
        <w:spacing w:line="360" w:lineRule="auto"/>
        <w:ind w:firstLine="709"/>
        <w:rPr>
          <w:sz w:val="28"/>
          <w:szCs w:val="28"/>
          <w:lang w:val="uk-UA"/>
        </w:rPr>
      </w:pPr>
      <w:r w:rsidRPr="00AE39A9">
        <w:rPr>
          <w:sz w:val="28"/>
          <w:szCs w:val="28"/>
          <w:lang w:val="uk-UA"/>
        </w:rPr>
        <w:t>2. Визначити тісноту зв’язку за допомогою лінійного коефіцієнта</w:t>
      </w:r>
      <w:r>
        <w:rPr>
          <w:sz w:val="28"/>
          <w:szCs w:val="28"/>
          <w:lang w:val="uk-UA"/>
        </w:rPr>
        <w:t xml:space="preserve"> к</w:t>
      </w:r>
      <w:r w:rsidRPr="00AE39A9">
        <w:rPr>
          <w:sz w:val="28"/>
          <w:szCs w:val="28"/>
          <w:lang w:val="uk-UA"/>
        </w:rPr>
        <w:t>ореляції</w:t>
      </w:r>
      <w:r>
        <w:rPr>
          <w:sz w:val="28"/>
          <w:szCs w:val="28"/>
          <w:lang w:val="uk-UA"/>
        </w:rPr>
        <w:t xml:space="preserve"> </w:t>
      </w:r>
      <w:r w:rsidRPr="00AE39A9">
        <w:rPr>
          <w:sz w:val="28"/>
          <w:szCs w:val="28"/>
          <w:lang w:val="uk-UA"/>
        </w:rPr>
        <w:t xml:space="preserve">та коефіцієнта детермінації R^2 – вказує частку результативної ознаки, яка формується під впливом факторної (показує на скільки % результативна ознака залежить від факторної) </w:t>
      </w:r>
    </w:p>
    <w:p w14:paraId="0BCF8DF4" w14:textId="1D5FFEB1" w:rsidR="00AE39A9" w:rsidRDefault="00AE39A9" w:rsidP="00AE39A9">
      <w:pPr>
        <w:spacing w:line="360" w:lineRule="auto"/>
        <w:ind w:firstLine="709"/>
        <w:rPr>
          <w:sz w:val="28"/>
          <w:szCs w:val="28"/>
          <w:lang w:val="uk-UA"/>
        </w:rPr>
      </w:pPr>
      <w:r w:rsidRPr="00AE39A9">
        <w:rPr>
          <w:sz w:val="28"/>
          <w:szCs w:val="28"/>
        </w:rPr>
        <w:t>3.</w:t>
      </w:r>
      <w:r w:rsidRPr="00AE39A9">
        <w:rPr>
          <w:sz w:val="28"/>
          <w:szCs w:val="28"/>
          <w:lang w:val="uk-UA"/>
        </w:rPr>
        <w:t>Перевірка істотності зв’язку (перевірка на надійність) за критерієм</w:t>
      </w:r>
      <w:r w:rsidRPr="00AE39A9">
        <w:rPr>
          <w:sz w:val="28"/>
          <w:szCs w:val="28"/>
        </w:rPr>
        <w:t xml:space="preserve"> </w:t>
      </w:r>
      <w:r w:rsidRPr="00AE39A9">
        <w:rPr>
          <w:sz w:val="28"/>
          <w:szCs w:val="28"/>
          <w:lang w:val="uk-UA"/>
        </w:rPr>
        <w:t>Фішера.</w:t>
      </w:r>
    </w:p>
    <w:p w14:paraId="3D8532CA" w14:textId="39FA5210" w:rsidR="00AE39A9" w:rsidRDefault="00AE39A9" w:rsidP="00AE39A9">
      <w:pPr>
        <w:spacing w:line="360" w:lineRule="auto"/>
        <w:ind w:firstLine="709"/>
        <w:rPr>
          <w:sz w:val="28"/>
          <w:szCs w:val="28"/>
          <w:lang w:val="uk-UA"/>
        </w:rPr>
      </w:pPr>
      <w:r w:rsidRPr="00AE39A9">
        <w:rPr>
          <w:sz w:val="28"/>
          <w:szCs w:val="28"/>
        </w:rPr>
        <w:t>4.</w:t>
      </w:r>
      <w:r w:rsidRPr="00AE39A9">
        <w:rPr>
          <w:sz w:val="28"/>
          <w:szCs w:val="28"/>
          <w:lang w:val="uk-UA"/>
        </w:rPr>
        <w:t>Проаналізувати параметри a1 та E</w:t>
      </w:r>
    </w:p>
    <w:p w14:paraId="21AB4F51" w14:textId="3B337F13" w:rsidR="00022CC3" w:rsidRPr="00AE39A9" w:rsidRDefault="00022CC3" w:rsidP="00AE39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E39A9">
        <w:rPr>
          <w:b/>
          <w:bCs/>
          <w:sz w:val="28"/>
          <w:szCs w:val="28"/>
          <w:lang w:val="uk-UA"/>
        </w:rPr>
        <w:t>Хід роботи</w:t>
      </w:r>
    </w:p>
    <w:p w14:paraId="2ECA7B16" w14:textId="77777777" w:rsidR="00AE39A9" w:rsidRDefault="00AE39A9" w:rsidP="00AE39A9">
      <w:pPr>
        <w:spacing w:line="360" w:lineRule="auto"/>
        <w:ind w:firstLine="709"/>
        <w:rPr>
          <w:sz w:val="28"/>
          <w:szCs w:val="28"/>
          <w:lang w:val="uk-UA"/>
        </w:rPr>
      </w:pPr>
      <w:r w:rsidRPr="00AE39A9">
        <w:rPr>
          <w:sz w:val="28"/>
          <w:szCs w:val="28"/>
          <w:lang w:val="uk-UA"/>
        </w:rPr>
        <w:t xml:space="preserve">1. Перевірити істотність параметрів a0 та a1 лінійної моделі за критерієм </w:t>
      </w:r>
      <w:proofErr w:type="spellStart"/>
      <w:r w:rsidRPr="00AE39A9">
        <w:rPr>
          <w:sz w:val="28"/>
          <w:szCs w:val="28"/>
          <w:lang w:val="uk-UA"/>
        </w:rPr>
        <w:t>Ст’юдента</w:t>
      </w:r>
      <w:proofErr w:type="spellEnd"/>
      <w:r w:rsidRPr="00AE39A9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</w:p>
    <w:p w14:paraId="0B0FFCF6" w14:textId="1C31448A" w:rsidR="00F1093D" w:rsidRDefault="00AE39A9" w:rsidP="00AE39A9">
      <w:pPr>
        <w:spacing w:line="360" w:lineRule="auto"/>
        <w:jc w:val="center"/>
        <w:rPr>
          <w:sz w:val="28"/>
          <w:szCs w:val="28"/>
          <w:lang w:val="uk-UA"/>
        </w:rPr>
      </w:pPr>
      <w:r w:rsidRPr="00AE39A9">
        <w:rPr>
          <w:noProof/>
          <w:sz w:val="28"/>
          <w:szCs w:val="28"/>
          <w:lang w:val="uk-UA"/>
        </w:rPr>
        <w:drawing>
          <wp:inline distT="0" distB="0" distL="0" distR="0" wp14:anchorId="28937CAA" wp14:editId="5409EF61">
            <wp:extent cx="4279392" cy="208547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973" cy="20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5FB" w14:textId="1C93D064" w:rsidR="00AE39A9" w:rsidRDefault="00AE39A9" w:rsidP="00AE39A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</w:t>
      </w:r>
      <w:r w:rsidR="007F5346">
        <w:rPr>
          <w:sz w:val="28"/>
          <w:szCs w:val="28"/>
          <w:lang w:val="uk-UA"/>
        </w:rPr>
        <w:t xml:space="preserve"> Таблиця значень моделі</w:t>
      </w:r>
      <w:r>
        <w:rPr>
          <w:sz w:val="28"/>
          <w:szCs w:val="28"/>
          <w:lang w:val="uk-UA"/>
        </w:rPr>
        <w:t xml:space="preserve"> </w:t>
      </w:r>
    </w:p>
    <w:p w14:paraId="1E885207" w14:textId="1885A405" w:rsidR="00AE39A9" w:rsidRDefault="00AE39A9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9F20904" w14:textId="232AC2D6" w:rsidR="00AE39A9" w:rsidRDefault="00AE39A9" w:rsidP="00DF6ECD">
      <w:pPr>
        <w:spacing w:line="360" w:lineRule="auto"/>
        <w:ind w:firstLine="720"/>
        <w:rPr>
          <w:sz w:val="28"/>
          <w:szCs w:val="28"/>
          <w:lang w:val="uk-UA"/>
        </w:rPr>
      </w:pPr>
      <w:r w:rsidRPr="00AE39A9">
        <w:rPr>
          <w:sz w:val="28"/>
          <w:szCs w:val="28"/>
          <w:lang w:val="uk-UA"/>
        </w:rPr>
        <w:lastRenderedPageBreak/>
        <w:t>Для того, щоб виявити, що отримані параметри не є випадковими слід</w:t>
      </w:r>
      <w:r>
        <w:rPr>
          <w:sz w:val="28"/>
          <w:szCs w:val="28"/>
          <w:lang w:val="uk-UA"/>
        </w:rPr>
        <w:t xml:space="preserve"> </w:t>
      </w:r>
      <w:r w:rsidRPr="00AE39A9">
        <w:rPr>
          <w:sz w:val="28"/>
          <w:szCs w:val="28"/>
          <w:lang w:val="uk-UA"/>
        </w:rPr>
        <w:t>перевірити значущість (істотність) параметрів a0 та a1. Для цього слід</w:t>
      </w:r>
      <w:r>
        <w:rPr>
          <w:sz w:val="28"/>
          <w:szCs w:val="28"/>
          <w:lang w:val="uk-UA"/>
        </w:rPr>
        <w:t xml:space="preserve"> </w:t>
      </w:r>
      <w:r w:rsidRPr="00AE39A9">
        <w:rPr>
          <w:sz w:val="28"/>
          <w:szCs w:val="28"/>
          <w:lang w:val="uk-UA"/>
        </w:rPr>
        <w:t xml:space="preserve">використати t − критерій </w:t>
      </w:r>
      <w:proofErr w:type="spellStart"/>
      <w:r w:rsidRPr="00AE39A9">
        <w:rPr>
          <w:sz w:val="28"/>
          <w:szCs w:val="28"/>
          <w:lang w:val="uk-UA"/>
        </w:rPr>
        <w:t>Ст’юдента</w:t>
      </w:r>
      <w:proofErr w:type="spellEnd"/>
      <w:r w:rsidRPr="00AE39A9">
        <w:rPr>
          <w:sz w:val="28"/>
          <w:szCs w:val="28"/>
          <w:lang w:val="uk-UA"/>
        </w:rPr>
        <w:t>, який визначається за формулою</w:t>
      </w:r>
      <w:r>
        <w:rPr>
          <w:sz w:val="28"/>
          <w:szCs w:val="28"/>
          <w:lang w:val="uk-UA"/>
        </w:rPr>
        <w:t>:</w:t>
      </w:r>
    </w:p>
    <w:p w14:paraId="3A814A9C" w14:textId="6DDE5954" w:rsidR="00AE39A9" w:rsidRDefault="00AE39A9" w:rsidP="00DF6ECD">
      <w:pPr>
        <w:spacing w:line="360" w:lineRule="auto"/>
        <w:jc w:val="center"/>
        <w:rPr>
          <w:sz w:val="28"/>
          <w:szCs w:val="28"/>
          <w:lang w:val="uk-UA"/>
        </w:rPr>
      </w:pPr>
      <w:r w:rsidRPr="00AE39A9">
        <w:rPr>
          <w:noProof/>
          <w:sz w:val="28"/>
          <w:szCs w:val="28"/>
          <w:lang w:val="uk-UA"/>
        </w:rPr>
        <w:drawing>
          <wp:inline distT="0" distB="0" distL="0" distR="0" wp14:anchorId="004B37EB" wp14:editId="1ECB0728">
            <wp:extent cx="2250220" cy="965394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6354" cy="9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FA1A" w14:textId="708FE729" w:rsidR="00AE39A9" w:rsidRDefault="00AE39A9" w:rsidP="00AE39A9">
      <w:pPr>
        <w:rPr>
          <w:sz w:val="28"/>
          <w:szCs w:val="28"/>
          <w:lang w:val="uk-UA"/>
        </w:rPr>
      </w:pPr>
      <w:r w:rsidRPr="00AE39A9">
        <w:rPr>
          <w:sz w:val="28"/>
          <w:szCs w:val="28"/>
          <w:lang w:val="uk-UA"/>
        </w:rPr>
        <w:t>Обчислимо значення :</w:t>
      </w:r>
    </w:p>
    <w:p w14:paraId="5BA3FC64" w14:textId="0E60A94F" w:rsidR="0092448A" w:rsidRDefault="0092448A" w:rsidP="00AE39A9">
      <w:pPr>
        <w:rPr>
          <w:sz w:val="28"/>
          <w:szCs w:val="28"/>
          <w:lang w:val="uk-UA"/>
        </w:rPr>
      </w:pPr>
    </w:p>
    <w:p w14:paraId="46A4F74C" w14:textId="6D48A79C" w:rsidR="0092448A" w:rsidRPr="0092448A" w:rsidRDefault="00E255CE" w:rsidP="0092448A">
      <w:pPr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σ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заг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9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uk-UA"/>
            </w:rPr>
            <m:t xml:space="preserve">=0,139; 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σ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4,67-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2,11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uk-UA"/>
            </w:rPr>
            <m:t>=0,46</m:t>
          </m:r>
        </m:oMath>
      </m:oMathPara>
    </w:p>
    <w:p w14:paraId="6E60007B" w14:textId="6148F672" w:rsidR="0092448A" w:rsidRPr="00644188" w:rsidRDefault="0092448A" w:rsidP="0092448A">
      <w:pPr>
        <w:tabs>
          <w:tab w:val="left" w:pos="4045"/>
        </w:tabs>
        <w:rPr>
          <w:rFonts w:ascii="Cambria Math" w:hAnsi="Cambria Math" w:cs="Cambria Math"/>
          <w:i/>
          <w:sz w:val="28"/>
          <w:szCs w:val="28"/>
          <w:lang w:val="uk-UA"/>
        </w:rPr>
      </w:pPr>
      <w:r w:rsidRPr="0092448A">
        <w:rPr>
          <w:rFonts w:ascii="Cambria Math" w:hAnsi="Cambria Math" w:cs="Cambria Math"/>
          <w:i/>
          <w:sz w:val="28"/>
          <w:szCs w:val="28"/>
          <w:lang w:val="uk-UA"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0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>=0</m:t>
          </m:r>
          <m:r>
            <w:rPr>
              <w:rFonts w:ascii="Cambria Math" w:hAnsi="Cambria Math" w:cs="Cambria Math"/>
              <w:sz w:val="28"/>
              <w:szCs w:val="28"/>
              <w:lang w:val="uk-UA"/>
            </w:rPr>
            <m:t>,78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9-2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0,139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 xml:space="preserve">=14,82; 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>=0,51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9-2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0,139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*0,46=4,46</m:t>
          </m:r>
        </m:oMath>
      </m:oMathPara>
    </w:p>
    <w:p w14:paraId="4723629C" w14:textId="338AC36E" w:rsidR="00644188" w:rsidRPr="00644188" w:rsidRDefault="00644188" w:rsidP="00644188">
      <w:pPr>
        <w:rPr>
          <w:sz w:val="28"/>
          <w:szCs w:val="28"/>
          <w:lang w:val="uk-UA"/>
        </w:rPr>
      </w:pPr>
    </w:p>
    <w:p w14:paraId="5512DE0D" w14:textId="3D9454B8" w:rsidR="00644188" w:rsidRPr="002E111C" w:rsidRDefault="002E111C" w:rsidP="002E111C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="00644188" w:rsidRPr="00644188">
        <w:rPr>
          <w:sz w:val="28"/>
          <w:szCs w:val="28"/>
          <w:lang w:val="uk-UA"/>
        </w:rPr>
        <w:t xml:space="preserve">Так як </w:t>
      </w:r>
      <w:proofErr w:type="spellStart"/>
      <w:r w:rsidR="00644188" w:rsidRPr="00644188">
        <w:rPr>
          <w:sz w:val="28"/>
          <w:szCs w:val="28"/>
          <w:lang w:val="uk-UA"/>
        </w:rPr>
        <w:t>t</w:t>
      </w:r>
      <w:r w:rsidR="00644188" w:rsidRPr="00644188">
        <w:rPr>
          <w:sz w:val="28"/>
          <w:szCs w:val="28"/>
          <w:vertAlign w:val="subscript"/>
          <w:lang w:val="uk-UA"/>
        </w:rPr>
        <w:t>розр</w:t>
      </w:r>
      <w:proofErr w:type="spellEnd"/>
      <w:r w:rsidR="00644188" w:rsidRPr="00644188">
        <w:rPr>
          <w:sz w:val="28"/>
          <w:szCs w:val="28"/>
          <w:lang w:val="uk-UA"/>
        </w:rPr>
        <w:t xml:space="preserve">&gt; </w:t>
      </w:r>
      <w:proofErr w:type="spellStart"/>
      <w:r w:rsidR="00644188" w:rsidRPr="00644188">
        <w:rPr>
          <w:sz w:val="28"/>
          <w:szCs w:val="28"/>
          <w:lang w:val="uk-UA"/>
        </w:rPr>
        <w:t>t</w:t>
      </w:r>
      <w:r w:rsidR="00644188" w:rsidRPr="00644188">
        <w:rPr>
          <w:sz w:val="28"/>
          <w:szCs w:val="28"/>
          <w:vertAlign w:val="subscript"/>
          <w:lang w:val="uk-UA"/>
        </w:rPr>
        <w:t>табл</w:t>
      </w:r>
      <w:proofErr w:type="spellEnd"/>
      <w:r w:rsidR="00644188" w:rsidRPr="00644188">
        <w:rPr>
          <w:sz w:val="28"/>
          <w:szCs w:val="28"/>
          <w:lang w:val="uk-UA"/>
        </w:rPr>
        <w:t>, значить, що параметри є істотними.</w:t>
      </w:r>
      <w:r w:rsidRPr="002E111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4,46&gt;1,89 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14,82</m:t>
        </m:r>
      </m:oMath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>1,89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>параметри є істотними.</w:t>
      </w:r>
    </w:p>
    <w:p w14:paraId="6E25F61A" w14:textId="7138BB01" w:rsidR="00644188" w:rsidRPr="00644188" w:rsidRDefault="00644188" w:rsidP="00644188">
      <w:pPr>
        <w:tabs>
          <w:tab w:val="left" w:pos="709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Pr="00644188">
        <w:rPr>
          <w:sz w:val="28"/>
          <w:szCs w:val="28"/>
          <w:lang w:val="uk-UA"/>
        </w:rPr>
        <w:t>2. Визначити тісноту зв’язку за допомогою лінійного коефіцієнта кореляції</w:t>
      </w:r>
    </w:p>
    <w:p w14:paraId="2BBC63D2" w14:textId="5F7C7CAE" w:rsidR="00644188" w:rsidRDefault="00644188" w:rsidP="00644188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 w:rsidRPr="00644188">
        <w:rPr>
          <w:sz w:val="28"/>
          <w:szCs w:val="28"/>
          <w:lang w:val="uk-UA"/>
        </w:rPr>
        <w:t xml:space="preserve"> </w:t>
      </w:r>
      <w:r w:rsidRPr="00644188">
        <w:rPr>
          <w:noProof/>
          <w:sz w:val="28"/>
          <w:szCs w:val="28"/>
          <w:lang w:val="uk-UA"/>
        </w:rPr>
        <w:drawing>
          <wp:inline distT="0" distB="0" distL="0" distR="0" wp14:anchorId="27E98A79" wp14:editId="36DF87DF">
            <wp:extent cx="1622066" cy="4004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5164" cy="4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322">
        <w:rPr>
          <w:sz w:val="28"/>
          <w:szCs w:val="28"/>
        </w:rPr>
        <w:t xml:space="preserve">  </w:t>
      </w:r>
      <w:r w:rsidRPr="00644188">
        <w:rPr>
          <w:sz w:val="28"/>
          <w:szCs w:val="28"/>
          <w:lang w:val="uk-UA"/>
        </w:rPr>
        <w:t>та коефіцієнта детермінації</w:t>
      </w:r>
      <w:r w:rsidRPr="00644188">
        <w:rPr>
          <w:noProof/>
          <w:sz w:val="28"/>
          <w:szCs w:val="28"/>
          <w:lang w:val="uk-UA"/>
        </w:rPr>
        <w:drawing>
          <wp:inline distT="0" distB="0" distL="0" distR="0" wp14:anchorId="6BA37F43" wp14:editId="0BB8BA24">
            <wp:extent cx="1831136" cy="41616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4187" cy="4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32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де  </w:t>
      </w:r>
      <w:r w:rsidRPr="00644188">
        <w:rPr>
          <w:noProof/>
          <w:sz w:val="28"/>
          <w:szCs w:val="28"/>
          <w:lang w:val="uk-UA"/>
        </w:rPr>
        <w:drawing>
          <wp:inline distT="0" distB="0" distL="0" distR="0" wp14:anchorId="2ED5B136" wp14:editId="56FC2847">
            <wp:extent cx="3505689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15BF" w14:textId="588D13A3" w:rsidR="006A46FB" w:rsidRDefault="006A46FB" w:rsidP="00644188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 w:rsidRPr="006A46FB">
        <w:rPr>
          <w:sz w:val="28"/>
          <w:szCs w:val="28"/>
          <w:lang w:val="uk-UA"/>
        </w:rPr>
        <w:t>Отримані значення підставляю в формулу.</w:t>
      </w:r>
    </w:p>
    <w:p w14:paraId="37372B35" w14:textId="4FD551B2" w:rsidR="006A46FB" w:rsidRPr="00CD3322" w:rsidRDefault="006A46FB" w:rsidP="00644188">
      <w:pPr>
        <w:tabs>
          <w:tab w:val="left" w:pos="709"/>
        </w:tabs>
        <w:spacing w:line="360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  <w:lang w:val="en-US"/>
            </w:rPr>
            <m:t>r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4,05- 2,11*1,87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  <w:lang w:val="uk-UA"/>
                        </w:rPr>
                        <m:t>4,67-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val="uk-UA"/>
                            </w:rPr>
                            <m:t>2,11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val="uk-UA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(3,56-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  <w:lang w:val="uk-UA"/>
                        </w:rPr>
                        <m:t>1,87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 w:cs="Cambria Math"/>
              <w:sz w:val="28"/>
              <w:szCs w:val="28"/>
              <w:lang w:val="uk-UA"/>
            </w:rPr>
            <m:t>=0,86</m:t>
          </m:r>
        </m:oMath>
      </m:oMathPara>
    </w:p>
    <w:p w14:paraId="14B6D62B" w14:textId="1883F336" w:rsidR="00CD3322" w:rsidRDefault="00CD3322" w:rsidP="00CD3322">
      <w:pPr>
        <w:tabs>
          <w:tab w:val="left" w:pos="1953"/>
        </w:tabs>
        <w:rPr>
          <w:sz w:val="28"/>
          <w:szCs w:val="28"/>
          <w:lang w:val="uk-UA"/>
        </w:rPr>
      </w:pPr>
      <w:r w:rsidRPr="00CD3322">
        <w:rPr>
          <w:sz w:val="28"/>
          <w:szCs w:val="28"/>
          <w:lang w:val="uk-UA"/>
        </w:rPr>
        <w:t>Так як r = 0,</w:t>
      </w:r>
      <w:r>
        <w:rPr>
          <w:sz w:val="28"/>
          <w:szCs w:val="28"/>
          <w:lang w:val="uk-UA"/>
        </w:rPr>
        <w:t>86</w:t>
      </w:r>
      <w:r w:rsidRPr="00CD3322">
        <w:rPr>
          <w:sz w:val="28"/>
          <w:szCs w:val="28"/>
          <w:lang w:val="uk-UA"/>
        </w:rPr>
        <w:t>, то з таблиці видно, що це тісний зв'язок.</w:t>
      </w:r>
    </w:p>
    <w:p w14:paraId="03FF9DF9" w14:textId="37330181" w:rsidR="00C303A5" w:rsidRDefault="00CD3322" w:rsidP="00C303A5">
      <w:pPr>
        <w:tabs>
          <w:tab w:val="left" w:pos="1953"/>
        </w:tabs>
        <w:jc w:val="center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uk-UA"/>
              </w:rPr>
              <m:t>σ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uk-UA"/>
              </w:rPr>
              <m:t>заг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uk-UA"/>
          </w:rPr>
          <m:t>=</m:t>
        </m:r>
        <m:r>
          <w:rPr>
            <w:rFonts w:ascii="Cambria Math" w:hAnsi="Cambria Math"/>
            <w:sz w:val="28"/>
            <w:szCs w:val="28"/>
            <w:lang w:val="uk-UA"/>
          </w:rPr>
          <m:t>3,56-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1,87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=0,14</m:t>
        </m:r>
        <m:r>
          <w:rPr>
            <w:rFonts w:ascii="Cambria Math" w:hAnsi="Cambria Math"/>
            <w:sz w:val="28"/>
            <w:szCs w:val="28"/>
            <w:lang w:val="uk-UA"/>
          </w:rPr>
          <m:t xml:space="preserve">; </m:t>
        </m:r>
        <m:sSubSup>
          <m:sSubSupPr>
            <m:ctrlPr>
              <w:rPr>
                <w:rFonts w:ascii="Cambria Math" w:hAnsi="Cambria Math" w:cs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 w:cs="Cambria Math"/>
                <w:sz w:val="28"/>
                <w:szCs w:val="28"/>
                <w:lang w:val="uk-UA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uk-UA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uk-UA"/>
                  </w:rPr>
                  <m:t>y</m:t>
                </m:r>
              </m:e>
            </m:acc>
          </m:sub>
          <m:sup>
            <m:r>
              <w:rPr>
                <w:rFonts w:ascii="Cambria Math" w:hAnsi="Cambria Math" w:cs="Cambria Math"/>
                <w:sz w:val="28"/>
                <w:szCs w:val="28"/>
                <w:lang w:val="uk-UA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uk-UA"/>
          </w:rPr>
          <m:t>=0,</m:t>
        </m:r>
        <m:r>
          <w:rPr>
            <w:rFonts w:ascii="Cambria Math" w:hAnsi="Cambria Math"/>
            <w:sz w:val="28"/>
            <w:szCs w:val="28"/>
            <w:lang w:val="uk-UA"/>
          </w:rPr>
          <m:t xml:space="preserve">02;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e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sup>
        </m:sSubSup>
      </m:oMath>
      <w:r w:rsidR="00C303A5">
        <w:rPr>
          <w:sz w:val="28"/>
          <w:szCs w:val="28"/>
          <w:lang w:val="en-US"/>
        </w:rPr>
        <w:t>=0,14-0,02=0,12</w:t>
      </w:r>
    </w:p>
    <w:p w14:paraId="54FDECC4" w14:textId="0C8C1698" w:rsidR="00C303A5" w:rsidRPr="00DF6ECD" w:rsidRDefault="00C303A5" w:rsidP="00C303A5">
      <w:pPr>
        <w:tabs>
          <w:tab w:val="left" w:pos="1953"/>
        </w:tabs>
        <w:jc w:val="center"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  <w:lang w:val="uk-UA"/>
            </w:rPr>
            <m:t>R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</m:ctrlPr>
            </m:radPr>
            <m:deg/>
            <m:e>
              <m:r>
                <w:rPr>
                  <w:rFonts w:ascii="Cambria Math" w:hAnsi="Cambria Math" w:cs="Cambria Math"/>
                  <w:sz w:val="28"/>
                  <w:szCs w:val="28"/>
                  <w:lang w:val="uk-UA"/>
                </w:rPr>
                <m:t>1-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0,12</m:t>
                  </m:r>
                </m:num>
                <m:den>
                  <m:r>
                    <w:rPr>
                      <w:rFonts w:ascii="Cambria Math" w:hAnsi="Cambria Math" w:cs="Cambria Math"/>
                      <w:sz w:val="28"/>
                      <w:szCs w:val="28"/>
                      <w:lang w:val="uk-UA"/>
                    </w:rPr>
                    <m:t>0,14</m:t>
                  </m:r>
                </m:den>
              </m:f>
            </m:e>
          </m:rad>
          <m:r>
            <w:rPr>
              <w:rFonts w:ascii="Cambria Math" w:hAnsi="Cambria Math" w:cs="Cambria Math"/>
              <w:sz w:val="28"/>
              <w:szCs w:val="28"/>
              <w:lang w:val="uk-UA"/>
            </w:rPr>
            <m:t>=0,37</m:t>
          </m:r>
        </m:oMath>
      </m:oMathPara>
    </w:p>
    <w:p w14:paraId="1B95D6FD" w14:textId="07EA71F3" w:rsidR="00DF6ECD" w:rsidRDefault="00DF6ECD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r w:rsidRPr="00DF6ECD">
        <w:rPr>
          <w:sz w:val="28"/>
          <w:szCs w:val="28"/>
        </w:rPr>
        <w:t xml:space="preserve">3. </w:t>
      </w:r>
      <w:proofErr w:type="spellStart"/>
      <w:r w:rsidRPr="00DF6ECD">
        <w:rPr>
          <w:sz w:val="28"/>
          <w:szCs w:val="28"/>
        </w:rPr>
        <w:t>Перевірка</w:t>
      </w:r>
      <w:proofErr w:type="spellEnd"/>
      <w:r w:rsidRPr="00DF6ECD">
        <w:rPr>
          <w:sz w:val="28"/>
          <w:szCs w:val="28"/>
        </w:rPr>
        <w:t xml:space="preserve"> </w:t>
      </w:r>
      <w:proofErr w:type="spellStart"/>
      <w:r w:rsidRPr="00DF6ECD">
        <w:rPr>
          <w:sz w:val="28"/>
          <w:szCs w:val="28"/>
        </w:rPr>
        <w:t>істотності</w:t>
      </w:r>
      <w:proofErr w:type="spellEnd"/>
      <w:r w:rsidRPr="00DF6ECD">
        <w:rPr>
          <w:sz w:val="28"/>
          <w:szCs w:val="28"/>
        </w:rPr>
        <w:t xml:space="preserve"> </w:t>
      </w:r>
      <w:proofErr w:type="spellStart"/>
      <w:r w:rsidRPr="00DF6ECD">
        <w:rPr>
          <w:sz w:val="28"/>
          <w:szCs w:val="28"/>
        </w:rPr>
        <w:t>зв’язку</w:t>
      </w:r>
      <w:proofErr w:type="spellEnd"/>
      <w:r w:rsidRPr="00DF6ECD">
        <w:rPr>
          <w:sz w:val="28"/>
          <w:szCs w:val="28"/>
        </w:rPr>
        <w:t xml:space="preserve"> (</w:t>
      </w:r>
      <w:proofErr w:type="spellStart"/>
      <w:r w:rsidRPr="00DF6ECD">
        <w:rPr>
          <w:sz w:val="28"/>
          <w:szCs w:val="28"/>
        </w:rPr>
        <w:t>перевірка</w:t>
      </w:r>
      <w:proofErr w:type="spellEnd"/>
      <w:r w:rsidRPr="00DF6ECD">
        <w:rPr>
          <w:sz w:val="28"/>
          <w:szCs w:val="28"/>
        </w:rPr>
        <w:t xml:space="preserve"> на </w:t>
      </w:r>
      <w:proofErr w:type="spellStart"/>
      <w:r w:rsidRPr="00DF6ECD">
        <w:rPr>
          <w:sz w:val="28"/>
          <w:szCs w:val="28"/>
        </w:rPr>
        <w:t>надійність</w:t>
      </w:r>
      <w:proofErr w:type="spellEnd"/>
      <w:r w:rsidRPr="00DF6ECD">
        <w:rPr>
          <w:sz w:val="28"/>
          <w:szCs w:val="28"/>
        </w:rPr>
        <w:t xml:space="preserve">) за </w:t>
      </w:r>
      <w:proofErr w:type="spellStart"/>
      <w:r w:rsidRPr="00DF6ECD">
        <w:rPr>
          <w:sz w:val="28"/>
          <w:szCs w:val="28"/>
        </w:rPr>
        <w:t>критерієм</w:t>
      </w:r>
      <w:proofErr w:type="spellEnd"/>
      <w:r w:rsidRPr="00DF6ECD">
        <w:rPr>
          <w:sz w:val="28"/>
          <w:szCs w:val="28"/>
        </w:rPr>
        <w:t xml:space="preserve"> </w:t>
      </w:r>
      <w:proofErr w:type="spellStart"/>
      <w:r w:rsidRPr="00DF6ECD">
        <w:rPr>
          <w:sz w:val="28"/>
          <w:szCs w:val="28"/>
        </w:rPr>
        <w:t>Фішера</w:t>
      </w:r>
      <w:proofErr w:type="spellEnd"/>
      <w:r w:rsidRPr="00DF6ECD">
        <w:rPr>
          <w:sz w:val="28"/>
          <w:szCs w:val="28"/>
        </w:rPr>
        <w:t xml:space="preserve"> </w:t>
      </w:r>
      <w:r w:rsidRPr="00DF6ECD">
        <w:rPr>
          <w:sz w:val="28"/>
          <w:szCs w:val="28"/>
        </w:rPr>
        <w:drawing>
          <wp:inline distT="0" distB="0" distL="0" distR="0" wp14:anchorId="2F5CCFC0" wp14:editId="0D508799">
            <wp:extent cx="954157" cy="244987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605" cy="2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t xml:space="preserve">де </w:t>
      </w:r>
      <w:r w:rsidRPr="00DF6ECD">
        <w:rPr>
          <w:sz w:val="28"/>
          <w:szCs w:val="28"/>
          <w:lang w:val="uk-UA"/>
        </w:rPr>
        <w:drawing>
          <wp:inline distT="0" distB="0" distL="0" distR="0" wp14:anchorId="6940F3D4" wp14:editId="476AB0D5">
            <wp:extent cx="1359673" cy="1764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1590" cy="1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ECD">
        <w:rPr>
          <w:sz w:val="28"/>
          <w:szCs w:val="28"/>
          <w:lang w:val="uk-UA"/>
        </w:rPr>
        <w:t>Для одно факторної моделі m = 2.</w:t>
      </w:r>
    </w:p>
    <w:p w14:paraId="482224AF" w14:textId="60E62A42" w:rsidR="002E111C" w:rsidRDefault="002E111C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</w:p>
    <w:p w14:paraId="78F01A43" w14:textId="2E2C78F2" w:rsidR="002E111C" w:rsidRDefault="002E111C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</w:p>
    <w:p w14:paraId="7B28B872" w14:textId="77777777" w:rsidR="002E111C" w:rsidRPr="00DF6ECD" w:rsidRDefault="002E111C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</w:p>
    <w:p w14:paraId="5E6560A1" w14:textId="77777777" w:rsidR="00DF6ECD" w:rsidRPr="00DF6ECD" w:rsidRDefault="00DF6ECD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 w:rsidRPr="00DF6ECD">
        <w:rPr>
          <w:sz w:val="28"/>
          <w:szCs w:val="28"/>
          <w:lang w:val="uk-UA"/>
        </w:rPr>
        <w:t>для багатофакторних моделей m дорівнює кількості факторних ознак. Якщо</w:t>
      </w:r>
    </w:p>
    <w:p w14:paraId="7238ED95" w14:textId="77777777" w:rsidR="00DF6ECD" w:rsidRPr="00DF6ECD" w:rsidRDefault="00DF6ECD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proofErr w:type="spellStart"/>
      <w:r w:rsidRPr="00DF6ECD">
        <w:rPr>
          <w:sz w:val="28"/>
          <w:szCs w:val="28"/>
          <w:lang w:val="uk-UA"/>
        </w:rPr>
        <w:t>Fрозр</w:t>
      </w:r>
      <w:proofErr w:type="spellEnd"/>
      <w:r w:rsidRPr="00DF6ECD">
        <w:rPr>
          <w:sz w:val="28"/>
          <w:szCs w:val="28"/>
          <w:lang w:val="uk-UA"/>
        </w:rPr>
        <w:t xml:space="preserve"> </w:t>
      </w:r>
      <w:r w:rsidRPr="00DF6ECD">
        <w:rPr>
          <w:rFonts w:ascii="Cambria Math" w:hAnsi="Cambria Math" w:cs="Cambria Math"/>
          <w:sz w:val="28"/>
          <w:szCs w:val="28"/>
          <w:lang w:val="uk-UA"/>
        </w:rPr>
        <w:t>≫</w:t>
      </w:r>
      <w:r w:rsidRPr="00DF6ECD">
        <w:rPr>
          <w:sz w:val="28"/>
          <w:szCs w:val="28"/>
          <w:lang w:val="uk-UA"/>
        </w:rPr>
        <w:t xml:space="preserve"> </w:t>
      </w:r>
      <w:proofErr w:type="spellStart"/>
      <w:r w:rsidRPr="00DF6ECD">
        <w:rPr>
          <w:sz w:val="28"/>
          <w:szCs w:val="28"/>
          <w:lang w:val="uk-UA"/>
        </w:rPr>
        <w:t>Fтабл</w:t>
      </w:r>
      <w:proofErr w:type="spellEnd"/>
      <w:r w:rsidRPr="00DF6ECD">
        <w:rPr>
          <w:sz w:val="28"/>
          <w:szCs w:val="28"/>
          <w:lang w:val="uk-UA"/>
        </w:rPr>
        <w:t xml:space="preserve"> (як правило в 3 рази), то модель вважається надійною і може</w:t>
      </w:r>
    </w:p>
    <w:p w14:paraId="578CACE9" w14:textId="386C4E5A" w:rsidR="00DF6ECD" w:rsidRDefault="00DF6ECD" w:rsidP="00DF6ECD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w:r w:rsidRPr="00DF6ECD">
        <w:rPr>
          <w:sz w:val="28"/>
          <w:szCs w:val="28"/>
          <w:lang w:val="uk-UA"/>
        </w:rPr>
        <w:t>використовуватися для прогнозу.</w:t>
      </w:r>
    </w:p>
    <w:p w14:paraId="51F8EB39" w14:textId="03C3125B" w:rsidR="002E111C" w:rsidRPr="002E111C" w:rsidRDefault="00DF6ECD" w:rsidP="002E111C">
      <w:pPr>
        <w:tabs>
          <w:tab w:val="left" w:pos="709"/>
        </w:tabs>
        <w:spacing w:line="360" w:lineRule="auto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факт</m:t>
              </m:r>
            </m:sub>
          </m:sSub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,37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,37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=1,13</m:t>
          </m:r>
        </m:oMath>
      </m:oMathPara>
    </w:p>
    <w:p w14:paraId="1891624C" w14:textId="3441AB2A" w:rsidR="002E111C" w:rsidRDefault="002E111C" w:rsidP="002E111C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>
        <w:rPr>
          <w:sz w:val="28"/>
          <w:szCs w:val="28"/>
          <w:lang w:val="en-US"/>
        </w:rPr>
        <w:t xml:space="preserve">,13 &lt; 5,59 </w:t>
      </w:r>
      <w:r>
        <w:rPr>
          <w:sz w:val="28"/>
          <w:szCs w:val="28"/>
          <w:lang w:val="uk-UA"/>
        </w:rPr>
        <w:t>модель вважається не надійною</w:t>
      </w:r>
    </w:p>
    <w:p w14:paraId="565043CC" w14:textId="6DA3E9F9" w:rsidR="002E111C" w:rsidRDefault="002E111C" w:rsidP="002E111C">
      <w:pPr>
        <w:spacing w:line="360" w:lineRule="auto"/>
        <w:ind w:firstLine="720"/>
        <w:rPr>
          <w:sz w:val="28"/>
          <w:szCs w:val="28"/>
          <w:lang w:val="uk-UA"/>
        </w:rPr>
      </w:pPr>
      <w:r w:rsidRPr="002E111C">
        <w:rPr>
          <w:sz w:val="28"/>
          <w:szCs w:val="28"/>
          <w:lang w:val="uk-UA"/>
        </w:rPr>
        <w:t>4. Проаналізувати параметри a1 та E .</w:t>
      </w:r>
    </w:p>
    <w:p w14:paraId="45BC774F" w14:textId="77777777" w:rsidR="002E111C" w:rsidRPr="002E111C" w:rsidRDefault="002E111C" w:rsidP="002E111C">
      <w:pPr>
        <w:spacing w:line="360" w:lineRule="auto"/>
        <w:ind w:firstLine="720"/>
        <w:rPr>
          <w:sz w:val="28"/>
          <w:szCs w:val="28"/>
          <w:lang w:val="uk-UA"/>
        </w:rPr>
      </w:pPr>
      <w:r w:rsidRPr="002E111C">
        <w:rPr>
          <w:sz w:val="28"/>
          <w:szCs w:val="28"/>
          <w:lang w:val="uk-UA"/>
        </w:rPr>
        <w:t>− a</w:t>
      </w:r>
      <w:r w:rsidRPr="002E111C">
        <w:rPr>
          <w:sz w:val="28"/>
          <w:szCs w:val="28"/>
          <w:vertAlign w:val="subscript"/>
          <w:lang w:val="uk-UA"/>
        </w:rPr>
        <w:t>0</w:t>
      </w:r>
      <w:r w:rsidRPr="002E111C">
        <w:rPr>
          <w:sz w:val="28"/>
          <w:szCs w:val="28"/>
          <w:lang w:val="uk-UA"/>
        </w:rPr>
        <w:t xml:space="preserve"> – коефіцієнт який не підлягає аналізу;</w:t>
      </w:r>
    </w:p>
    <w:p w14:paraId="4C8F0D79" w14:textId="5B14E0F4" w:rsidR="002E111C" w:rsidRPr="002E111C" w:rsidRDefault="002E111C" w:rsidP="002E111C">
      <w:pPr>
        <w:spacing w:line="360" w:lineRule="auto"/>
        <w:ind w:firstLine="720"/>
        <w:rPr>
          <w:sz w:val="28"/>
          <w:szCs w:val="28"/>
          <w:lang w:val="uk-UA"/>
        </w:rPr>
      </w:pPr>
      <w:r w:rsidRPr="002E111C">
        <w:rPr>
          <w:sz w:val="28"/>
          <w:szCs w:val="28"/>
          <w:lang w:val="uk-UA"/>
        </w:rPr>
        <w:t>− a</w:t>
      </w:r>
      <w:r w:rsidRPr="002E111C">
        <w:rPr>
          <w:sz w:val="28"/>
          <w:szCs w:val="28"/>
          <w:vertAlign w:val="subscript"/>
          <w:lang w:val="uk-UA"/>
        </w:rPr>
        <w:t>1</w:t>
      </w:r>
      <w:r w:rsidRPr="002E111C">
        <w:rPr>
          <w:sz w:val="28"/>
          <w:szCs w:val="28"/>
          <w:lang w:val="uk-UA"/>
        </w:rPr>
        <w:t xml:space="preserve"> – показує на яку величину змінюється результативна ознака із зміною</w:t>
      </w:r>
      <w:r>
        <w:rPr>
          <w:sz w:val="28"/>
          <w:szCs w:val="28"/>
          <w:lang w:val="uk-UA"/>
        </w:rPr>
        <w:t xml:space="preserve"> </w:t>
      </w:r>
      <w:r w:rsidRPr="002E111C">
        <w:rPr>
          <w:sz w:val="28"/>
          <w:szCs w:val="28"/>
          <w:lang w:val="uk-UA"/>
        </w:rPr>
        <w:t>факторної на одиницю;</w:t>
      </w:r>
    </w:p>
    <w:p w14:paraId="4453E925" w14:textId="055205EE" w:rsidR="002E111C" w:rsidRDefault="002E111C" w:rsidP="002E111C">
      <w:pPr>
        <w:spacing w:line="360" w:lineRule="auto"/>
        <w:ind w:firstLine="720"/>
        <w:rPr>
          <w:sz w:val="28"/>
          <w:szCs w:val="28"/>
          <w:lang w:val="uk-UA"/>
        </w:rPr>
      </w:pPr>
      <w:r w:rsidRPr="002E111C">
        <w:rPr>
          <w:sz w:val="28"/>
          <w:szCs w:val="28"/>
          <w:lang w:val="uk-UA"/>
        </w:rPr>
        <w:t>− E = a</w:t>
      </w:r>
      <w:r w:rsidRPr="002E111C">
        <w:rPr>
          <w:sz w:val="28"/>
          <w:szCs w:val="28"/>
          <w:vertAlign w:val="subscript"/>
          <w:lang w:val="uk-UA"/>
        </w:rPr>
        <w:t>1</w:t>
      </w:r>
      <w:r>
        <w:rPr>
          <w:sz w:val="28"/>
          <w:szCs w:val="28"/>
          <w:vertAlign w:val="subscript"/>
          <w:lang w:val="uk-UA"/>
        </w:rPr>
        <w:t xml:space="preserve"> </w:t>
      </w:r>
      <w:r>
        <w:rPr>
          <w:sz w:val="28"/>
          <w:szCs w:val="28"/>
          <w:lang w:val="uk-UA"/>
        </w:rPr>
        <w:t>(</w:t>
      </w:r>
      <w:r w:rsidRPr="002E111C">
        <w:rPr>
          <w:sz w:val="28"/>
          <w:szCs w:val="28"/>
          <w:lang w:val="uk-UA"/>
        </w:rPr>
        <w:t>x</w:t>
      </w:r>
      <w:r>
        <w:rPr>
          <w:sz w:val="28"/>
          <w:szCs w:val="28"/>
          <w:lang w:val="uk-UA"/>
        </w:rPr>
        <w:t>/</w:t>
      </w:r>
      <w:r w:rsidRPr="002E111C">
        <w:rPr>
          <w:sz w:val="28"/>
          <w:szCs w:val="28"/>
          <w:lang w:val="uk-UA"/>
        </w:rPr>
        <w:t>y</w:t>
      </w:r>
      <w:r>
        <w:rPr>
          <w:sz w:val="28"/>
          <w:szCs w:val="28"/>
          <w:lang w:val="uk-UA"/>
        </w:rPr>
        <w:t xml:space="preserve">) </w:t>
      </w:r>
      <w:r w:rsidRPr="002E111C">
        <w:rPr>
          <w:sz w:val="28"/>
          <w:szCs w:val="28"/>
          <w:lang w:val="uk-UA"/>
        </w:rPr>
        <w:t>– коефіцієнт еластичності показує, на скільки відсотків зміниться</w:t>
      </w:r>
      <w:r>
        <w:rPr>
          <w:sz w:val="28"/>
          <w:szCs w:val="28"/>
          <w:lang w:val="uk-UA"/>
        </w:rPr>
        <w:t xml:space="preserve"> </w:t>
      </w:r>
      <w:r w:rsidRPr="002E111C">
        <w:rPr>
          <w:sz w:val="28"/>
          <w:szCs w:val="28"/>
          <w:lang w:val="uk-UA"/>
        </w:rPr>
        <w:t>результативна ознака із зміною факторної на 1%.</w:t>
      </w:r>
    </w:p>
    <w:p w14:paraId="36BA30E3" w14:textId="5CD314A4" w:rsidR="002E111C" w:rsidRPr="006A6ACF" w:rsidRDefault="002E111C" w:rsidP="002E111C">
      <w:pPr>
        <w:spacing w:line="360" w:lineRule="auto"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sz w:val="28"/>
              <w:szCs w:val="28"/>
              <w:lang w:val="uk-UA"/>
            </w:rPr>
            <m:t>0,51</m:t>
          </m:r>
          <m:r>
            <w:rPr>
              <w:rFonts w:ascii="Cambria Math" w:hAnsi="Cambria Math"/>
              <w:sz w:val="28"/>
              <w:szCs w:val="28"/>
              <w:lang w:val="uk-UA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2,11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1,87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sz w:val="28"/>
              <w:szCs w:val="28"/>
              <w:lang w:val="uk-UA"/>
            </w:rPr>
            <m:t>0,57%</m:t>
          </m:r>
        </m:oMath>
      </m:oMathPara>
    </w:p>
    <w:p w14:paraId="27FBDD28" w14:textId="0FEA82AA" w:rsidR="006A6ACF" w:rsidRPr="006A6ACF" w:rsidRDefault="006A6ACF" w:rsidP="006A6ACF">
      <w:pPr>
        <w:spacing w:line="360" w:lineRule="auto"/>
        <w:rPr>
          <w:sz w:val="28"/>
          <w:szCs w:val="28"/>
          <w:lang w:val="ru-UA" w:eastAsia="ru-UA"/>
        </w:rPr>
      </w:pPr>
      <w:proofErr w:type="spellStart"/>
      <w:r w:rsidRPr="006A6ACF">
        <w:rPr>
          <w:sz w:val="28"/>
          <w:szCs w:val="28"/>
          <w:lang w:val="ru-UA" w:eastAsia="ru-UA"/>
        </w:rPr>
        <w:t>Оскільки</w:t>
      </w:r>
      <w:proofErr w:type="spellEnd"/>
      <w:r w:rsidRPr="006A6ACF">
        <w:rPr>
          <w:sz w:val="28"/>
          <w:szCs w:val="28"/>
          <w:lang w:val="ru-UA" w:eastAsia="ru-UA"/>
        </w:rPr>
        <w:t xml:space="preserve"> E = 0,57% ц</w:t>
      </w:r>
      <w:proofErr w:type="spellStart"/>
      <w:r w:rsidRPr="006A6ACF">
        <w:rPr>
          <w:sz w:val="28"/>
          <w:szCs w:val="28"/>
          <w:lang w:val="ru-UA" w:eastAsia="ru-UA"/>
        </w:rPr>
        <w:t>е</w:t>
      </w:r>
      <w:proofErr w:type="spellEnd"/>
      <w:r w:rsidRPr="006A6ACF">
        <w:rPr>
          <w:sz w:val="28"/>
          <w:szCs w:val="28"/>
          <w:lang w:val="ru-UA" w:eastAsia="ru-UA"/>
        </w:rPr>
        <w:t xml:space="preserve"> </w:t>
      </w:r>
      <w:proofErr w:type="spellStart"/>
      <w:r w:rsidRPr="006A6ACF">
        <w:rPr>
          <w:sz w:val="28"/>
          <w:szCs w:val="28"/>
          <w:lang w:val="ru-UA" w:eastAsia="ru-UA"/>
        </w:rPr>
        <w:t>означає</w:t>
      </w:r>
      <w:proofErr w:type="spellEnd"/>
      <w:r w:rsidRPr="006A6ACF">
        <w:rPr>
          <w:sz w:val="28"/>
          <w:szCs w:val="28"/>
          <w:lang w:val="ru-UA" w:eastAsia="ru-UA"/>
        </w:rPr>
        <w:t>:</w:t>
      </w:r>
    </w:p>
    <w:p w14:paraId="351EDCEA" w14:textId="7CD4795E" w:rsidR="006A6ACF" w:rsidRPr="006A6ACF" w:rsidRDefault="006A6ACF" w:rsidP="006A6ACF">
      <w:pPr>
        <w:pStyle w:val="ac"/>
        <w:numPr>
          <w:ilvl w:val="1"/>
          <w:numId w:val="21"/>
        </w:numPr>
        <w:spacing w:line="360" w:lineRule="auto"/>
        <w:ind w:left="993" w:hanging="284"/>
        <w:rPr>
          <w:sz w:val="28"/>
          <w:szCs w:val="28"/>
          <w:lang w:eastAsia="ru-UA"/>
        </w:rPr>
      </w:pPr>
      <w:r w:rsidRPr="006A6ACF">
        <w:rPr>
          <w:sz w:val="28"/>
          <w:szCs w:val="28"/>
          <w:lang w:eastAsia="ru-UA"/>
        </w:rPr>
        <w:t>з</w:t>
      </w:r>
      <w:proofErr w:type="spellStart"/>
      <w:r w:rsidRPr="006A6ACF">
        <w:rPr>
          <w:sz w:val="28"/>
          <w:szCs w:val="28"/>
          <w:lang w:val="ru-UA" w:eastAsia="ru-UA"/>
        </w:rPr>
        <w:t>в'язок</w:t>
      </w:r>
      <w:proofErr w:type="spellEnd"/>
      <w:r w:rsidRPr="006A6ACF">
        <w:rPr>
          <w:sz w:val="28"/>
          <w:szCs w:val="28"/>
          <w:lang w:val="ru-UA" w:eastAsia="ru-UA"/>
        </w:rPr>
        <w:t xml:space="preserve"> </w:t>
      </w:r>
      <w:proofErr w:type="spellStart"/>
      <w:r w:rsidRPr="006A6ACF">
        <w:rPr>
          <w:sz w:val="28"/>
          <w:szCs w:val="28"/>
          <w:lang w:val="ru-UA" w:eastAsia="ru-UA"/>
        </w:rPr>
        <w:t>прямий</w:t>
      </w:r>
      <w:proofErr w:type="spellEnd"/>
      <w:r w:rsidRPr="006A6ACF">
        <w:rPr>
          <w:sz w:val="28"/>
          <w:szCs w:val="28"/>
          <w:lang w:val="ru-UA" w:eastAsia="ru-UA"/>
        </w:rPr>
        <w:t xml:space="preserve"> (</w:t>
      </w:r>
      <w:proofErr w:type="spellStart"/>
      <w:r w:rsidRPr="006A6ACF">
        <w:rPr>
          <w:sz w:val="28"/>
          <w:szCs w:val="28"/>
          <w:lang w:val="ru-UA" w:eastAsia="ru-UA"/>
        </w:rPr>
        <w:t>коефіцієнт</w:t>
      </w:r>
      <w:proofErr w:type="spellEnd"/>
      <w:r w:rsidRPr="006A6ACF">
        <w:rPr>
          <w:sz w:val="28"/>
          <w:szCs w:val="28"/>
          <w:lang w:val="ru-UA" w:eastAsia="ru-UA"/>
        </w:rPr>
        <w:t xml:space="preserve"> </w:t>
      </w:r>
      <w:proofErr w:type="spellStart"/>
      <w:r w:rsidRPr="006A6ACF">
        <w:rPr>
          <w:sz w:val="28"/>
          <w:szCs w:val="28"/>
          <w:lang w:val="ru-UA" w:eastAsia="ru-UA"/>
        </w:rPr>
        <w:t>позитивний</w:t>
      </w:r>
      <w:proofErr w:type="spellEnd"/>
      <w:r w:rsidRPr="006A6ACF">
        <w:rPr>
          <w:sz w:val="28"/>
          <w:szCs w:val="28"/>
          <w:lang w:eastAsia="ru-UA"/>
        </w:rPr>
        <w:t>)</w:t>
      </w:r>
    </w:p>
    <w:p w14:paraId="3A946E5F" w14:textId="28E5F332" w:rsidR="006A6ACF" w:rsidRDefault="006A6ACF" w:rsidP="006A6ACF">
      <w:pPr>
        <w:pStyle w:val="ac"/>
        <w:numPr>
          <w:ilvl w:val="1"/>
          <w:numId w:val="21"/>
        </w:numPr>
        <w:spacing w:line="360" w:lineRule="auto"/>
        <w:ind w:left="993" w:hanging="284"/>
        <w:rPr>
          <w:sz w:val="28"/>
          <w:szCs w:val="28"/>
        </w:rPr>
      </w:pPr>
      <w:r w:rsidRPr="006A6ACF">
        <w:rPr>
          <w:sz w:val="28"/>
          <w:szCs w:val="28"/>
        </w:rPr>
        <w:t xml:space="preserve">результат слабо реагує на зміну </w:t>
      </w:r>
      <w:proofErr w:type="spellStart"/>
      <w:r w:rsidRPr="006A6ACF">
        <w:rPr>
          <w:sz w:val="28"/>
          <w:szCs w:val="28"/>
        </w:rPr>
        <w:t>фактора</w:t>
      </w:r>
      <w:proofErr w:type="spellEnd"/>
    </w:p>
    <w:p w14:paraId="18AF8F45" w14:textId="3DE90D1D" w:rsidR="006A6ACF" w:rsidRDefault="006A6ACF" w:rsidP="007F5346">
      <w:pPr>
        <w:spacing w:line="360" w:lineRule="auto"/>
        <w:ind w:firstLine="709"/>
        <w:jc w:val="both"/>
        <w:rPr>
          <w:sz w:val="28"/>
          <w:szCs w:val="28"/>
        </w:rPr>
      </w:pPr>
      <w:r w:rsidRPr="006A6ACF">
        <w:rPr>
          <w:sz w:val="28"/>
          <w:szCs w:val="28"/>
        </w:rPr>
        <w:t xml:space="preserve">5. </w:t>
      </w:r>
      <w:proofErr w:type="spellStart"/>
      <w:r w:rsidRPr="006A6ACF">
        <w:rPr>
          <w:sz w:val="28"/>
          <w:szCs w:val="28"/>
        </w:rPr>
        <w:t>Зробити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висновки</w:t>
      </w:r>
      <w:proofErr w:type="spellEnd"/>
      <w:r w:rsidRPr="006A6ACF">
        <w:rPr>
          <w:sz w:val="28"/>
          <w:szCs w:val="28"/>
        </w:rPr>
        <w:t xml:space="preserve"> на </w:t>
      </w:r>
      <w:proofErr w:type="spellStart"/>
      <w:r w:rsidRPr="006A6ACF">
        <w:rPr>
          <w:sz w:val="28"/>
          <w:szCs w:val="28"/>
        </w:rPr>
        <w:t>основі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отриманих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значень</w:t>
      </w:r>
      <w:proofErr w:type="spellEnd"/>
      <w:r w:rsidRPr="006A6ACF">
        <w:rPr>
          <w:sz w:val="28"/>
          <w:szCs w:val="28"/>
        </w:rPr>
        <w:t xml:space="preserve">. </w:t>
      </w:r>
      <w:proofErr w:type="spellStart"/>
      <w:r w:rsidRPr="006A6ACF">
        <w:rPr>
          <w:sz w:val="28"/>
          <w:szCs w:val="28"/>
        </w:rPr>
        <w:t>Зробити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висновки</w:t>
      </w:r>
      <w:proofErr w:type="spellEnd"/>
      <w:r w:rsidRPr="006A6ACF">
        <w:rPr>
          <w:sz w:val="28"/>
          <w:szCs w:val="28"/>
        </w:rPr>
        <w:t xml:space="preserve">, </w:t>
      </w:r>
      <w:proofErr w:type="spellStart"/>
      <w:r w:rsidRPr="006A6ACF">
        <w:rPr>
          <w:sz w:val="28"/>
          <w:szCs w:val="28"/>
        </w:rPr>
        <w:t>щодо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6A6ACF">
        <w:rPr>
          <w:sz w:val="28"/>
          <w:szCs w:val="28"/>
        </w:rPr>
        <w:t>параметрів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однофакторної</w:t>
      </w:r>
      <w:proofErr w:type="spellEnd"/>
      <w:r w:rsidRPr="006A6ACF">
        <w:rPr>
          <w:sz w:val="28"/>
          <w:szCs w:val="28"/>
        </w:rPr>
        <w:t xml:space="preserve"> </w:t>
      </w:r>
      <w:proofErr w:type="spellStart"/>
      <w:r w:rsidRPr="006A6ACF">
        <w:rPr>
          <w:sz w:val="28"/>
          <w:szCs w:val="28"/>
        </w:rPr>
        <w:t>моделі</w:t>
      </w:r>
      <w:proofErr w:type="spellEnd"/>
      <w:r w:rsidRPr="006A6ACF">
        <w:rPr>
          <w:sz w:val="28"/>
          <w:szCs w:val="28"/>
        </w:rPr>
        <w:t>.</w:t>
      </w:r>
    </w:p>
    <w:p w14:paraId="31CD3E2D" w14:textId="29D70670" w:rsidR="007F5346" w:rsidRPr="007F5346" w:rsidRDefault="007F5346" w:rsidP="007F534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5346">
        <w:rPr>
          <w:sz w:val="28"/>
          <w:szCs w:val="28"/>
          <w:lang w:val="ru-UA"/>
        </w:rPr>
        <w:t xml:space="preserve">1. </w:t>
      </w:r>
      <w:proofErr w:type="spellStart"/>
      <w:r w:rsidRPr="007F5346">
        <w:rPr>
          <w:sz w:val="28"/>
          <w:szCs w:val="28"/>
          <w:lang w:val="ru-UA"/>
        </w:rPr>
        <w:t>Оцінка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параметрів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моделі</w:t>
      </w:r>
      <w:proofErr w:type="spellEnd"/>
      <w:r>
        <w:rPr>
          <w:sz w:val="28"/>
          <w:szCs w:val="28"/>
          <w:lang w:val="uk-UA"/>
        </w:rPr>
        <w:t>:</w:t>
      </w:r>
    </w:p>
    <w:p w14:paraId="69A39138" w14:textId="5DFBA417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proofErr w:type="spellStart"/>
      <w:r w:rsidRPr="007F5346">
        <w:rPr>
          <w:sz w:val="28"/>
          <w:szCs w:val="28"/>
          <w:lang w:val="ru-UA"/>
        </w:rPr>
        <w:t>Параметри</w:t>
      </w:r>
      <w:proofErr w:type="spellEnd"/>
      <w:r w:rsidRPr="007F5346">
        <w:rPr>
          <w:sz w:val="28"/>
          <w:szCs w:val="28"/>
          <w:lang w:val="ru-UA"/>
        </w:rPr>
        <w:t xml:space="preserve"> a</w:t>
      </w:r>
      <w:r>
        <w:rPr>
          <w:sz w:val="28"/>
          <w:szCs w:val="28"/>
          <w:vertAlign w:val="subscript"/>
        </w:rPr>
        <w:t>0</w:t>
      </w:r>
      <w:r w:rsidRPr="007F5346">
        <w:rPr>
          <w:sz w:val="28"/>
          <w:szCs w:val="28"/>
          <w:lang w:val="ru-UA"/>
        </w:rPr>
        <w:t xml:space="preserve"> та a</w:t>
      </w:r>
      <w:r>
        <w:rPr>
          <w:sz w:val="28"/>
          <w:szCs w:val="28"/>
          <w:vertAlign w:val="subscript"/>
        </w:rPr>
        <w:t>1</w:t>
      </w:r>
      <w:r w:rsidRPr="007F5346">
        <w:rPr>
          <w:sz w:val="28"/>
          <w:szCs w:val="28"/>
          <w:lang w:val="ru-UA"/>
        </w:rPr>
        <w:t xml:space="preserve"> є </w:t>
      </w:r>
      <w:proofErr w:type="spellStart"/>
      <w:r w:rsidRPr="007F5346">
        <w:rPr>
          <w:sz w:val="28"/>
          <w:szCs w:val="28"/>
          <w:lang w:val="ru-UA"/>
        </w:rPr>
        <w:t>статистично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значущими</w:t>
      </w:r>
      <w:proofErr w:type="spellEnd"/>
      <w:r w:rsidRPr="007F5346">
        <w:rPr>
          <w:sz w:val="28"/>
          <w:szCs w:val="28"/>
          <w:lang w:val="ru-UA"/>
        </w:rPr>
        <w:t xml:space="preserve">. </w:t>
      </w:r>
      <w:proofErr w:type="spellStart"/>
      <w:r w:rsidRPr="007F5346">
        <w:rPr>
          <w:sz w:val="28"/>
          <w:szCs w:val="28"/>
          <w:lang w:val="ru-UA"/>
        </w:rPr>
        <w:t>Оскільки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розраховані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значення</w:t>
      </w:r>
      <w:proofErr w:type="spellEnd"/>
      <w:r w:rsidRPr="007F5346">
        <w:rPr>
          <w:sz w:val="28"/>
          <w:szCs w:val="28"/>
          <w:lang w:val="ru-UA"/>
        </w:rPr>
        <w:t xml:space="preserve"> t-</w:t>
      </w:r>
      <w:proofErr w:type="spellStart"/>
      <w:r w:rsidRPr="007F5346">
        <w:rPr>
          <w:sz w:val="28"/>
          <w:szCs w:val="28"/>
          <w:lang w:val="ru-UA"/>
        </w:rPr>
        <w:t>критерію</w:t>
      </w:r>
      <w:proofErr w:type="spellEnd"/>
      <w:r w:rsidRPr="007F5346">
        <w:rPr>
          <w:sz w:val="28"/>
          <w:szCs w:val="28"/>
          <w:lang w:val="ru-UA"/>
        </w:rPr>
        <w:t xml:space="preserve"> Стьюдента t</w:t>
      </w:r>
      <w:r w:rsidRPr="007F5346">
        <w:rPr>
          <w:sz w:val="28"/>
          <w:szCs w:val="28"/>
          <w:lang w:val="ru-UA"/>
        </w:rPr>
        <w:t>a</w:t>
      </w:r>
      <w:r w:rsidRPr="007F5346">
        <w:rPr>
          <w:sz w:val="28"/>
          <w:szCs w:val="28"/>
          <w:vertAlign w:val="subscript"/>
          <w:lang w:val="ru-UA"/>
        </w:rPr>
        <w:t>0</w:t>
      </w:r>
      <w:r w:rsidRPr="007F5346">
        <w:rPr>
          <w:sz w:val="28"/>
          <w:szCs w:val="28"/>
          <w:lang w:val="ru-UA"/>
        </w:rPr>
        <w:t xml:space="preserve"> = 14,82$ та ta</w:t>
      </w:r>
      <w:r w:rsidRPr="007F5346">
        <w:rPr>
          <w:sz w:val="28"/>
          <w:szCs w:val="28"/>
          <w:vertAlign w:val="subscript"/>
          <w:lang w:val="ru-UA"/>
        </w:rPr>
        <w:t>1</w:t>
      </w:r>
      <w:r w:rsidRPr="007F5346">
        <w:rPr>
          <w:sz w:val="28"/>
          <w:szCs w:val="28"/>
          <w:lang w:val="ru-UA"/>
        </w:rPr>
        <w:t xml:space="preserve"> = 4,46 </w:t>
      </w:r>
      <w:proofErr w:type="spellStart"/>
      <w:r w:rsidRPr="007F5346">
        <w:rPr>
          <w:sz w:val="28"/>
          <w:szCs w:val="28"/>
          <w:lang w:val="ru-UA"/>
        </w:rPr>
        <w:t>значно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перевищують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табличне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значення</w:t>
      </w:r>
      <w:proofErr w:type="spellEnd"/>
      <w:r w:rsidRPr="007F5346">
        <w:rPr>
          <w:sz w:val="28"/>
          <w:szCs w:val="28"/>
          <w:lang w:val="ru-UA"/>
        </w:rPr>
        <w:t xml:space="preserve"> 1,89, з </w:t>
      </w:r>
      <w:proofErr w:type="spellStart"/>
      <w:r w:rsidRPr="007F5346">
        <w:rPr>
          <w:sz w:val="28"/>
          <w:szCs w:val="28"/>
          <w:lang w:val="ru-UA"/>
        </w:rPr>
        <w:t>високою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ймовірністю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мож</w:t>
      </w:r>
      <w:proofErr w:type="spellEnd"/>
      <w:r>
        <w:rPr>
          <w:sz w:val="28"/>
          <w:szCs w:val="28"/>
        </w:rPr>
        <w:t>на</w:t>
      </w:r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стверджувати</w:t>
      </w:r>
      <w:proofErr w:type="spellEnd"/>
      <w:r w:rsidRPr="007F5346">
        <w:rPr>
          <w:sz w:val="28"/>
          <w:szCs w:val="28"/>
          <w:lang w:val="ru-UA"/>
        </w:rPr>
        <w:t xml:space="preserve">, </w:t>
      </w:r>
      <w:proofErr w:type="spellStart"/>
      <w:r w:rsidRPr="007F5346">
        <w:rPr>
          <w:sz w:val="28"/>
          <w:szCs w:val="28"/>
          <w:lang w:val="ru-UA"/>
        </w:rPr>
        <w:t>що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ці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показники</w:t>
      </w:r>
      <w:proofErr w:type="spellEnd"/>
      <w:r w:rsidRPr="007F5346">
        <w:rPr>
          <w:sz w:val="28"/>
          <w:szCs w:val="28"/>
          <w:lang w:val="ru-UA"/>
        </w:rPr>
        <w:t xml:space="preserve"> не є </w:t>
      </w:r>
      <w:proofErr w:type="spellStart"/>
      <w:r w:rsidRPr="007F5346">
        <w:rPr>
          <w:sz w:val="28"/>
          <w:szCs w:val="28"/>
          <w:lang w:val="ru-UA"/>
        </w:rPr>
        <w:t>випадковими</w:t>
      </w:r>
      <w:proofErr w:type="spellEnd"/>
      <w:r w:rsidRPr="007F5346">
        <w:rPr>
          <w:sz w:val="28"/>
          <w:szCs w:val="28"/>
          <w:lang w:val="ru-UA"/>
        </w:rPr>
        <w:t>.</w:t>
      </w:r>
    </w:p>
    <w:p w14:paraId="38AA8332" w14:textId="756725BF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r w:rsidRPr="007F5346">
        <w:rPr>
          <w:sz w:val="28"/>
          <w:szCs w:val="28"/>
          <w:lang w:val="ru-UA"/>
        </w:rPr>
        <w:t>Параметр a</w:t>
      </w:r>
      <w:r>
        <w:rPr>
          <w:sz w:val="28"/>
          <w:szCs w:val="28"/>
          <w:vertAlign w:val="subscript"/>
        </w:rPr>
        <w:t>1</w:t>
      </w:r>
      <w:r w:rsidRPr="007F5346">
        <w:rPr>
          <w:sz w:val="28"/>
          <w:szCs w:val="28"/>
          <w:lang w:val="ru-UA"/>
        </w:rPr>
        <w:t xml:space="preserve"> = 0,51 в</w:t>
      </w:r>
      <w:proofErr w:type="spellStart"/>
      <w:r w:rsidRPr="007F5346">
        <w:rPr>
          <w:sz w:val="28"/>
          <w:szCs w:val="28"/>
          <w:lang w:val="ru-UA"/>
        </w:rPr>
        <w:t>казує</w:t>
      </w:r>
      <w:proofErr w:type="spellEnd"/>
      <w:r w:rsidRPr="007F5346">
        <w:rPr>
          <w:sz w:val="28"/>
          <w:szCs w:val="28"/>
          <w:lang w:val="ru-UA"/>
        </w:rPr>
        <w:t xml:space="preserve"> на те, </w:t>
      </w:r>
      <w:proofErr w:type="spellStart"/>
      <w:r w:rsidRPr="007F5346">
        <w:rPr>
          <w:sz w:val="28"/>
          <w:szCs w:val="28"/>
          <w:lang w:val="ru-UA"/>
        </w:rPr>
        <w:t>що</w:t>
      </w:r>
      <w:proofErr w:type="spellEnd"/>
      <w:r w:rsidRPr="007F5346">
        <w:rPr>
          <w:sz w:val="28"/>
          <w:szCs w:val="28"/>
          <w:lang w:val="ru-UA"/>
        </w:rPr>
        <w:t xml:space="preserve"> при </w:t>
      </w:r>
      <w:proofErr w:type="spellStart"/>
      <w:r w:rsidRPr="007F5346">
        <w:rPr>
          <w:sz w:val="28"/>
          <w:szCs w:val="28"/>
          <w:lang w:val="ru-UA"/>
        </w:rPr>
        <w:t>збільшенні</w:t>
      </w:r>
      <w:proofErr w:type="spellEnd"/>
      <w:r w:rsidRPr="007F5346">
        <w:rPr>
          <w:sz w:val="28"/>
          <w:szCs w:val="28"/>
          <w:lang w:val="ru-UA"/>
        </w:rPr>
        <w:t xml:space="preserve"> фактора x на одну </w:t>
      </w:r>
      <w:proofErr w:type="spellStart"/>
      <w:r w:rsidRPr="007F5346">
        <w:rPr>
          <w:sz w:val="28"/>
          <w:szCs w:val="28"/>
          <w:lang w:val="ru-UA"/>
        </w:rPr>
        <w:t>одиницю</w:t>
      </w:r>
      <w:proofErr w:type="spellEnd"/>
      <w:r w:rsidRPr="007F5346">
        <w:rPr>
          <w:sz w:val="28"/>
          <w:szCs w:val="28"/>
          <w:lang w:val="ru-UA"/>
        </w:rPr>
        <w:t xml:space="preserve">, результат y в </w:t>
      </w:r>
      <w:proofErr w:type="spellStart"/>
      <w:r w:rsidRPr="007F5346">
        <w:rPr>
          <w:sz w:val="28"/>
          <w:szCs w:val="28"/>
          <w:lang w:val="ru-UA"/>
        </w:rPr>
        <w:t>середньому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зросте</w:t>
      </w:r>
      <w:proofErr w:type="spellEnd"/>
      <w:r w:rsidRPr="007F5346">
        <w:rPr>
          <w:sz w:val="28"/>
          <w:szCs w:val="28"/>
          <w:lang w:val="ru-UA"/>
        </w:rPr>
        <w:t xml:space="preserve"> на 0,51.</w:t>
      </w:r>
    </w:p>
    <w:p w14:paraId="222B75E4" w14:textId="77777777" w:rsidR="007F5346" w:rsidRDefault="007F5346" w:rsidP="007F5346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7F5346">
        <w:rPr>
          <w:sz w:val="28"/>
          <w:szCs w:val="28"/>
          <w:lang w:val="ru-UA"/>
        </w:rPr>
        <w:t xml:space="preserve">2. </w:t>
      </w:r>
      <w:proofErr w:type="spellStart"/>
      <w:r w:rsidRPr="007F5346">
        <w:rPr>
          <w:sz w:val="28"/>
          <w:szCs w:val="28"/>
          <w:lang w:val="ru-UA"/>
        </w:rPr>
        <w:t>Тіснота</w:t>
      </w:r>
      <w:proofErr w:type="spellEnd"/>
      <w:r w:rsidRPr="007F5346">
        <w:rPr>
          <w:sz w:val="28"/>
          <w:szCs w:val="28"/>
          <w:lang w:val="ru-UA"/>
        </w:rPr>
        <w:t xml:space="preserve"> та </w:t>
      </w:r>
      <w:proofErr w:type="spellStart"/>
      <w:r w:rsidRPr="007F5346">
        <w:rPr>
          <w:sz w:val="28"/>
          <w:szCs w:val="28"/>
          <w:lang w:val="ru-UA"/>
        </w:rPr>
        <w:t>якість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зв'язкуВисока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кореляція</w:t>
      </w:r>
      <w:proofErr w:type="spellEnd"/>
      <w:r w:rsidRPr="007F5346">
        <w:rPr>
          <w:sz w:val="28"/>
          <w:szCs w:val="28"/>
          <w:lang w:val="ru-UA"/>
        </w:rPr>
        <w:t xml:space="preserve">: </w:t>
      </w:r>
    </w:p>
    <w:p w14:paraId="5019CF8D" w14:textId="77777777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proofErr w:type="spellStart"/>
      <w:r w:rsidRPr="007F5346">
        <w:rPr>
          <w:sz w:val="28"/>
          <w:szCs w:val="28"/>
          <w:lang w:val="ru-UA"/>
        </w:rPr>
        <w:t>Лінійний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коефіцієнт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кореляції</w:t>
      </w:r>
      <w:proofErr w:type="spellEnd"/>
      <w:r w:rsidRPr="007F5346">
        <w:rPr>
          <w:sz w:val="28"/>
          <w:szCs w:val="28"/>
          <w:lang w:val="ru-UA"/>
        </w:rPr>
        <w:t xml:space="preserve"> r = 0,86 </w:t>
      </w:r>
      <w:proofErr w:type="spellStart"/>
      <w:r w:rsidRPr="007F5346">
        <w:rPr>
          <w:sz w:val="28"/>
          <w:szCs w:val="28"/>
          <w:lang w:val="ru-UA"/>
        </w:rPr>
        <w:t>свідчить</w:t>
      </w:r>
      <w:proofErr w:type="spellEnd"/>
      <w:r w:rsidRPr="007F5346">
        <w:rPr>
          <w:sz w:val="28"/>
          <w:szCs w:val="28"/>
          <w:lang w:val="ru-UA"/>
        </w:rPr>
        <w:t xml:space="preserve"> про </w:t>
      </w:r>
      <w:proofErr w:type="spellStart"/>
      <w:r w:rsidRPr="007F5346">
        <w:rPr>
          <w:sz w:val="28"/>
          <w:szCs w:val="28"/>
          <w:lang w:val="ru-UA"/>
        </w:rPr>
        <w:t>сильний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прямий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зв'язок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між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показниками</w:t>
      </w:r>
      <w:proofErr w:type="spellEnd"/>
      <w:r w:rsidRPr="007F5346">
        <w:rPr>
          <w:sz w:val="28"/>
          <w:szCs w:val="28"/>
          <w:lang w:val="ru-UA"/>
        </w:rPr>
        <w:t>.</w:t>
      </w:r>
    </w:p>
    <w:p w14:paraId="103ED766" w14:textId="15D8C63A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proofErr w:type="spellStart"/>
      <w:r w:rsidRPr="007F5346">
        <w:rPr>
          <w:sz w:val="28"/>
          <w:szCs w:val="28"/>
          <w:lang w:val="ru-UA"/>
        </w:rPr>
        <w:lastRenderedPageBreak/>
        <w:t>Коефіцієнт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детермінації</w:t>
      </w:r>
      <w:proofErr w:type="spellEnd"/>
      <w:r w:rsidRPr="007F5346">
        <w:rPr>
          <w:sz w:val="28"/>
          <w:szCs w:val="28"/>
        </w:rPr>
        <w:t xml:space="preserve">. </w:t>
      </w:r>
      <w:proofErr w:type="spellStart"/>
      <w:r w:rsidRPr="007F5346">
        <w:rPr>
          <w:sz w:val="28"/>
          <w:szCs w:val="28"/>
          <w:lang w:val="ru-UA"/>
        </w:rPr>
        <w:t>Значення</w:t>
      </w:r>
      <w:proofErr w:type="spellEnd"/>
      <w:r w:rsidRPr="007F5346">
        <w:rPr>
          <w:sz w:val="28"/>
          <w:szCs w:val="28"/>
          <w:lang w:val="ru-UA"/>
        </w:rPr>
        <w:t xml:space="preserve"> 0,37 </w:t>
      </w:r>
      <w:proofErr w:type="spellStart"/>
      <w:r w:rsidRPr="007F5346">
        <w:rPr>
          <w:sz w:val="28"/>
          <w:szCs w:val="28"/>
          <w:lang w:val="ru-UA"/>
        </w:rPr>
        <w:t>показує</w:t>
      </w:r>
      <w:proofErr w:type="spellEnd"/>
      <w:r w:rsidRPr="007F5346">
        <w:rPr>
          <w:sz w:val="28"/>
          <w:szCs w:val="28"/>
          <w:lang w:val="ru-UA"/>
        </w:rPr>
        <w:t xml:space="preserve">, </w:t>
      </w:r>
      <w:proofErr w:type="spellStart"/>
      <w:r w:rsidRPr="007F5346">
        <w:rPr>
          <w:sz w:val="28"/>
          <w:szCs w:val="28"/>
          <w:lang w:val="ru-UA"/>
        </w:rPr>
        <w:t>що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варіація</w:t>
      </w:r>
      <w:proofErr w:type="spellEnd"/>
      <w:r w:rsidRPr="007F5346">
        <w:rPr>
          <w:sz w:val="28"/>
          <w:szCs w:val="28"/>
          <w:lang w:val="ru-UA"/>
        </w:rPr>
        <w:t xml:space="preserve"> результату y </w:t>
      </w:r>
      <w:proofErr w:type="spellStart"/>
      <w:r w:rsidRPr="007F5346">
        <w:rPr>
          <w:sz w:val="28"/>
          <w:szCs w:val="28"/>
          <w:lang w:val="ru-UA"/>
        </w:rPr>
        <w:t>лише</w:t>
      </w:r>
      <w:proofErr w:type="spellEnd"/>
      <w:r w:rsidRPr="007F5346">
        <w:rPr>
          <w:sz w:val="28"/>
          <w:szCs w:val="28"/>
          <w:lang w:val="ru-UA"/>
        </w:rPr>
        <w:t xml:space="preserve"> на 37% </w:t>
      </w:r>
      <w:proofErr w:type="spellStart"/>
      <w:r w:rsidRPr="007F5346">
        <w:rPr>
          <w:sz w:val="28"/>
          <w:szCs w:val="28"/>
          <w:lang w:val="ru-UA"/>
        </w:rPr>
        <w:t>пояснюється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впливом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обраного</w:t>
      </w:r>
      <w:proofErr w:type="spellEnd"/>
      <w:r w:rsidRPr="007F5346">
        <w:rPr>
          <w:sz w:val="28"/>
          <w:szCs w:val="28"/>
          <w:lang w:val="ru-UA"/>
        </w:rPr>
        <w:t xml:space="preserve"> фактора x. </w:t>
      </w:r>
      <w:proofErr w:type="spellStart"/>
      <w:r w:rsidRPr="007F5346">
        <w:rPr>
          <w:sz w:val="28"/>
          <w:szCs w:val="28"/>
          <w:lang w:val="ru-UA"/>
        </w:rPr>
        <w:t>Решта</w:t>
      </w:r>
      <w:proofErr w:type="spellEnd"/>
      <w:r w:rsidRPr="007F5346">
        <w:rPr>
          <w:sz w:val="28"/>
          <w:szCs w:val="28"/>
          <w:lang w:val="ru-UA"/>
        </w:rPr>
        <w:t xml:space="preserve"> 63% </w:t>
      </w:r>
      <w:proofErr w:type="spellStart"/>
      <w:r w:rsidRPr="007F5346">
        <w:rPr>
          <w:sz w:val="28"/>
          <w:szCs w:val="28"/>
          <w:lang w:val="ru-UA"/>
        </w:rPr>
        <w:t>залежать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від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інших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факторів</w:t>
      </w:r>
      <w:proofErr w:type="spellEnd"/>
      <w:r w:rsidRPr="007F5346">
        <w:rPr>
          <w:sz w:val="28"/>
          <w:szCs w:val="28"/>
          <w:lang w:val="ru-UA"/>
        </w:rPr>
        <w:t xml:space="preserve">, </w:t>
      </w:r>
      <w:proofErr w:type="spellStart"/>
      <w:r w:rsidRPr="007F5346">
        <w:rPr>
          <w:sz w:val="28"/>
          <w:szCs w:val="28"/>
          <w:lang w:val="ru-UA"/>
        </w:rPr>
        <w:t>які</w:t>
      </w:r>
      <w:proofErr w:type="spellEnd"/>
      <w:r w:rsidRPr="007F5346">
        <w:rPr>
          <w:sz w:val="28"/>
          <w:szCs w:val="28"/>
          <w:lang w:val="ru-UA"/>
        </w:rPr>
        <w:t xml:space="preserve"> не </w:t>
      </w:r>
      <w:proofErr w:type="spellStart"/>
      <w:r w:rsidRPr="007F5346">
        <w:rPr>
          <w:sz w:val="28"/>
          <w:szCs w:val="28"/>
          <w:lang w:val="ru-UA"/>
        </w:rPr>
        <w:t>були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враховані</w:t>
      </w:r>
      <w:proofErr w:type="spellEnd"/>
      <w:r w:rsidRPr="007F5346">
        <w:rPr>
          <w:sz w:val="28"/>
          <w:szCs w:val="28"/>
          <w:lang w:val="ru-UA"/>
        </w:rPr>
        <w:t xml:space="preserve"> в </w:t>
      </w:r>
      <w:proofErr w:type="spellStart"/>
      <w:r w:rsidRPr="007F5346">
        <w:rPr>
          <w:sz w:val="28"/>
          <w:szCs w:val="28"/>
          <w:lang w:val="ru-UA"/>
        </w:rPr>
        <w:t>цій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моделі</w:t>
      </w:r>
      <w:proofErr w:type="spellEnd"/>
      <w:r w:rsidRPr="007F5346">
        <w:rPr>
          <w:sz w:val="28"/>
          <w:szCs w:val="28"/>
          <w:lang w:val="ru-UA"/>
        </w:rPr>
        <w:t>.</w:t>
      </w:r>
    </w:p>
    <w:p w14:paraId="1F9C24DE" w14:textId="443F1318" w:rsidR="007F5346" w:rsidRPr="007F5346" w:rsidRDefault="007F5346" w:rsidP="007F534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F5346">
        <w:rPr>
          <w:sz w:val="28"/>
          <w:szCs w:val="28"/>
          <w:lang w:val="ru-UA"/>
        </w:rPr>
        <w:t xml:space="preserve">3. </w:t>
      </w:r>
      <w:proofErr w:type="spellStart"/>
      <w:r w:rsidRPr="007F5346">
        <w:rPr>
          <w:sz w:val="28"/>
          <w:szCs w:val="28"/>
          <w:lang w:val="ru-UA"/>
        </w:rPr>
        <w:t>Надійність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моделі</w:t>
      </w:r>
      <w:proofErr w:type="spellEnd"/>
      <w:r w:rsidRPr="007F5346">
        <w:rPr>
          <w:sz w:val="28"/>
          <w:szCs w:val="28"/>
          <w:lang w:val="ru-UA"/>
        </w:rPr>
        <w:t xml:space="preserve"> (</w:t>
      </w:r>
      <w:proofErr w:type="spellStart"/>
      <w:r w:rsidRPr="007F5346">
        <w:rPr>
          <w:sz w:val="28"/>
          <w:szCs w:val="28"/>
          <w:lang w:val="ru-UA"/>
        </w:rPr>
        <w:t>Критерій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Фішера</w:t>
      </w:r>
      <w:proofErr w:type="spellEnd"/>
      <w:r w:rsidRPr="007F5346">
        <w:rPr>
          <w:sz w:val="28"/>
          <w:szCs w:val="28"/>
          <w:lang w:val="ru-UA"/>
        </w:rPr>
        <w:t>)</w:t>
      </w:r>
      <w:r>
        <w:rPr>
          <w:sz w:val="28"/>
          <w:szCs w:val="28"/>
          <w:lang w:val="uk-UA"/>
        </w:rPr>
        <w:t>:</w:t>
      </w:r>
    </w:p>
    <w:p w14:paraId="1DFA9B16" w14:textId="668DF93F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r w:rsidRPr="007F5346">
        <w:rPr>
          <w:sz w:val="28"/>
          <w:szCs w:val="28"/>
          <w:lang w:val="ru-UA"/>
        </w:rPr>
        <w:t xml:space="preserve">Модель </w:t>
      </w:r>
      <w:proofErr w:type="spellStart"/>
      <w:r w:rsidRPr="007F5346">
        <w:rPr>
          <w:sz w:val="28"/>
          <w:szCs w:val="28"/>
          <w:lang w:val="ru-UA"/>
        </w:rPr>
        <w:t>визнана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ненадійною</w:t>
      </w:r>
      <w:proofErr w:type="spellEnd"/>
      <w:r w:rsidRPr="007F5346">
        <w:rPr>
          <w:sz w:val="28"/>
          <w:szCs w:val="28"/>
          <w:lang w:val="ru-UA"/>
        </w:rPr>
        <w:t xml:space="preserve"> для </w:t>
      </w:r>
      <w:proofErr w:type="spellStart"/>
      <w:r w:rsidRPr="007F5346">
        <w:rPr>
          <w:sz w:val="28"/>
          <w:szCs w:val="28"/>
          <w:lang w:val="ru-UA"/>
        </w:rPr>
        <w:t>прогнозування</w:t>
      </w:r>
      <w:proofErr w:type="spellEnd"/>
      <w:r w:rsidRPr="007F5346">
        <w:rPr>
          <w:sz w:val="28"/>
          <w:szCs w:val="28"/>
          <w:lang w:val="ru-UA"/>
        </w:rPr>
        <w:t xml:space="preserve">. </w:t>
      </w:r>
      <w:proofErr w:type="spellStart"/>
      <w:r w:rsidRPr="007F5346">
        <w:rPr>
          <w:sz w:val="28"/>
          <w:szCs w:val="28"/>
          <w:lang w:val="ru-UA"/>
        </w:rPr>
        <w:t>Розраховане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значення</w:t>
      </w:r>
      <w:proofErr w:type="spellEnd"/>
      <w:r w:rsidRPr="007F5346">
        <w:rPr>
          <w:sz w:val="28"/>
          <w:szCs w:val="28"/>
          <w:lang w:val="ru-UA"/>
        </w:rPr>
        <w:t xml:space="preserve"> F-</w:t>
      </w:r>
      <w:proofErr w:type="spellStart"/>
      <w:r w:rsidRPr="007F5346">
        <w:rPr>
          <w:sz w:val="28"/>
          <w:szCs w:val="28"/>
          <w:lang w:val="ru-UA"/>
        </w:rPr>
        <w:t>критерію</w:t>
      </w:r>
      <w:proofErr w:type="spellEnd"/>
      <w:r w:rsidRPr="007F5346">
        <w:rPr>
          <w:sz w:val="28"/>
          <w:szCs w:val="28"/>
          <w:lang w:val="ru-UA"/>
        </w:rPr>
        <w:t xml:space="preserve"> (1,13) </w:t>
      </w:r>
      <w:proofErr w:type="spellStart"/>
      <w:r w:rsidRPr="007F5346">
        <w:rPr>
          <w:sz w:val="28"/>
          <w:szCs w:val="28"/>
          <w:lang w:val="ru-UA"/>
        </w:rPr>
        <w:t>менше</w:t>
      </w:r>
      <w:proofErr w:type="spellEnd"/>
      <w:r w:rsidRPr="007F5346">
        <w:rPr>
          <w:sz w:val="28"/>
          <w:szCs w:val="28"/>
          <w:lang w:val="ru-UA"/>
        </w:rPr>
        <w:t xml:space="preserve"> за </w:t>
      </w:r>
      <w:proofErr w:type="spellStart"/>
      <w:r w:rsidRPr="007F5346">
        <w:rPr>
          <w:sz w:val="28"/>
          <w:szCs w:val="28"/>
          <w:lang w:val="ru-UA"/>
        </w:rPr>
        <w:t>табличне</w:t>
      </w:r>
      <w:proofErr w:type="spellEnd"/>
      <w:r w:rsidRPr="007F5346">
        <w:rPr>
          <w:sz w:val="28"/>
          <w:szCs w:val="28"/>
          <w:lang w:val="ru-UA"/>
        </w:rPr>
        <w:t xml:space="preserve"> (5,59).</w:t>
      </w:r>
    </w:p>
    <w:p w14:paraId="29D14493" w14:textId="047C9E5B" w:rsidR="007F5346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proofErr w:type="spellStart"/>
      <w:r w:rsidRPr="007F5346">
        <w:rPr>
          <w:sz w:val="28"/>
          <w:szCs w:val="28"/>
          <w:lang w:val="ru-UA"/>
        </w:rPr>
        <w:t>Хоча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окремі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параметри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значущі</w:t>
      </w:r>
      <w:proofErr w:type="spellEnd"/>
      <w:r w:rsidRPr="007F5346">
        <w:rPr>
          <w:sz w:val="28"/>
          <w:szCs w:val="28"/>
          <w:lang w:val="ru-UA"/>
        </w:rPr>
        <w:t xml:space="preserve">, модель в </w:t>
      </w:r>
      <w:proofErr w:type="spellStart"/>
      <w:r w:rsidRPr="007F5346">
        <w:rPr>
          <w:sz w:val="28"/>
          <w:szCs w:val="28"/>
          <w:lang w:val="ru-UA"/>
        </w:rPr>
        <w:t>цілому</w:t>
      </w:r>
      <w:proofErr w:type="spellEnd"/>
      <w:r w:rsidRPr="007F5346">
        <w:rPr>
          <w:sz w:val="28"/>
          <w:szCs w:val="28"/>
          <w:lang w:val="ru-UA"/>
        </w:rPr>
        <w:t xml:space="preserve"> не </w:t>
      </w:r>
      <w:proofErr w:type="spellStart"/>
      <w:r w:rsidRPr="007F5346">
        <w:rPr>
          <w:sz w:val="28"/>
          <w:szCs w:val="28"/>
          <w:lang w:val="ru-UA"/>
        </w:rPr>
        <w:t>має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достатньої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прогностичної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сили</w:t>
      </w:r>
      <w:proofErr w:type="spellEnd"/>
      <w:r w:rsidRPr="007F5346">
        <w:rPr>
          <w:sz w:val="28"/>
          <w:szCs w:val="28"/>
          <w:lang w:val="ru-UA"/>
        </w:rPr>
        <w:t xml:space="preserve">. </w:t>
      </w:r>
      <w:proofErr w:type="spellStart"/>
      <w:r w:rsidRPr="007F5346">
        <w:rPr>
          <w:sz w:val="28"/>
          <w:szCs w:val="28"/>
          <w:lang w:val="ru-UA"/>
        </w:rPr>
        <w:t>Використовувати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її</w:t>
      </w:r>
      <w:proofErr w:type="spellEnd"/>
      <w:r w:rsidRPr="007F5346">
        <w:rPr>
          <w:sz w:val="28"/>
          <w:szCs w:val="28"/>
          <w:lang w:val="ru-UA"/>
        </w:rPr>
        <w:t xml:space="preserve"> для </w:t>
      </w:r>
      <w:proofErr w:type="spellStart"/>
      <w:r w:rsidRPr="007F5346">
        <w:rPr>
          <w:sz w:val="28"/>
          <w:szCs w:val="28"/>
          <w:lang w:val="ru-UA"/>
        </w:rPr>
        <w:t>точних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розрахунків</w:t>
      </w:r>
      <w:proofErr w:type="spellEnd"/>
      <w:r w:rsidRPr="007F5346">
        <w:rPr>
          <w:sz w:val="28"/>
          <w:szCs w:val="28"/>
          <w:lang w:val="ru-UA"/>
        </w:rPr>
        <w:t xml:space="preserve"> на </w:t>
      </w:r>
      <w:proofErr w:type="spellStart"/>
      <w:r w:rsidRPr="007F5346">
        <w:rPr>
          <w:sz w:val="28"/>
          <w:szCs w:val="28"/>
          <w:lang w:val="ru-UA"/>
        </w:rPr>
        <w:t>майбутнє</w:t>
      </w:r>
      <w:proofErr w:type="spellEnd"/>
      <w:r w:rsidRPr="007F5346">
        <w:rPr>
          <w:sz w:val="28"/>
          <w:szCs w:val="28"/>
          <w:lang w:val="ru-UA"/>
        </w:rPr>
        <w:t xml:space="preserve"> (</w:t>
      </w:r>
      <w:proofErr w:type="spellStart"/>
      <w:r w:rsidRPr="007F5346">
        <w:rPr>
          <w:sz w:val="28"/>
          <w:szCs w:val="28"/>
          <w:lang w:val="ru-UA"/>
        </w:rPr>
        <w:t>наприклад</w:t>
      </w:r>
      <w:proofErr w:type="spellEnd"/>
      <w:r w:rsidRPr="007F5346">
        <w:rPr>
          <w:sz w:val="28"/>
          <w:szCs w:val="28"/>
          <w:lang w:val="ru-UA"/>
        </w:rPr>
        <w:t xml:space="preserve">, для </w:t>
      </w:r>
      <w:proofErr w:type="spellStart"/>
      <w:r w:rsidRPr="007F5346">
        <w:rPr>
          <w:sz w:val="28"/>
          <w:szCs w:val="28"/>
          <w:lang w:val="ru-UA"/>
        </w:rPr>
        <w:t>планування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виробництва</w:t>
      </w:r>
      <w:proofErr w:type="spellEnd"/>
      <w:r w:rsidRPr="007F5346">
        <w:rPr>
          <w:sz w:val="28"/>
          <w:szCs w:val="28"/>
          <w:lang w:val="ru-UA"/>
        </w:rPr>
        <w:t xml:space="preserve"> на </w:t>
      </w:r>
      <w:proofErr w:type="spellStart"/>
      <w:r w:rsidRPr="007F5346">
        <w:rPr>
          <w:sz w:val="28"/>
          <w:szCs w:val="28"/>
          <w:lang w:val="ru-UA"/>
        </w:rPr>
        <w:t>заводі</w:t>
      </w:r>
      <w:proofErr w:type="spellEnd"/>
      <w:r w:rsidRPr="007F5346">
        <w:rPr>
          <w:sz w:val="28"/>
          <w:szCs w:val="28"/>
          <w:lang w:val="ru-UA"/>
        </w:rPr>
        <w:t xml:space="preserve">) </w:t>
      </w:r>
      <w:proofErr w:type="spellStart"/>
      <w:r w:rsidRPr="007F5346">
        <w:rPr>
          <w:sz w:val="28"/>
          <w:szCs w:val="28"/>
          <w:lang w:val="ru-UA"/>
        </w:rPr>
        <w:t>наразі</w:t>
      </w:r>
      <w:proofErr w:type="spellEnd"/>
      <w:r w:rsidRPr="007F5346">
        <w:rPr>
          <w:sz w:val="28"/>
          <w:szCs w:val="28"/>
          <w:lang w:val="ru-UA"/>
        </w:rPr>
        <w:t xml:space="preserve"> не </w:t>
      </w:r>
      <w:proofErr w:type="spellStart"/>
      <w:r w:rsidRPr="007F5346">
        <w:rPr>
          <w:sz w:val="28"/>
          <w:szCs w:val="28"/>
          <w:lang w:val="ru-UA"/>
        </w:rPr>
        <w:t>рекомендується</w:t>
      </w:r>
      <w:proofErr w:type="spellEnd"/>
      <w:r w:rsidRPr="007F5346">
        <w:rPr>
          <w:sz w:val="28"/>
          <w:szCs w:val="28"/>
          <w:lang w:val="ru-UA"/>
        </w:rPr>
        <w:t>.</w:t>
      </w:r>
    </w:p>
    <w:p w14:paraId="232D3554" w14:textId="77777777" w:rsidR="007F5346" w:rsidRDefault="007F5346" w:rsidP="007F5346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7F5346">
        <w:rPr>
          <w:sz w:val="28"/>
          <w:szCs w:val="28"/>
          <w:lang w:val="ru-UA"/>
        </w:rPr>
        <w:t xml:space="preserve">4. </w:t>
      </w:r>
      <w:proofErr w:type="spellStart"/>
      <w:r w:rsidRPr="007F5346">
        <w:rPr>
          <w:sz w:val="28"/>
          <w:szCs w:val="28"/>
          <w:lang w:val="ru-UA"/>
        </w:rPr>
        <w:t>Економічний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зміст</w:t>
      </w:r>
      <w:proofErr w:type="spellEnd"/>
      <w:r w:rsidRPr="007F5346">
        <w:rPr>
          <w:sz w:val="28"/>
          <w:szCs w:val="28"/>
          <w:lang w:val="ru-UA"/>
        </w:rPr>
        <w:t xml:space="preserve"> (</w:t>
      </w:r>
      <w:proofErr w:type="spellStart"/>
      <w:r w:rsidRPr="007F5346">
        <w:rPr>
          <w:sz w:val="28"/>
          <w:szCs w:val="28"/>
          <w:lang w:val="ru-UA"/>
        </w:rPr>
        <w:t>Еластичність</w:t>
      </w:r>
      <w:proofErr w:type="spellEnd"/>
      <w:r w:rsidRPr="007F5346">
        <w:rPr>
          <w:sz w:val="28"/>
          <w:szCs w:val="28"/>
          <w:lang w:val="ru-UA"/>
        </w:rPr>
        <w:t>)</w:t>
      </w:r>
    </w:p>
    <w:p w14:paraId="30A8DD24" w14:textId="3FAB45CF" w:rsidR="006A6ACF" w:rsidRPr="007F5346" w:rsidRDefault="007F5346" w:rsidP="007F5346">
      <w:pPr>
        <w:pStyle w:val="ac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UA"/>
        </w:rPr>
      </w:pPr>
      <w:proofErr w:type="spellStart"/>
      <w:r w:rsidRPr="007F5346">
        <w:rPr>
          <w:sz w:val="28"/>
          <w:szCs w:val="28"/>
          <w:lang w:val="ru-UA"/>
        </w:rPr>
        <w:t>Коефіцієнт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еластичності</w:t>
      </w:r>
      <w:proofErr w:type="spellEnd"/>
      <w:r w:rsidRPr="007F5346">
        <w:rPr>
          <w:sz w:val="28"/>
          <w:szCs w:val="28"/>
          <w:lang w:val="ru-UA"/>
        </w:rPr>
        <w:t xml:space="preserve"> E = 0,57% </w:t>
      </w:r>
      <w:proofErr w:type="spellStart"/>
      <w:r w:rsidRPr="007F5346">
        <w:rPr>
          <w:sz w:val="28"/>
          <w:szCs w:val="28"/>
          <w:lang w:val="ru-UA"/>
        </w:rPr>
        <w:t>підтверджує</w:t>
      </w:r>
      <w:proofErr w:type="spellEnd"/>
      <w:r w:rsidRPr="007F5346">
        <w:rPr>
          <w:sz w:val="28"/>
          <w:szCs w:val="28"/>
          <w:lang w:val="ru-UA"/>
        </w:rPr>
        <w:t xml:space="preserve">, </w:t>
      </w:r>
      <w:proofErr w:type="spellStart"/>
      <w:r w:rsidRPr="007F5346">
        <w:rPr>
          <w:sz w:val="28"/>
          <w:szCs w:val="28"/>
          <w:lang w:val="ru-UA"/>
        </w:rPr>
        <w:t>що</w:t>
      </w:r>
      <w:proofErr w:type="spellEnd"/>
      <w:r w:rsidRPr="007F5346">
        <w:rPr>
          <w:sz w:val="28"/>
          <w:szCs w:val="28"/>
          <w:lang w:val="ru-UA"/>
        </w:rPr>
        <w:t xml:space="preserve"> результат </w:t>
      </w:r>
      <w:proofErr w:type="spellStart"/>
      <w:r w:rsidRPr="007F5346">
        <w:rPr>
          <w:sz w:val="28"/>
          <w:szCs w:val="28"/>
          <w:lang w:val="ru-UA"/>
        </w:rPr>
        <w:t>малочутливий</w:t>
      </w:r>
      <w:proofErr w:type="spellEnd"/>
      <w:r w:rsidRPr="007F5346">
        <w:rPr>
          <w:sz w:val="28"/>
          <w:szCs w:val="28"/>
          <w:lang w:val="ru-UA"/>
        </w:rPr>
        <w:t xml:space="preserve"> до </w:t>
      </w:r>
      <w:proofErr w:type="spellStart"/>
      <w:r w:rsidRPr="007F5346">
        <w:rPr>
          <w:sz w:val="28"/>
          <w:szCs w:val="28"/>
          <w:lang w:val="ru-UA"/>
        </w:rPr>
        <w:t>зміни</w:t>
      </w:r>
      <w:proofErr w:type="spellEnd"/>
      <w:r w:rsidRPr="007F5346">
        <w:rPr>
          <w:sz w:val="28"/>
          <w:szCs w:val="28"/>
          <w:lang w:val="ru-UA"/>
        </w:rPr>
        <w:t xml:space="preserve"> фактора. При </w:t>
      </w:r>
      <w:proofErr w:type="spellStart"/>
      <w:r w:rsidRPr="007F5346">
        <w:rPr>
          <w:sz w:val="28"/>
          <w:szCs w:val="28"/>
          <w:lang w:val="ru-UA"/>
        </w:rPr>
        <w:t>зміні</w:t>
      </w:r>
      <w:proofErr w:type="spellEnd"/>
      <w:r w:rsidRPr="007F5346">
        <w:rPr>
          <w:sz w:val="28"/>
          <w:szCs w:val="28"/>
          <w:lang w:val="ru-UA"/>
        </w:rPr>
        <w:t xml:space="preserve"> x на 1%, результат y </w:t>
      </w:r>
      <w:proofErr w:type="spellStart"/>
      <w:r w:rsidRPr="007F5346">
        <w:rPr>
          <w:sz w:val="28"/>
          <w:szCs w:val="28"/>
          <w:lang w:val="ru-UA"/>
        </w:rPr>
        <w:t>зміниться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лише</w:t>
      </w:r>
      <w:proofErr w:type="spellEnd"/>
      <w:r w:rsidRPr="007F5346">
        <w:rPr>
          <w:sz w:val="28"/>
          <w:szCs w:val="28"/>
          <w:lang w:val="ru-UA"/>
        </w:rPr>
        <w:t xml:space="preserve"> на 0,57%. </w:t>
      </w:r>
      <w:proofErr w:type="spellStart"/>
      <w:r w:rsidRPr="007F5346">
        <w:rPr>
          <w:sz w:val="28"/>
          <w:szCs w:val="28"/>
          <w:lang w:val="ru-UA"/>
        </w:rPr>
        <w:t>Зв'язок</w:t>
      </w:r>
      <w:proofErr w:type="spellEnd"/>
      <w:r w:rsidRPr="007F5346">
        <w:rPr>
          <w:sz w:val="28"/>
          <w:szCs w:val="28"/>
          <w:lang w:val="ru-UA"/>
        </w:rPr>
        <w:t xml:space="preserve"> </w:t>
      </w:r>
      <w:proofErr w:type="spellStart"/>
      <w:r w:rsidRPr="007F5346">
        <w:rPr>
          <w:sz w:val="28"/>
          <w:szCs w:val="28"/>
          <w:lang w:val="ru-UA"/>
        </w:rPr>
        <w:t>прямий</w:t>
      </w:r>
      <w:proofErr w:type="spellEnd"/>
      <w:r w:rsidRPr="007F5346">
        <w:rPr>
          <w:sz w:val="28"/>
          <w:szCs w:val="28"/>
          <w:lang w:val="ru-UA"/>
        </w:rPr>
        <w:t xml:space="preserve">, але </w:t>
      </w:r>
      <w:proofErr w:type="spellStart"/>
      <w:r w:rsidRPr="007F5346">
        <w:rPr>
          <w:sz w:val="28"/>
          <w:szCs w:val="28"/>
          <w:lang w:val="ru-UA"/>
        </w:rPr>
        <w:t>нееластичний</w:t>
      </w:r>
      <w:proofErr w:type="spellEnd"/>
      <w:r w:rsidRPr="007F5346">
        <w:rPr>
          <w:sz w:val="28"/>
          <w:szCs w:val="28"/>
          <w:lang w:val="ru-UA"/>
        </w:rPr>
        <w:t>.</w:t>
      </w:r>
    </w:p>
    <w:sectPr w:rsidR="006A6ACF" w:rsidRPr="007F5346" w:rsidSect="00BA0B92">
      <w:headerReference w:type="default" r:id="rId15"/>
      <w:headerReference w:type="first" r:id="rId16"/>
      <w:pgSz w:w="11906" w:h="16838" w:code="9"/>
      <w:pgMar w:top="850" w:right="850" w:bottom="850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11D21" w14:textId="77777777" w:rsidR="00E255CE" w:rsidRDefault="00E255CE" w:rsidP="00BA0B92">
      <w:r>
        <w:separator/>
      </w:r>
    </w:p>
  </w:endnote>
  <w:endnote w:type="continuationSeparator" w:id="0">
    <w:p w14:paraId="37F8E8D4" w14:textId="77777777" w:rsidR="00E255CE" w:rsidRDefault="00E255CE" w:rsidP="00BA0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37905" w14:textId="77777777" w:rsidR="00E255CE" w:rsidRDefault="00E255CE" w:rsidP="00BA0B92">
      <w:r>
        <w:separator/>
      </w:r>
    </w:p>
  </w:footnote>
  <w:footnote w:type="continuationSeparator" w:id="0">
    <w:p w14:paraId="00B06A7F" w14:textId="77777777" w:rsidR="00E255CE" w:rsidRDefault="00E255CE" w:rsidP="00BA0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EA6E2" w14:textId="4C5102EA" w:rsidR="00BA0B92" w:rsidRDefault="00BA0B92" w:rsidP="00BA0B92">
    <w:pPr>
      <w:pStyle w:val="a3"/>
      <w:tabs>
        <w:tab w:val="clear" w:pos="4677"/>
        <w:tab w:val="clear" w:pos="9355"/>
        <w:tab w:val="left" w:pos="6447"/>
      </w:tabs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AE9AC0A" wp14:editId="5179DE16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83887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5D9903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3FF9A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185EC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EB7372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8A58B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B3AA20" w14:textId="77777777" w:rsidR="00BA0B92" w:rsidRPr="00E6490A" w:rsidRDefault="00BA0B92" w:rsidP="00BA0B92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92654A" w14:textId="72CD8006" w:rsidR="00BA0B92" w:rsidRPr="00BA0B92" w:rsidRDefault="00D9795E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ОКМ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</w:rPr>
                              <w:t>.121.221.01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6A44B5A7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8F9A58D" w14:textId="77777777" w:rsidR="00BA0B92" w:rsidRDefault="00BA0B92" w:rsidP="00BA0B9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E9AC0A" id="Группа 21" o:spid="_x0000_s1026" style="position:absolute;margin-left:58.05pt;margin-top:17.9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0B83887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65D9903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2FC3FF9A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D3185EC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FEB7372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6B8A58B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4B3AA20" w14:textId="77777777" w:rsidR="00BA0B92" w:rsidRPr="00E6490A" w:rsidRDefault="00BA0B92" w:rsidP="00BA0B92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B92654A" w14:textId="72CD8006" w:rsidR="00BA0B92" w:rsidRPr="00BA0B92" w:rsidRDefault="00D9795E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ОКМ</w:t>
                      </w:r>
                      <w:r w:rsidR="00BA0B92">
                        <w:rPr>
                          <w:rFonts w:ascii="Times New Roman" w:hAnsi="Times New Roman"/>
                          <w:i w:val="0"/>
                        </w:rPr>
                        <w:t>.121.221.01</w:t>
                      </w:r>
                      <w:r w:rsidR="00BA0B9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6A44B5A7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8F9A58D" w14:textId="77777777" w:rsidR="00BA0B92" w:rsidRDefault="00BA0B92" w:rsidP="00BA0B9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62D6" w14:textId="045D9D43" w:rsidR="00BA0B92" w:rsidRDefault="00BA0B92">
    <w:pPr>
      <w:pStyle w:val="a3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666D25B" wp14:editId="01A0BDB0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541469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9FF8EE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D94CF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E29495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AC14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851CD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FC3AA" w14:textId="77777777" w:rsidR="00BA0B92" w:rsidRPr="005544D7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F211A5" w14:textId="0E1ADB2D" w:rsidR="00BA0B92" w:rsidRPr="00BA0B92" w:rsidRDefault="00D9795E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ОКМ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BA0B9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349BCC52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FA367C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924F0" w14:textId="50DA030B" w:rsidR="00BA0B92" w:rsidRPr="005544D7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DAE8A0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1B0901" w14:textId="0CA17FF0" w:rsidR="00BA0B92" w:rsidRPr="00ED4D57" w:rsidRDefault="00022CC3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</w:t>
                              </w:r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35651F" w14:textId="77777777" w:rsidR="00BA0B92" w:rsidRDefault="00BA0B92" w:rsidP="00BA0B92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5368C" w14:textId="77777777" w:rsidR="00BA0B92" w:rsidRDefault="00BA0B92" w:rsidP="00BA0B92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BA5BFF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6815E3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A363A8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D74804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28C15B" w14:textId="4EDAD62B" w:rsidR="00BA0B92" w:rsidRPr="007F5346" w:rsidRDefault="007F5346" w:rsidP="007F534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7F5346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Оцінка параметрів моделі та перевірка її на адекватність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60048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87311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FFBD5A" w14:textId="3756FA88" w:rsidR="000B0BA1" w:rsidRPr="000151B0" w:rsidRDefault="00D9795E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00D609" w14:textId="77777777" w:rsidR="00BA0B92" w:rsidRPr="009B60BD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66D25B" id="Группа 41" o:spid="_x0000_s1046" style="position:absolute;margin-left:58.05pt;margin-top:18.2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Xj0wgAAIp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3541469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B9FF8EE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31D94CF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0E29495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F6AC14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D851CD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6AFC3AA" w14:textId="77777777" w:rsidR="00BA0B92" w:rsidRPr="005544D7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6FF211A5" w14:textId="0E1ADB2D" w:rsidR="00BA0B92" w:rsidRPr="00BA0B92" w:rsidRDefault="00D9795E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ОКМ</w:t>
                      </w:r>
                      <w:r w:rsidR="00BA0B92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BA0B9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349BCC52" w14:textId="77777777" w:rsidR="00BA0B92" w:rsidRDefault="00BA0B92" w:rsidP="00BA0B92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7FA367C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50924F0" w14:textId="50DA030B" w:rsidR="00BA0B92" w:rsidRPr="005544D7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ADAE8A0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B1B0901" w14:textId="0CA17FF0" w:rsidR="00BA0B92" w:rsidRPr="00ED4D57" w:rsidRDefault="00022CC3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А</w:t>
                        </w:r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</w:t>
                        </w:r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5735651F" w14:textId="77777777" w:rsidR="00BA0B92" w:rsidRDefault="00BA0B92" w:rsidP="00BA0B92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675368C" w14:textId="77777777" w:rsidR="00BA0B92" w:rsidRDefault="00BA0B92" w:rsidP="00BA0B92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9BA5BFF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D6815E3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6A363A8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42D74804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E28C15B" w14:textId="4EDAD62B" w:rsidR="00BA0B92" w:rsidRPr="007F5346" w:rsidRDefault="007F5346" w:rsidP="007F5346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7F5346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Оцінка параметрів моделі та перевірка її на адекватність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260048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D87311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BFFBD5A" w14:textId="3756FA88" w:rsidR="000B0BA1" w:rsidRPr="000151B0" w:rsidRDefault="00D9795E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200D609" w14:textId="77777777" w:rsidR="00BA0B92" w:rsidRPr="009B60BD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83C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43126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196903C3"/>
    <w:multiLevelType w:val="hybridMultilevel"/>
    <w:tmpl w:val="E5B60942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3049E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745E72"/>
    <w:multiLevelType w:val="hybridMultilevel"/>
    <w:tmpl w:val="2BB4E73A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96C88"/>
    <w:multiLevelType w:val="hybridMultilevel"/>
    <w:tmpl w:val="60F29E0A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028DD"/>
    <w:multiLevelType w:val="hybridMultilevel"/>
    <w:tmpl w:val="D3367826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B7971"/>
    <w:multiLevelType w:val="hybridMultilevel"/>
    <w:tmpl w:val="7272DCB2"/>
    <w:lvl w:ilvl="0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C44716"/>
    <w:multiLevelType w:val="hybridMultilevel"/>
    <w:tmpl w:val="C9CC4C5A"/>
    <w:lvl w:ilvl="0" w:tplc="3F10C4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93A05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2143E6"/>
    <w:multiLevelType w:val="multilevel"/>
    <w:tmpl w:val="FC5291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2" w15:restartNumberingAfterBreak="0">
    <w:nsid w:val="652D2DDB"/>
    <w:multiLevelType w:val="hybridMultilevel"/>
    <w:tmpl w:val="5142CBB6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5E300E7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68031058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6BA56ADB"/>
    <w:multiLevelType w:val="hybridMultilevel"/>
    <w:tmpl w:val="69903A5E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F70A7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6FFF6C43"/>
    <w:multiLevelType w:val="hybridMultilevel"/>
    <w:tmpl w:val="F09ADA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C1286"/>
    <w:multiLevelType w:val="hybridMultilevel"/>
    <w:tmpl w:val="B1E4FB8E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7E433D8"/>
    <w:multiLevelType w:val="hybridMultilevel"/>
    <w:tmpl w:val="29529674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F7DBB"/>
    <w:multiLevelType w:val="hybridMultilevel"/>
    <w:tmpl w:val="95EA9914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9E1750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15"/>
  </w:num>
  <w:num w:numId="5">
    <w:abstractNumId w:val="2"/>
  </w:num>
  <w:num w:numId="6">
    <w:abstractNumId w:val="9"/>
  </w:num>
  <w:num w:numId="7">
    <w:abstractNumId w:val="17"/>
  </w:num>
  <w:num w:numId="8">
    <w:abstractNumId w:val="14"/>
  </w:num>
  <w:num w:numId="9">
    <w:abstractNumId w:val="16"/>
  </w:num>
  <w:num w:numId="10">
    <w:abstractNumId w:val="1"/>
  </w:num>
  <w:num w:numId="11">
    <w:abstractNumId w:val="13"/>
  </w:num>
  <w:num w:numId="12">
    <w:abstractNumId w:val="0"/>
  </w:num>
  <w:num w:numId="13">
    <w:abstractNumId w:val="10"/>
  </w:num>
  <w:num w:numId="14">
    <w:abstractNumId w:val="11"/>
  </w:num>
  <w:num w:numId="15">
    <w:abstractNumId w:val="8"/>
  </w:num>
  <w:num w:numId="16">
    <w:abstractNumId w:val="20"/>
  </w:num>
  <w:num w:numId="17">
    <w:abstractNumId w:val="19"/>
  </w:num>
  <w:num w:numId="18">
    <w:abstractNumId w:val="21"/>
  </w:num>
  <w:num w:numId="19">
    <w:abstractNumId w:val="3"/>
  </w:num>
  <w:num w:numId="20">
    <w:abstractNumId w:val="7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CC"/>
    <w:rsid w:val="00022CC3"/>
    <w:rsid w:val="000B0BA1"/>
    <w:rsid w:val="000F0433"/>
    <w:rsid w:val="00143516"/>
    <w:rsid w:val="00151B51"/>
    <w:rsid w:val="001C2074"/>
    <w:rsid w:val="001C2B87"/>
    <w:rsid w:val="00214F58"/>
    <w:rsid w:val="002E111C"/>
    <w:rsid w:val="003114CC"/>
    <w:rsid w:val="00422334"/>
    <w:rsid w:val="004415FC"/>
    <w:rsid w:val="004B0FD5"/>
    <w:rsid w:val="005A359A"/>
    <w:rsid w:val="006121E4"/>
    <w:rsid w:val="0061618A"/>
    <w:rsid w:val="00644188"/>
    <w:rsid w:val="00644FCA"/>
    <w:rsid w:val="006601B2"/>
    <w:rsid w:val="006623DC"/>
    <w:rsid w:val="00672BF5"/>
    <w:rsid w:val="006A46FB"/>
    <w:rsid w:val="006A6ACF"/>
    <w:rsid w:val="006C06F5"/>
    <w:rsid w:val="006D0AA1"/>
    <w:rsid w:val="00713F39"/>
    <w:rsid w:val="00721803"/>
    <w:rsid w:val="00775D35"/>
    <w:rsid w:val="0078787D"/>
    <w:rsid w:val="007E1EC3"/>
    <w:rsid w:val="007F5346"/>
    <w:rsid w:val="008169D2"/>
    <w:rsid w:val="008C6B0D"/>
    <w:rsid w:val="0092448A"/>
    <w:rsid w:val="009273D7"/>
    <w:rsid w:val="0093490C"/>
    <w:rsid w:val="0097032A"/>
    <w:rsid w:val="009E560A"/>
    <w:rsid w:val="00A129E7"/>
    <w:rsid w:val="00A16A09"/>
    <w:rsid w:val="00A273E0"/>
    <w:rsid w:val="00AD53C8"/>
    <w:rsid w:val="00AE39A9"/>
    <w:rsid w:val="00B82117"/>
    <w:rsid w:val="00BA0B92"/>
    <w:rsid w:val="00BF3C6C"/>
    <w:rsid w:val="00C303A5"/>
    <w:rsid w:val="00C32558"/>
    <w:rsid w:val="00C6264D"/>
    <w:rsid w:val="00C66DC0"/>
    <w:rsid w:val="00C674AE"/>
    <w:rsid w:val="00CB4191"/>
    <w:rsid w:val="00CD3322"/>
    <w:rsid w:val="00D8776F"/>
    <w:rsid w:val="00D9795E"/>
    <w:rsid w:val="00DF6ECD"/>
    <w:rsid w:val="00E255CE"/>
    <w:rsid w:val="00E609F1"/>
    <w:rsid w:val="00E8004D"/>
    <w:rsid w:val="00F048B6"/>
    <w:rsid w:val="00F1093D"/>
    <w:rsid w:val="00F34BFA"/>
    <w:rsid w:val="00F56917"/>
    <w:rsid w:val="00F745EB"/>
    <w:rsid w:val="00FD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8EA9DF"/>
  <w15:chartTrackingRefBased/>
  <w15:docId w15:val="{4C644EF0-930C-45FC-8D8F-B6A2F1A1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9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22C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E1EC3"/>
    <w:pPr>
      <w:keepNext/>
      <w:spacing w:before="240" w:after="60"/>
      <w:outlineLvl w:val="1"/>
    </w:pPr>
    <w:rPr>
      <w:rFonts w:ascii="Arial" w:eastAsia="Calibri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3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B92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BA0B92"/>
  </w:style>
  <w:style w:type="paragraph" w:styleId="a5">
    <w:name w:val="footer"/>
    <w:basedOn w:val="a"/>
    <w:link w:val="a6"/>
    <w:uiPriority w:val="99"/>
    <w:unhideWhenUsed/>
    <w:rsid w:val="00BA0B92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BA0B92"/>
  </w:style>
  <w:style w:type="paragraph" w:customStyle="1" w:styleId="a7">
    <w:name w:val="Чертежный"/>
    <w:rsid w:val="00BA0B9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customStyle="1" w:styleId="a8">
    <w:name w:val="ЛАБА ХУЯБА"/>
    <w:basedOn w:val="a"/>
    <w:link w:val="a9"/>
    <w:qFormat/>
    <w:rsid w:val="00BA0B92"/>
    <w:pPr>
      <w:tabs>
        <w:tab w:val="left" w:pos="2696"/>
      </w:tabs>
      <w:spacing w:line="360" w:lineRule="auto"/>
      <w:ind w:left="454" w:right="284" w:firstLine="709"/>
      <w:jc w:val="both"/>
    </w:pPr>
    <w:rPr>
      <w:sz w:val="28"/>
      <w:szCs w:val="28"/>
      <w:lang w:val="uk-UA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BA0B92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BA0B92"/>
    <w:rPr>
      <w:rFonts w:ascii="Times New Roman" w:hAnsi="Times New Roman" w:cs="Times New Roman"/>
      <w:sz w:val="28"/>
      <w:szCs w:val="28"/>
      <w:lang w:val="uk-UA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BA0B92"/>
    <w:rPr>
      <w:rFonts w:ascii="Times New Roman" w:hAnsi="Times New Roman" w:cs="Times New Roman"/>
      <w:sz w:val="28"/>
      <w:szCs w:val="28"/>
      <w:lang w:val="uk-UA"/>
    </w:rPr>
  </w:style>
  <w:style w:type="paragraph" w:styleId="ac">
    <w:name w:val="List Paragraph"/>
    <w:basedOn w:val="a"/>
    <w:link w:val="ad"/>
    <w:uiPriority w:val="34"/>
    <w:qFormat/>
    <w:rsid w:val="00BA0B92"/>
    <w:pPr>
      <w:ind w:left="720"/>
      <w:contextualSpacing/>
    </w:pPr>
    <w:rPr>
      <w:lang w:val="uk-UA"/>
    </w:rPr>
  </w:style>
  <w:style w:type="character" w:customStyle="1" w:styleId="ad">
    <w:name w:val="Абзац списку Знак"/>
    <w:link w:val="ac"/>
    <w:uiPriority w:val="34"/>
    <w:locked/>
    <w:rsid w:val="00BA0B92"/>
    <w:rPr>
      <w:lang w:val="uk-UA"/>
    </w:rPr>
  </w:style>
  <w:style w:type="character" w:customStyle="1" w:styleId="20">
    <w:name w:val="Заголовок 2 Знак"/>
    <w:basedOn w:val="a0"/>
    <w:link w:val="2"/>
    <w:semiHidden/>
    <w:rsid w:val="007E1EC3"/>
    <w:rPr>
      <w:rFonts w:ascii="Arial" w:eastAsia="Calibri" w:hAnsi="Arial" w:cs="Times New Roman"/>
      <w:b/>
      <w:bCs/>
      <w:i/>
      <w:iCs/>
      <w:sz w:val="28"/>
      <w:szCs w:val="28"/>
      <w:lang w:val="x-none" w:eastAsia="ru-RU"/>
    </w:rPr>
  </w:style>
  <w:style w:type="character" w:customStyle="1" w:styleId="10">
    <w:name w:val="Заголовок 1 Знак"/>
    <w:basedOn w:val="a0"/>
    <w:link w:val="1"/>
    <w:uiPriority w:val="9"/>
    <w:rsid w:val="00022C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table" w:styleId="ae">
    <w:name w:val="Table Grid"/>
    <w:basedOn w:val="a1"/>
    <w:uiPriority w:val="39"/>
    <w:rsid w:val="0002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022CC3"/>
    <w:rPr>
      <w:color w:val="0000FF"/>
      <w:u w:val="single"/>
    </w:rPr>
  </w:style>
  <w:style w:type="character" w:styleId="af0">
    <w:name w:val="Strong"/>
    <w:basedOn w:val="a0"/>
    <w:uiPriority w:val="22"/>
    <w:qFormat/>
    <w:rsid w:val="00022CC3"/>
    <w:rPr>
      <w:b/>
      <w:bCs/>
    </w:rPr>
  </w:style>
  <w:style w:type="character" w:customStyle="1" w:styleId="math-inline">
    <w:name w:val="math-inline"/>
    <w:basedOn w:val="a0"/>
    <w:rsid w:val="006A6ACF"/>
  </w:style>
  <w:style w:type="character" w:customStyle="1" w:styleId="30">
    <w:name w:val="Заголовок 3 Знак"/>
    <w:basedOn w:val="a0"/>
    <w:link w:val="3"/>
    <w:uiPriority w:val="9"/>
    <w:semiHidden/>
    <w:rsid w:val="007F534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7DD0D-D419-4EEB-9BB8-288E51C1C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Alex</dc:creator>
  <cp:keywords/>
  <dc:description/>
  <cp:lastModifiedBy>Bram Alex</cp:lastModifiedBy>
  <cp:revision>25</cp:revision>
  <dcterms:created xsi:type="dcterms:W3CDTF">2025-09-20T08:46:00Z</dcterms:created>
  <dcterms:modified xsi:type="dcterms:W3CDTF">2026-02-12T05:09:00Z</dcterms:modified>
</cp:coreProperties>
</file>