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C4E07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b/>
          <w:sz w:val="28"/>
          <w:lang w:val="ru-RU"/>
        </w:rPr>
        <w:t>Лабораторна робота №2</w:t>
      </w:r>
    </w:p>
    <w:p w14:paraId="386A5E7A" w14:textId="77777777" w:rsidR="005A680E" w:rsidRPr="00050363" w:rsidRDefault="00050363">
      <w:pPr>
        <w:spacing w:after="0" w:line="360" w:lineRule="exact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ab/>
        <w:t xml:space="preserve">Тема: </w:t>
      </w:r>
      <w:r w:rsidRPr="00050363">
        <w:rPr>
          <w:rFonts w:ascii="Times New Roman" w:hAnsi="Times New Roman"/>
          <w:b/>
          <w:i/>
          <w:sz w:val="24"/>
          <w:lang w:val="ru-RU"/>
        </w:rPr>
        <w:t>Дослідження повітрообміну за надлишками тепла.</w:t>
      </w:r>
    </w:p>
    <w:p w14:paraId="63B7326E" w14:textId="77777777" w:rsidR="005A680E" w:rsidRPr="00050363" w:rsidRDefault="00050363">
      <w:pPr>
        <w:spacing w:after="0" w:line="360" w:lineRule="exact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ab/>
        <w:t xml:space="preserve">Мета роботи: </w:t>
      </w:r>
      <w:r w:rsidRPr="00050363">
        <w:rPr>
          <w:rFonts w:ascii="Times New Roman" w:hAnsi="Times New Roman"/>
          <w:sz w:val="24"/>
          <w:lang w:val="ru-RU"/>
        </w:rPr>
        <w:t>навчитися розраховувати системи вентиляції у виробничих і службових приміщеннях.</w:t>
      </w:r>
    </w:p>
    <w:p w14:paraId="06168413" w14:textId="77777777" w:rsidR="005A680E" w:rsidRPr="00050363" w:rsidRDefault="00050363">
      <w:pPr>
        <w:spacing w:after="0" w:line="360" w:lineRule="exact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ab/>
      </w:r>
      <w:r w:rsidRPr="00050363">
        <w:rPr>
          <w:rFonts w:ascii="Times New Roman" w:hAnsi="Times New Roman"/>
          <w:b/>
          <w:sz w:val="24"/>
          <w:lang w:val="ru-RU"/>
        </w:rPr>
        <w:t xml:space="preserve">Матеріально-технічне оснащення робочого місця: </w:t>
      </w:r>
    </w:p>
    <w:p w14:paraId="28D585C6" w14:textId="77777777" w:rsidR="005A680E" w:rsidRPr="00050363" w:rsidRDefault="00050363">
      <w:pPr>
        <w:pStyle w:val="ae"/>
        <w:spacing w:after="0" w:line="360" w:lineRule="exact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ПЕОМ;</w:t>
      </w:r>
    </w:p>
    <w:p w14:paraId="2279D19A" w14:textId="77777777" w:rsidR="005A680E" w:rsidRPr="00050363" w:rsidRDefault="00050363">
      <w:pPr>
        <w:pStyle w:val="ae"/>
        <w:spacing w:after="0" w:line="360" w:lineRule="exact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ОС </w:t>
      </w:r>
      <w:r>
        <w:rPr>
          <w:rFonts w:ascii="Times New Roman" w:hAnsi="Times New Roman"/>
          <w:sz w:val="24"/>
        </w:rPr>
        <w:t>Windows</w:t>
      </w:r>
      <w:r w:rsidRPr="00050363">
        <w:rPr>
          <w:rFonts w:ascii="Times New Roman" w:hAnsi="Times New Roman"/>
          <w:sz w:val="24"/>
          <w:lang w:val="ru-RU"/>
        </w:rPr>
        <w:t>;</w:t>
      </w:r>
    </w:p>
    <w:p w14:paraId="366ABE2A" w14:textId="77777777" w:rsidR="005A680E" w:rsidRPr="00050363" w:rsidRDefault="00050363">
      <w:pPr>
        <w:pStyle w:val="ae"/>
        <w:spacing w:after="0" w:line="360" w:lineRule="exact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інструкція до лабораторної роботи №2.</w:t>
      </w:r>
    </w:p>
    <w:p w14:paraId="380E1418" w14:textId="77777777" w:rsidR="005A680E" w:rsidRPr="00050363" w:rsidRDefault="00050363">
      <w:pPr>
        <w:pStyle w:val="ae"/>
        <w:spacing w:after="0" w:line="360" w:lineRule="exact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Варіант № 10</w:t>
      </w:r>
    </w:p>
    <w:p w14:paraId="0F25B776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ТЕОРЕТИЧНА ЧАСТИНА</w:t>
      </w:r>
    </w:p>
    <w:p w14:paraId="34FBDC12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Класифікація систем вентиляції</w:t>
      </w:r>
    </w:p>
    <w:p w14:paraId="3D366CD7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Завданням вентиляції є забезпечення чистоти повітря з заданими параметрами метеорологічни</w:t>
      </w:r>
      <w:r w:rsidRPr="00050363">
        <w:rPr>
          <w:rFonts w:ascii="Times New Roman" w:hAnsi="Times New Roman"/>
          <w:sz w:val="24"/>
          <w:lang w:val="ru-RU"/>
        </w:rPr>
        <w:t>х умов у робочих приміщеннях шляхом видалення забрудненого або нагрітого повітря з приміщення і подачі в нього свіжого повітря.</w:t>
      </w:r>
    </w:p>
    <w:p w14:paraId="6BFA46D3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Системи вентиляції класифікують таким чином:</w:t>
      </w:r>
    </w:p>
    <w:p w14:paraId="7B7BFADE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1. За способом переміщення повітря: природна та механічна вентиляція.</w:t>
      </w:r>
    </w:p>
    <w:p w14:paraId="5E541E58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2. За признач</w:t>
      </w:r>
      <w:r w:rsidRPr="00050363">
        <w:rPr>
          <w:rFonts w:ascii="Times New Roman" w:hAnsi="Times New Roman"/>
          <w:sz w:val="24"/>
          <w:lang w:val="ru-RU"/>
        </w:rPr>
        <w:t>енням: припливна — для подачі повітря; витяжна — для виведення; припливно-витяжна — для одночасного подавання та виведення.</w:t>
      </w:r>
    </w:p>
    <w:p w14:paraId="5C1CEE02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3. За місцем дії: загальнообмінна та місцева вентиляція.</w:t>
      </w:r>
    </w:p>
    <w:p w14:paraId="5CE3ACF9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4. За часом дії: постійна — для нормального режиму роботи; аварійна — вмика</w:t>
      </w:r>
      <w:r w:rsidRPr="00050363">
        <w:rPr>
          <w:rFonts w:ascii="Times New Roman" w:hAnsi="Times New Roman"/>
          <w:sz w:val="24"/>
          <w:lang w:val="ru-RU"/>
        </w:rPr>
        <w:t>ється вручну або автоматично від датчиків концентрації.</w:t>
      </w:r>
    </w:p>
    <w:p w14:paraId="256FBC07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Визначення необхідного повітрообміну</w:t>
      </w:r>
    </w:p>
    <w:p w14:paraId="4A8D1DC7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Для розрахунку загального обміну вентиляції необхідно визначити необхідний повітрообмін, виходячи з призначення приміщення та технологічного процесу, який у ньому </w:t>
      </w:r>
      <w:r w:rsidRPr="00050363">
        <w:rPr>
          <w:rFonts w:ascii="Times New Roman" w:hAnsi="Times New Roman"/>
          <w:sz w:val="24"/>
          <w:lang w:val="ru-RU"/>
        </w:rPr>
        <w:t>проходить.</w:t>
      </w:r>
    </w:p>
    <w:p w14:paraId="22BC2ED7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1. При нормальному мікрокліматі і відсутності шкідливих речовин необхідний повітрообмін визначається за формулою:</w:t>
      </w:r>
    </w:p>
    <w:p w14:paraId="285DB5E3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L</w:t>
      </w:r>
      <w:r w:rsidRPr="00050363">
        <w:rPr>
          <w:rFonts w:ascii="Times New Roman" w:hAnsi="Times New Roman"/>
          <w:sz w:val="24"/>
          <w:lang w:val="ru-RU"/>
        </w:rPr>
        <w:t xml:space="preserve">н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L</w:t>
      </w:r>
      <w:r w:rsidRPr="00050363">
        <w:rPr>
          <w:rFonts w:ascii="Times New Roman" w:hAnsi="Times New Roman"/>
          <w:sz w:val="24"/>
          <w:lang w:val="ru-RU"/>
        </w:rPr>
        <w:t>1,  м³/год,</w:t>
      </w:r>
    </w:p>
    <w:p w14:paraId="2E179FC1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 – число працюючих у найбільш чисельній зміні; </w:t>
      </w:r>
      <w:r>
        <w:rPr>
          <w:rFonts w:ascii="Times New Roman" w:hAnsi="Times New Roman"/>
          <w:sz w:val="24"/>
        </w:rPr>
        <w:t>L</w:t>
      </w:r>
      <w:r w:rsidRPr="00050363">
        <w:rPr>
          <w:rFonts w:ascii="Times New Roman" w:hAnsi="Times New Roman"/>
          <w:sz w:val="24"/>
          <w:lang w:val="ru-RU"/>
        </w:rPr>
        <w:t>1 – витрата повітря на одного працівника (не менше 20</w:t>
      </w:r>
      <w:r w:rsidRPr="00050363">
        <w:rPr>
          <w:rFonts w:ascii="Times New Roman" w:hAnsi="Times New Roman"/>
          <w:sz w:val="24"/>
          <w:lang w:val="ru-RU"/>
        </w:rPr>
        <w:t xml:space="preserve"> м³/год при обсязі приміщення менше 20 м² на одну особу).</w:t>
      </w:r>
    </w:p>
    <w:p w14:paraId="5B58843B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2. При виділенні шкідливих газів або пилу необхідний повітрообмін визначається з умови розбавлення їх до граничнодопустимих концентрацій:</w:t>
      </w:r>
    </w:p>
    <w:p w14:paraId="6DD5B275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LP</w:t>
      </w:r>
      <w:r w:rsidRPr="00050363">
        <w:rPr>
          <w:rFonts w:ascii="Times New Roman" w:hAnsi="Times New Roman"/>
          <w:sz w:val="24"/>
          <w:lang w:val="ru-RU"/>
        </w:rPr>
        <w:t xml:space="preserve"> = </w:t>
      </w:r>
      <w:r>
        <w:rPr>
          <w:rFonts w:ascii="Times New Roman" w:hAnsi="Times New Roman"/>
          <w:sz w:val="24"/>
        </w:rPr>
        <w:t>G</w:t>
      </w:r>
      <w:r w:rsidRPr="00050363">
        <w:rPr>
          <w:rFonts w:ascii="Times New Roman" w:hAnsi="Times New Roman"/>
          <w:sz w:val="24"/>
          <w:lang w:val="ru-RU"/>
        </w:rPr>
        <w:t xml:space="preserve"> / (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 xml:space="preserve">гдк – 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>пр),  м³/год,</w:t>
      </w:r>
    </w:p>
    <w:p w14:paraId="3A2C2957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G</w:t>
      </w:r>
      <w:r w:rsidRPr="00050363">
        <w:rPr>
          <w:rFonts w:ascii="Times New Roman" w:hAnsi="Times New Roman"/>
          <w:sz w:val="24"/>
          <w:lang w:val="ru-RU"/>
        </w:rPr>
        <w:t xml:space="preserve"> – </w:t>
      </w:r>
      <w:r w:rsidRPr="00050363">
        <w:rPr>
          <w:rFonts w:ascii="Times New Roman" w:hAnsi="Times New Roman"/>
          <w:sz w:val="24"/>
          <w:lang w:val="ru-RU"/>
        </w:rPr>
        <w:t xml:space="preserve">кількість газів або пилу, що виділяється, мг/год; 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 xml:space="preserve">гдк – гранично допустима концентрація; 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>пр – концентрація шкідливих речовин у припливному повітрі.</w:t>
      </w:r>
    </w:p>
    <w:p w14:paraId="4B3ACBBE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3. При боротьбі з надлишками тепла необхідний повітрообмін визначається з умов асиміляції теплових надлишк</w:t>
      </w:r>
      <w:r w:rsidRPr="00050363">
        <w:rPr>
          <w:rFonts w:ascii="Times New Roman" w:hAnsi="Times New Roman"/>
          <w:sz w:val="24"/>
          <w:lang w:val="ru-RU"/>
        </w:rPr>
        <w:t>ів:</w:t>
      </w:r>
    </w:p>
    <w:p w14:paraId="29A70966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lastRenderedPageBreak/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LH</w:t>
      </w:r>
      <w:r w:rsidRPr="00050363">
        <w:rPr>
          <w:rFonts w:ascii="Times New Roman" w:hAnsi="Times New Roman"/>
          <w:sz w:val="24"/>
          <w:lang w:val="ru-RU"/>
        </w:rPr>
        <w:t xml:space="preserve"> = 3600 ·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надл / (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ρ</w:t>
      </w:r>
      <w:r w:rsidRPr="00050363">
        <w:rPr>
          <w:rFonts w:ascii="Times New Roman" w:hAnsi="Times New Roman"/>
          <w:sz w:val="24"/>
          <w:lang w:val="ru-RU"/>
        </w:rPr>
        <w:t>пр · (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 xml:space="preserve">вид –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пр)),  м³/год,</w:t>
      </w:r>
    </w:p>
    <w:p w14:paraId="08204B93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надл – надлишки тепловиділення, Вт; 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 xml:space="preserve"> = 1000 Дж/(кг·К) – теплоємність сухого повітря; </w:t>
      </w:r>
      <w:r>
        <w:rPr>
          <w:rFonts w:ascii="Times New Roman" w:hAnsi="Times New Roman"/>
          <w:sz w:val="24"/>
        </w:rPr>
        <w:t>ρ</w:t>
      </w:r>
      <w:r w:rsidRPr="00050363">
        <w:rPr>
          <w:rFonts w:ascii="Times New Roman" w:hAnsi="Times New Roman"/>
          <w:sz w:val="24"/>
          <w:lang w:val="ru-RU"/>
        </w:rPr>
        <w:t xml:space="preserve">пр = 1,2 кг/м³ – густина припливного повітря;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вид – температура повітря, що видаляється з приміщення,</w:t>
      </w:r>
      <w:r w:rsidRPr="00050363">
        <w:rPr>
          <w:rFonts w:ascii="Times New Roman" w:hAnsi="Times New Roman"/>
          <w:sz w:val="24"/>
          <w:lang w:val="ru-RU"/>
        </w:rPr>
        <w:t xml:space="preserve"> °С;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пр – температура повітря, що подається у приміщення, °С.</w:t>
      </w:r>
    </w:p>
    <w:p w14:paraId="59FFFEBF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Загальний тепловий надлишок у приміщенні:</w:t>
      </w:r>
    </w:p>
    <w:p w14:paraId="4CDCD601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надл =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об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л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ос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рад,  Вт,</w:t>
      </w:r>
    </w:p>
    <w:p w14:paraId="4F0ABE6D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об – тепловиділення від обладнання (комп’ютерів), Вт;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л – тепловиділення від людей, Вт;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ос – тепловиділен</w:t>
      </w:r>
      <w:r w:rsidRPr="00050363">
        <w:rPr>
          <w:rFonts w:ascii="Times New Roman" w:hAnsi="Times New Roman"/>
          <w:sz w:val="24"/>
          <w:lang w:val="ru-RU"/>
        </w:rPr>
        <w:t xml:space="preserve">ня від приладів освітлення, Вт;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рад – тепловиділення від сонячної радіації, Вт.</w:t>
      </w:r>
    </w:p>
    <w:p w14:paraId="6A38422C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Тепловиділення від обладнання:</w:t>
      </w:r>
    </w:p>
    <w:p w14:paraId="0B4F8561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об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об · 1000 ·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 xml:space="preserve">в ·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>у,  Вт,</w:t>
      </w:r>
    </w:p>
    <w:p w14:paraId="04BC833A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 – кількість комп’ютерів;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об – встановлена потужність одного комп’ютера, кВт;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>в = 0,8 – коефіцієн</w:t>
      </w:r>
      <w:r w:rsidRPr="00050363">
        <w:rPr>
          <w:rFonts w:ascii="Times New Roman" w:hAnsi="Times New Roman"/>
          <w:sz w:val="24"/>
          <w:lang w:val="ru-RU"/>
        </w:rPr>
        <w:t xml:space="preserve">т використання обладнання;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>у = 0,5 – частка електроенергії, що перетворюється на теплоту.</w:t>
      </w:r>
    </w:p>
    <w:p w14:paraId="4F030942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Тепловиділення від людей:</w:t>
      </w:r>
    </w:p>
    <w:p w14:paraId="428703DD" w14:textId="77777777" w:rsidR="005A680E" w:rsidRPr="00050363" w:rsidRDefault="00050363">
      <w:pPr>
        <w:spacing w:after="0" w:line="360" w:lineRule="exact"/>
        <w:ind w:firstLine="709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 w:rsidRPr="00050363">
        <w:rPr>
          <w:rFonts w:ascii="Times New Roman" w:hAnsi="Times New Roman"/>
          <w:sz w:val="24"/>
          <w:lang w:val="ru-RU"/>
        </w:rPr>
        <w:tab/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л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1 ·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 +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2 · </w:t>
      </w:r>
      <w:r>
        <w:rPr>
          <w:rFonts w:ascii="Times New Roman" w:hAnsi="Times New Roman"/>
          <w:sz w:val="24"/>
        </w:rPr>
        <w:t>φ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,  Вт,</w:t>
      </w:r>
    </w:p>
    <w:p w14:paraId="50AC1BC9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1,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2 – кількість чоловіків та жінок відповідно;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 – тепловіддача одного чоловіка при легкій роботі </w:t>
      </w:r>
      <w:r w:rsidRPr="00050363">
        <w:rPr>
          <w:rFonts w:ascii="Times New Roman" w:hAnsi="Times New Roman"/>
          <w:sz w:val="24"/>
          <w:lang w:val="ru-RU"/>
        </w:rPr>
        <w:t xml:space="preserve">(за Додатком 2.1), Вт; </w:t>
      </w:r>
      <w:r>
        <w:rPr>
          <w:rFonts w:ascii="Times New Roman" w:hAnsi="Times New Roman"/>
          <w:sz w:val="24"/>
        </w:rPr>
        <w:t>φ</w:t>
      </w:r>
      <w:r w:rsidRPr="00050363">
        <w:rPr>
          <w:rFonts w:ascii="Times New Roman" w:hAnsi="Times New Roman"/>
          <w:sz w:val="24"/>
          <w:lang w:val="ru-RU"/>
        </w:rPr>
        <w:t xml:space="preserve"> = 0,85 – коефіцієнт, що враховує меншу тепловіддачу жінок.</w:t>
      </w:r>
    </w:p>
    <w:p w14:paraId="75B2DA70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Хід роботи</w:t>
      </w:r>
    </w:p>
    <w:p w14:paraId="6972F485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Визначити необхідний повітрообмін за надлишками тепла у лабораторії відповідно до варіанту № 10 (таблиця 2.1). Температура припливного повітря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пр = 22°С, темпер</w:t>
      </w:r>
      <w:r w:rsidRPr="00050363">
        <w:rPr>
          <w:rFonts w:ascii="Times New Roman" w:hAnsi="Times New Roman"/>
          <w:sz w:val="24"/>
          <w:lang w:val="ru-RU"/>
        </w:rPr>
        <w:t xml:space="preserve">атура видаляємого повітря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 xml:space="preserve">вид = 28°С. Тепловіддача одного чоловіка при легкій фізичній роботі при температурі повітря 23°С становить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 = 99 Вт (Додаток 2.1).</w:t>
      </w:r>
    </w:p>
    <w:p w14:paraId="7A1B79A4" w14:textId="77777777" w:rsidR="005A680E" w:rsidRPr="00050363" w:rsidRDefault="00050363">
      <w:pPr>
        <w:spacing w:after="0" w:line="360" w:lineRule="exact"/>
        <w:jc w:val="center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Таблиця 2.1 – Вихідні дані для варіанту № 10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A680E" w14:paraId="7BDBBC9E" w14:textId="77777777">
        <w:trPr>
          <w:jc w:val="center"/>
        </w:trPr>
        <w:tc>
          <w:tcPr>
            <w:tcW w:w="4844" w:type="dxa"/>
          </w:tcPr>
          <w:p w14:paraId="0B1674EE" w14:textId="77777777" w:rsidR="005A680E" w:rsidRDefault="00050363">
            <w:r>
              <w:rPr>
                <w:rFonts w:ascii="Times New Roman" w:hAnsi="Times New Roman"/>
                <w:b/>
              </w:rPr>
              <w:t>Показник</w:t>
            </w:r>
          </w:p>
        </w:tc>
        <w:tc>
          <w:tcPr>
            <w:tcW w:w="4844" w:type="dxa"/>
          </w:tcPr>
          <w:p w14:paraId="779074BF" w14:textId="77777777" w:rsidR="005A680E" w:rsidRDefault="00050363">
            <w:pPr>
              <w:jc w:val="center"/>
            </w:pPr>
            <w:r>
              <w:rPr>
                <w:rFonts w:ascii="Times New Roman" w:hAnsi="Times New Roman"/>
                <w:b/>
              </w:rPr>
              <w:t>Значення</w:t>
            </w:r>
          </w:p>
        </w:tc>
      </w:tr>
      <w:tr w:rsidR="005A680E" w14:paraId="65919658" w14:textId="77777777">
        <w:trPr>
          <w:jc w:val="center"/>
        </w:trPr>
        <w:tc>
          <w:tcPr>
            <w:tcW w:w="4844" w:type="dxa"/>
          </w:tcPr>
          <w:p w14:paraId="37DFF5B5" w14:textId="77777777" w:rsidR="005A680E" w:rsidRDefault="00050363">
            <w:r>
              <w:rPr>
                <w:rFonts w:ascii="Times New Roman" w:hAnsi="Times New Roman"/>
              </w:rPr>
              <w:t xml:space="preserve">Кількість працівників </w:t>
            </w:r>
            <w:r>
              <w:rPr>
                <w:rFonts w:ascii="Times New Roman" w:hAnsi="Times New Roman"/>
              </w:rPr>
              <w:t>усього, осіб</w:t>
            </w:r>
          </w:p>
        </w:tc>
        <w:tc>
          <w:tcPr>
            <w:tcW w:w="4844" w:type="dxa"/>
          </w:tcPr>
          <w:p w14:paraId="25E1E16B" w14:textId="7BF28135" w:rsidR="005A680E" w:rsidRPr="00050363" w:rsidRDefault="00050363">
            <w:pPr>
              <w:jc w:val="center"/>
              <w:rPr>
                <w:lang w:val="uk-U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uk-UA"/>
              </w:rPr>
              <w:t>5</w:t>
            </w:r>
          </w:p>
        </w:tc>
      </w:tr>
      <w:tr w:rsidR="005A680E" w14:paraId="258A60D0" w14:textId="77777777">
        <w:trPr>
          <w:jc w:val="center"/>
        </w:trPr>
        <w:tc>
          <w:tcPr>
            <w:tcW w:w="4844" w:type="dxa"/>
          </w:tcPr>
          <w:p w14:paraId="1D418AF5" w14:textId="77777777" w:rsidR="005A680E" w:rsidRPr="00050363" w:rsidRDefault="00050363">
            <w:pPr>
              <w:rPr>
                <w:lang w:val="ru-RU"/>
              </w:rPr>
            </w:pPr>
            <w:r w:rsidRPr="00050363">
              <w:rPr>
                <w:rFonts w:ascii="Times New Roman" w:hAnsi="Times New Roman"/>
                <w:lang w:val="ru-RU"/>
              </w:rPr>
              <w:t xml:space="preserve">    у т.ч. чоловіків, осіб</w:t>
            </w:r>
          </w:p>
        </w:tc>
        <w:tc>
          <w:tcPr>
            <w:tcW w:w="4844" w:type="dxa"/>
          </w:tcPr>
          <w:p w14:paraId="767C9C70" w14:textId="77777777" w:rsidR="005A680E" w:rsidRDefault="00050363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</w:tr>
      <w:tr w:rsidR="005A680E" w14:paraId="3F82179A" w14:textId="77777777">
        <w:trPr>
          <w:jc w:val="center"/>
        </w:trPr>
        <w:tc>
          <w:tcPr>
            <w:tcW w:w="4844" w:type="dxa"/>
          </w:tcPr>
          <w:p w14:paraId="48B0C33C" w14:textId="77777777" w:rsidR="005A680E" w:rsidRPr="00050363" w:rsidRDefault="00050363">
            <w:pPr>
              <w:rPr>
                <w:lang w:val="ru-RU"/>
              </w:rPr>
            </w:pPr>
            <w:r w:rsidRPr="00050363">
              <w:rPr>
                <w:rFonts w:ascii="Times New Roman" w:hAnsi="Times New Roman"/>
                <w:lang w:val="ru-RU"/>
              </w:rPr>
              <w:t xml:space="preserve">    у т.ч. жінок, осіб</w:t>
            </w:r>
          </w:p>
        </w:tc>
        <w:tc>
          <w:tcPr>
            <w:tcW w:w="4844" w:type="dxa"/>
          </w:tcPr>
          <w:p w14:paraId="403EAD10" w14:textId="23A36F88" w:rsidR="005A680E" w:rsidRPr="00050363" w:rsidRDefault="000503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5A680E" w14:paraId="2E72CC19" w14:textId="77777777">
        <w:trPr>
          <w:jc w:val="center"/>
        </w:trPr>
        <w:tc>
          <w:tcPr>
            <w:tcW w:w="4844" w:type="dxa"/>
          </w:tcPr>
          <w:p w14:paraId="7CD05226" w14:textId="77777777" w:rsidR="005A680E" w:rsidRDefault="00050363">
            <w:r>
              <w:rPr>
                <w:rFonts w:ascii="Times New Roman" w:hAnsi="Times New Roman"/>
              </w:rPr>
              <w:t>Кількість комп’ютерів, шт.</w:t>
            </w:r>
          </w:p>
        </w:tc>
        <w:tc>
          <w:tcPr>
            <w:tcW w:w="4844" w:type="dxa"/>
          </w:tcPr>
          <w:p w14:paraId="5EEC6886" w14:textId="55F9E90E" w:rsidR="005A680E" w:rsidRPr="00050363" w:rsidRDefault="00050363">
            <w:pPr>
              <w:jc w:val="center"/>
              <w:rPr>
                <w:lang w:val="uk-U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uk-UA"/>
              </w:rPr>
              <w:t>2</w:t>
            </w:r>
          </w:p>
        </w:tc>
      </w:tr>
      <w:tr w:rsidR="005A680E" w14:paraId="3E7BEE98" w14:textId="77777777">
        <w:trPr>
          <w:jc w:val="center"/>
        </w:trPr>
        <w:tc>
          <w:tcPr>
            <w:tcW w:w="4844" w:type="dxa"/>
          </w:tcPr>
          <w:p w14:paraId="050CB8BF" w14:textId="77777777" w:rsidR="005A680E" w:rsidRPr="00050363" w:rsidRDefault="00050363">
            <w:pPr>
              <w:rPr>
                <w:lang w:val="ru-RU"/>
              </w:rPr>
            </w:pPr>
            <w:r w:rsidRPr="00050363">
              <w:rPr>
                <w:rFonts w:ascii="Times New Roman" w:hAnsi="Times New Roman"/>
                <w:lang w:val="ru-RU"/>
              </w:rPr>
              <w:t xml:space="preserve">Встановлена потужність одного комп’ютера </w:t>
            </w:r>
            <w:r>
              <w:rPr>
                <w:rFonts w:ascii="Times New Roman" w:hAnsi="Times New Roman"/>
              </w:rPr>
              <w:t>N</w:t>
            </w:r>
            <w:r w:rsidRPr="00050363">
              <w:rPr>
                <w:rFonts w:ascii="Times New Roman" w:hAnsi="Times New Roman"/>
                <w:lang w:val="ru-RU"/>
              </w:rPr>
              <w:t>об, кВт</w:t>
            </w:r>
          </w:p>
        </w:tc>
        <w:tc>
          <w:tcPr>
            <w:tcW w:w="4844" w:type="dxa"/>
          </w:tcPr>
          <w:p w14:paraId="54182CCF" w14:textId="77777777" w:rsidR="005A680E" w:rsidRDefault="00050363">
            <w:pPr>
              <w:jc w:val="center"/>
            </w:pPr>
            <w:r>
              <w:rPr>
                <w:rFonts w:ascii="Times New Roman" w:hAnsi="Times New Roman"/>
              </w:rPr>
              <w:t>0,25</w:t>
            </w:r>
          </w:p>
        </w:tc>
      </w:tr>
      <w:tr w:rsidR="005A680E" w14:paraId="2FC417B8" w14:textId="77777777">
        <w:trPr>
          <w:jc w:val="center"/>
        </w:trPr>
        <w:tc>
          <w:tcPr>
            <w:tcW w:w="4844" w:type="dxa"/>
          </w:tcPr>
          <w:p w14:paraId="337D1E8D" w14:textId="77777777" w:rsidR="005A680E" w:rsidRPr="00050363" w:rsidRDefault="00050363">
            <w:pPr>
              <w:rPr>
                <w:lang w:val="ru-RU"/>
              </w:rPr>
            </w:pPr>
            <w:r w:rsidRPr="00050363">
              <w:rPr>
                <w:rFonts w:ascii="Times New Roman" w:hAnsi="Times New Roman"/>
                <w:lang w:val="ru-RU"/>
              </w:rPr>
              <w:t xml:space="preserve">Потужність освітлювальних приладів </w:t>
            </w:r>
            <w:r>
              <w:rPr>
                <w:rFonts w:ascii="Times New Roman" w:hAnsi="Times New Roman"/>
              </w:rPr>
              <w:t>N</w:t>
            </w:r>
            <w:r w:rsidRPr="00050363">
              <w:rPr>
                <w:rFonts w:ascii="Times New Roman" w:hAnsi="Times New Roman"/>
                <w:lang w:val="ru-RU"/>
              </w:rPr>
              <w:t>ос, Вт</w:t>
            </w:r>
          </w:p>
        </w:tc>
        <w:tc>
          <w:tcPr>
            <w:tcW w:w="4844" w:type="dxa"/>
          </w:tcPr>
          <w:p w14:paraId="6209DF30" w14:textId="04ABC3EA" w:rsidR="005A680E" w:rsidRPr="00050363" w:rsidRDefault="000503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100</w:t>
            </w:r>
          </w:p>
        </w:tc>
      </w:tr>
      <w:tr w:rsidR="005A680E" w14:paraId="283D748A" w14:textId="77777777">
        <w:trPr>
          <w:jc w:val="center"/>
        </w:trPr>
        <w:tc>
          <w:tcPr>
            <w:tcW w:w="4844" w:type="dxa"/>
          </w:tcPr>
          <w:p w14:paraId="10CEBB2C" w14:textId="77777777" w:rsidR="005A680E" w:rsidRDefault="00050363">
            <w:r>
              <w:rPr>
                <w:rFonts w:ascii="Times New Roman" w:hAnsi="Times New Roman"/>
              </w:rPr>
              <w:t>Тепло від сонячної радіації Qрад, Вт</w:t>
            </w:r>
          </w:p>
        </w:tc>
        <w:tc>
          <w:tcPr>
            <w:tcW w:w="4844" w:type="dxa"/>
          </w:tcPr>
          <w:p w14:paraId="65EF4BD7" w14:textId="77777777" w:rsidR="005A680E" w:rsidRDefault="00050363">
            <w:pPr>
              <w:jc w:val="center"/>
            </w:pPr>
            <w:r>
              <w:rPr>
                <w:rFonts w:ascii="Times New Roman" w:hAnsi="Times New Roman"/>
              </w:rPr>
              <w:t>600</w:t>
            </w:r>
          </w:p>
        </w:tc>
      </w:tr>
    </w:tbl>
    <w:p w14:paraId="58AC8828" w14:textId="77777777" w:rsidR="005A680E" w:rsidRDefault="005A680E"/>
    <w:p w14:paraId="6DF03EF2" w14:textId="77777777" w:rsidR="005A680E" w:rsidRDefault="00050363">
      <w:pPr>
        <w:spacing w:after="0" w:line="360" w:lineRule="exact"/>
        <w:jc w:val="center"/>
      </w:pPr>
      <w:r>
        <w:rPr>
          <w:rFonts w:ascii="Times New Roman" w:hAnsi="Times New Roman"/>
          <w:b/>
          <w:sz w:val="24"/>
        </w:rPr>
        <w:t>Розрахункова частина</w:t>
      </w:r>
    </w:p>
    <w:p w14:paraId="34ABB0A4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1. Знаходимо виділення тепла від обладнання (комп’ютерів) за формулою:</w:t>
      </w:r>
    </w:p>
    <w:p w14:paraId="39A45E9E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об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об · 1000 ·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 xml:space="preserve">в · </w:t>
      </w:r>
      <w:r>
        <w:rPr>
          <w:rFonts w:ascii="Times New Roman" w:hAnsi="Times New Roman"/>
          <w:sz w:val="24"/>
        </w:rPr>
        <w:t>K</w:t>
      </w:r>
      <w:r w:rsidRPr="00050363">
        <w:rPr>
          <w:rFonts w:ascii="Times New Roman" w:hAnsi="Times New Roman"/>
          <w:sz w:val="24"/>
          <w:lang w:val="ru-RU"/>
        </w:rPr>
        <w:t>у</w:t>
      </w:r>
    </w:p>
    <w:p w14:paraId="71CEA179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об = 11 · 0,25 · 1000 · 0,8 · 0,5 = 11 · 250 · 0,4 = 1100 Вт</w:t>
      </w:r>
    </w:p>
    <w:p w14:paraId="1F158323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lastRenderedPageBreak/>
        <w:t>2. Знаходимо виділення тепла від людей:</w:t>
      </w:r>
    </w:p>
    <w:p w14:paraId="1754AA03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л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1 ·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 +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2 · </w:t>
      </w:r>
      <w:r>
        <w:rPr>
          <w:rFonts w:ascii="Times New Roman" w:hAnsi="Times New Roman"/>
          <w:sz w:val="24"/>
        </w:rPr>
        <w:t>φ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q</w:t>
      </w:r>
    </w:p>
    <w:p w14:paraId="260AF5D4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де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1 </w:t>
      </w:r>
      <w:r w:rsidRPr="00050363">
        <w:rPr>
          <w:rFonts w:ascii="Times New Roman" w:hAnsi="Times New Roman"/>
          <w:sz w:val="24"/>
          <w:lang w:val="ru-RU"/>
        </w:rPr>
        <w:t xml:space="preserve">= 9 (чоловіків),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 xml:space="preserve">2 = 2 (жінок),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 = 99 Вт, </w:t>
      </w:r>
      <w:r>
        <w:rPr>
          <w:rFonts w:ascii="Times New Roman" w:hAnsi="Times New Roman"/>
          <w:sz w:val="24"/>
        </w:rPr>
        <w:t>φ</w:t>
      </w:r>
      <w:r w:rsidRPr="00050363">
        <w:rPr>
          <w:rFonts w:ascii="Times New Roman" w:hAnsi="Times New Roman"/>
          <w:sz w:val="24"/>
          <w:lang w:val="ru-RU"/>
        </w:rPr>
        <w:t xml:space="preserve"> = 0,85.</w:t>
      </w:r>
    </w:p>
    <w:p w14:paraId="0D859D76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л = 9 · 99 + 2 · 0,85 · 99 = 891 + 168,3 = 1059,3 Вт</w:t>
      </w:r>
    </w:p>
    <w:p w14:paraId="59F66A5E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3. Знаходимо виділення тепла від приладів освітлення:</w:t>
      </w:r>
    </w:p>
    <w:p w14:paraId="5D5B8252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ос = </w:t>
      </w:r>
      <w:r>
        <w:rPr>
          <w:rFonts w:ascii="Times New Roman" w:hAnsi="Times New Roman"/>
          <w:sz w:val="24"/>
        </w:rPr>
        <w:t>N</w:t>
      </w:r>
      <w:r w:rsidRPr="00050363">
        <w:rPr>
          <w:rFonts w:ascii="Times New Roman" w:hAnsi="Times New Roman"/>
          <w:sz w:val="24"/>
          <w:lang w:val="ru-RU"/>
        </w:rPr>
        <w:t>ос = 250 Вт</w:t>
      </w:r>
    </w:p>
    <w:p w14:paraId="1AA36C64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4. Тепло від сонячної радіації (з таблиці 2.1):</w:t>
      </w:r>
    </w:p>
    <w:p w14:paraId="0A8201B0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рад = 600 Вт</w:t>
      </w:r>
    </w:p>
    <w:p w14:paraId="388769BF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5. Підставляє</w:t>
      </w:r>
      <w:r w:rsidRPr="00050363">
        <w:rPr>
          <w:rFonts w:ascii="Times New Roman" w:hAnsi="Times New Roman"/>
          <w:b/>
          <w:sz w:val="24"/>
          <w:lang w:val="ru-RU"/>
        </w:rPr>
        <w:t>мо значення у формулу, знаходимо загальний тепловий надлишок:</w:t>
      </w:r>
    </w:p>
    <w:p w14:paraId="3DF08FB1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надл =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об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л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ос +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рад</w:t>
      </w:r>
    </w:p>
    <w:p w14:paraId="50C541D5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надл = 1100 + 1059,3 + 250 + 600 = 3009,3 Вт</w:t>
      </w:r>
    </w:p>
    <w:p w14:paraId="3A7B5BA0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6. Виконуємо розрахунок необхідного повітрообміну за надлишками тепла:</w:t>
      </w:r>
    </w:p>
    <w:p w14:paraId="2976DB66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LH</w:t>
      </w:r>
      <w:r w:rsidRPr="00050363">
        <w:rPr>
          <w:rFonts w:ascii="Times New Roman" w:hAnsi="Times New Roman"/>
          <w:sz w:val="24"/>
          <w:lang w:val="ru-RU"/>
        </w:rPr>
        <w:t xml:space="preserve"> = 3600 ·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>надл / (</w:t>
      </w:r>
      <w:r>
        <w:rPr>
          <w:rFonts w:ascii="Times New Roman" w:hAnsi="Times New Roman"/>
          <w:sz w:val="24"/>
        </w:rPr>
        <w:t>c</w:t>
      </w:r>
      <w:r w:rsidRPr="00050363">
        <w:rPr>
          <w:rFonts w:ascii="Times New Roman" w:hAnsi="Times New Roman"/>
          <w:sz w:val="24"/>
          <w:lang w:val="ru-RU"/>
        </w:rPr>
        <w:t xml:space="preserve"> · </w:t>
      </w:r>
      <w:r>
        <w:rPr>
          <w:rFonts w:ascii="Times New Roman" w:hAnsi="Times New Roman"/>
          <w:sz w:val="24"/>
        </w:rPr>
        <w:t>ρ</w:t>
      </w:r>
      <w:r w:rsidRPr="00050363">
        <w:rPr>
          <w:rFonts w:ascii="Times New Roman" w:hAnsi="Times New Roman"/>
          <w:sz w:val="24"/>
          <w:lang w:val="ru-RU"/>
        </w:rPr>
        <w:t>пр · (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 xml:space="preserve">вид –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пр))</w:t>
      </w:r>
    </w:p>
    <w:p w14:paraId="4FCB9C77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LH</w:t>
      </w:r>
      <w:r w:rsidRPr="00050363">
        <w:rPr>
          <w:rFonts w:ascii="Times New Roman" w:hAnsi="Times New Roman"/>
          <w:sz w:val="24"/>
          <w:lang w:val="ru-RU"/>
        </w:rPr>
        <w:t xml:space="preserve"> = 3600 · 3009,3 / (1000 · 1,2 · (28 – 22))</w:t>
      </w:r>
    </w:p>
    <w:p w14:paraId="513E54DA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>LH</w:t>
      </w:r>
      <w:r w:rsidRPr="00050363">
        <w:rPr>
          <w:rFonts w:ascii="Times New Roman" w:hAnsi="Times New Roman"/>
          <w:sz w:val="24"/>
          <w:lang w:val="ru-RU"/>
        </w:rPr>
        <w:t xml:space="preserve"> = 10 833 480 / 7200 = 1504,65 ≈ 1505 м³/год</w:t>
      </w:r>
    </w:p>
    <w:p w14:paraId="5F49FDF2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 xml:space="preserve">Різниця температур припливного і видаляємого повітря: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 xml:space="preserve">вид – </w:t>
      </w:r>
      <w:r>
        <w:rPr>
          <w:rFonts w:ascii="Times New Roman" w:hAnsi="Times New Roman"/>
          <w:sz w:val="24"/>
        </w:rPr>
        <w:t>t</w:t>
      </w:r>
      <w:r w:rsidRPr="00050363">
        <w:rPr>
          <w:rFonts w:ascii="Times New Roman" w:hAnsi="Times New Roman"/>
          <w:sz w:val="24"/>
          <w:lang w:val="ru-RU"/>
        </w:rPr>
        <w:t>пр = 28 – 22 = 6°С, що знаходиться в межах допустимих 5–8°С.</w:t>
      </w:r>
    </w:p>
    <w:p w14:paraId="34A00315" w14:textId="77777777" w:rsidR="005A680E" w:rsidRPr="00050363" w:rsidRDefault="00050363">
      <w:pPr>
        <w:spacing w:after="0" w:line="360" w:lineRule="exact"/>
        <w:rPr>
          <w:lang w:val="ru-RU"/>
        </w:rPr>
      </w:pPr>
      <w:r w:rsidRPr="00050363">
        <w:rPr>
          <w:rFonts w:ascii="Times New Roman" w:hAnsi="Times New Roman"/>
          <w:b/>
          <w:sz w:val="24"/>
          <w:lang w:val="ru-RU"/>
        </w:rPr>
        <w:t>Висновки до лабораторної роботи:</w:t>
      </w:r>
    </w:p>
    <w:p w14:paraId="79A3121E" w14:textId="77777777" w:rsidR="005A680E" w:rsidRPr="00050363" w:rsidRDefault="00050363">
      <w:pPr>
        <w:spacing w:after="0" w:line="360" w:lineRule="exact"/>
        <w:ind w:firstLine="709"/>
        <w:jc w:val="both"/>
        <w:rPr>
          <w:lang w:val="ru-RU"/>
        </w:rPr>
      </w:pPr>
      <w:r w:rsidRPr="00050363">
        <w:rPr>
          <w:rFonts w:ascii="Times New Roman" w:hAnsi="Times New Roman"/>
          <w:sz w:val="24"/>
          <w:lang w:val="ru-RU"/>
        </w:rPr>
        <w:t>У ході ви</w:t>
      </w:r>
      <w:r w:rsidRPr="00050363">
        <w:rPr>
          <w:rFonts w:ascii="Times New Roman" w:hAnsi="Times New Roman"/>
          <w:sz w:val="24"/>
          <w:lang w:val="ru-RU"/>
        </w:rPr>
        <w:t>конання лабораторно-практичної роботи навчилися розраховувати системи вентиляції у виробничих і службових приміщеннях. Для лабораторії з 11 працівниками (9 чоловіків та 2 жінки), 11 комп’ютерами встановленою потужністю 0,25 кВт кожен, потужністю освітлювал</w:t>
      </w:r>
      <w:r w:rsidRPr="00050363">
        <w:rPr>
          <w:rFonts w:ascii="Times New Roman" w:hAnsi="Times New Roman"/>
          <w:sz w:val="24"/>
          <w:lang w:val="ru-RU"/>
        </w:rPr>
        <w:t xml:space="preserve">ьних приладів 250 Вт та надходженням тепла від сонячної радіації 600 Вт загальний тепловий надлишок склав </w:t>
      </w:r>
      <w:r>
        <w:rPr>
          <w:rFonts w:ascii="Times New Roman" w:hAnsi="Times New Roman"/>
          <w:sz w:val="24"/>
        </w:rPr>
        <w:t>Q</w:t>
      </w:r>
      <w:r w:rsidRPr="00050363">
        <w:rPr>
          <w:rFonts w:ascii="Times New Roman" w:hAnsi="Times New Roman"/>
          <w:sz w:val="24"/>
          <w:lang w:val="ru-RU"/>
        </w:rPr>
        <w:t xml:space="preserve">надл = 3009,3 Вт. Необхідний повітрообмін для підтримання нормального мікроклімату в приміщенні становить </w:t>
      </w:r>
      <w:r>
        <w:rPr>
          <w:rFonts w:ascii="Times New Roman" w:hAnsi="Times New Roman"/>
          <w:sz w:val="24"/>
        </w:rPr>
        <w:t>LH</w:t>
      </w:r>
      <w:r w:rsidRPr="00050363">
        <w:rPr>
          <w:rFonts w:ascii="Times New Roman" w:hAnsi="Times New Roman"/>
          <w:sz w:val="24"/>
          <w:lang w:val="ru-RU"/>
        </w:rPr>
        <w:t xml:space="preserve"> = 1505 м³/год. Отримана різниця температ</w:t>
      </w:r>
      <w:r w:rsidRPr="00050363">
        <w:rPr>
          <w:rFonts w:ascii="Times New Roman" w:hAnsi="Times New Roman"/>
          <w:sz w:val="24"/>
          <w:lang w:val="ru-RU"/>
        </w:rPr>
        <w:t>ур 6°С знаходиться у допустимих межах 5–8°С, що підтверджує коректність розрахунку та відповідність прийнятих технічних рішень санітарним нормам (СНіП 2.04.05-91).</w:t>
      </w:r>
    </w:p>
    <w:sectPr w:rsidR="005A680E" w:rsidRPr="00050363" w:rsidSect="00034616">
      <w:pgSz w:w="12240" w:h="15840"/>
      <w:pgMar w:top="850" w:right="850" w:bottom="155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63"/>
    <w:rsid w:val="0006063C"/>
    <w:rsid w:val="0015074B"/>
    <w:rsid w:val="0029639D"/>
    <w:rsid w:val="00326F90"/>
    <w:rsid w:val="005A68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BCB6F"/>
  <w14:defaultImageDpi w14:val="300"/>
  <w15:docId w15:val="{DDE86473-959D-4384-9206-0BF2D691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3</cp:revision>
  <dcterms:created xsi:type="dcterms:W3CDTF">2013-12-23T23:15:00Z</dcterms:created>
  <dcterms:modified xsi:type="dcterms:W3CDTF">2026-02-27T05:25:00Z</dcterms:modified>
  <cp:category/>
</cp:coreProperties>
</file>