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7183B" w14:textId="77777777" w:rsidR="00A321CD" w:rsidRDefault="009238C9">
      <w:pPr>
        <w:jc w:val="center"/>
      </w:pPr>
      <w:r>
        <w:rPr>
          <w:rFonts w:eastAsia="Times New Roman" w:cs="Times New Roman"/>
          <w:b/>
        </w:rPr>
        <w:t>Лабораторної роботи №2</w:t>
      </w:r>
    </w:p>
    <w:p w14:paraId="6DA97316" w14:textId="77777777" w:rsidR="00A321CD" w:rsidRDefault="00A321CD"/>
    <w:p w14:paraId="18B1032A" w14:textId="0C3A96B9" w:rsidR="00A321CD" w:rsidRDefault="009238C9">
      <w:r>
        <w:rPr>
          <w:rFonts w:eastAsia="Times New Roman" w:cs="Times New Roman"/>
          <w:b/>
        </w:rPr>
        <w:tab/>
      </w:r>
      <w:proofErr w:type="spellStart"/>
      <w:r>
        <w:rPr>
          <w:rFonts w:eastAsia="Times New Roman" w:cs="Times New Roman"/>
          <w:b/>
        </w:rPr>
        <w:t>Тема</w:t>
      </w:r>
      <w:proofErr w:type="spellEnd"/>
      <w:r>
        <w:rPr>
          <w:rFonts w:eastAsia="Times New Roman" w:cs="Times New Roman"/>
          <w:b/>
        </w:rPr>
        <w:t xml:space="preserve">: </w:t>
      </w:r>
      <w:proofErr w:type="spellStart"/>
      <w:r>
        <w:rPr>
          <w:rFonts w:eastAsia="Times New Roman" w:cs="Times New Roman"/>
        </w:rPr>
        <w:t>Аналіз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процесу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розробки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програмного</w:t>
      </w:r>
      <w:proofErr w:type="spellEnd"/>
      <w:r>
        <w:rPr>
          <w:rFonts w:eastAsia="Times New Roman" w:cs="Times New Roman"/>
        </w:rPr>
        <w:t xml:space="preserve"> забезпечення з позиції якості (SDLC, Agile, Waterfall).</w:t>
      </w:r>
    </w:p>
    <w:p w14:paraId="59D31296" w14:textId="77777777" w:rsidR="00A321CD" w:rsidRDefault="009238C9">
      <w:pPr>
        <w:jc w:val="both"/>
      </w:pPr>
      <w:r>
        <w:rPr>
          <w:rFonts w:eastAsia="Times New Roman" w:cs="Times New Roman"/>
          <w:b/>
        </w:rPr>
        <w:tab/>
        <w:t xml:space="preserve">Мета проведення заняття: </w:t>
      </w:r>
      <w:r>
        <w:rPr>
          <w:rFonts w:eastAsia="Times New Roman" w:cs="Times New Roman"/>
        </w:rPr>
        <w:t>навчитися аналізувати моделі SDLC, Waterfall та Agile з позиції забезпечення якості, визначати ролі QA та тестування в кожній моделі, формувати навички порівняльного аналізу процесів розробки з точки зору якості.</w:t>
      </w:r>
    </w:p>
    <w:p w14:paraId="117CE467" w14:textId="77777777" w:rsidR="00A321CD" w:rsidRPr="00022D40" w:rsidRDefault="009238C9">
      <w:pPr>
        <w:rPr>
          <w:lang w:val="ru-RU"/>
        </w:rPr>
      </w:pPr>
      <w:r>
        <w:rPr>
          <w:rFonts w:eastAsia="Times New Roman" w:cs="Times New Roman"/>
          <w:b/>
        </w:rPr>
        <w:tab/>
      </w:r>
      <w:proofErr w:type="spellStart"/>
      <w:r w:rsidRPr="00022D40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оснащення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робочого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місця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: </w:t>
      </w:r>
    </w:p>
    <w:p w14:paraId="7F530A1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>− ПЕОМ;</w:t>
      </w:r>
    </w:p>
    <w:p w14:paraId="2FB65FC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022D40">
        <w:rPr>
          <w:rFonts w:eastAsia="Times New Roman" w:cs="Times New Roman"/>
          <w:lang w:val="ru-RU"/>
        </w:rPr>
        <w:t>;</w:t>
      </w:r>
    </w:p>
    <w:p w14:paraId="02845BD7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інструкція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лабораторної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№2.</w:t>
      </w:r>
    </w:p>
    <w:p w14:paraId="2AC3E9B9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b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виконання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завдання</w:t>
      </w:r>
      <w:proofErr w:type="spellEnd"/>
      <w:r w:rsidRPr="00022D40">
        <w:rPr>
          <w:rFonts w:eastAsia="Times New Roman" w:cs="Times New Roman"/>
          <w:b/>
          <w:lang w:val="ru-RU"/>
        </w:rPr>
        <w:t>:</w:t>
      </w:r>
    </w:p>
    <w:p w14:paraId="38EA34E7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1.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p w14:paraId="0BFC5278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2.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69F4832F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3.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645987C0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4.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</w:t>
      </w:r>
    </w:p>
    <w:p w14:paraId="59B9BD3F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5. </w:t>
      </w:r>
      <w:proofErr w:type="spellStart"/>
      <w:r w:rsidRPr="00022D40">
        <w:rPr>
          <w:rFonts w:eastAsia="Times New Roman" w:cs="Times New Roman"/>
          <w:lang w:val="ru-RU"/>
        </w:rPr>
        <w:t>Висновки</w:t>
      </w:r>
      <w:proofErr w:type="spellEnd"/>
    </w:p>
    <w:p w14:paraId="459DF453" w14:textId="77777777" w:rsidR="00A321CD" w:rsidRPr="00022D40" w:rsidRDefault="009238C9">
      <w:pPr>
        <w:jc w:val="center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Хід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</w:p>
    <w:p w14:paraId="57B2F735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Об'єкт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дослідження</w:t>
      </w:r>
      <w:proofErr w:type="spellEnd"/>
    </w:p>
    <w:p w14:paraId="07C28B0B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Назва</w:t>
      </w:r>
      <w:proofErr w:type="spellEnd"/>
      <w:r w:rsidRPr="00022D40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Full</w:t>
      </w:r>
      <w:r w:rsidRPr="00022D40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022D40">
        <w:rPr>
          <w:rFonts w:eastAsia="Times New Roman" w:cs="Times New Roman"/>
          <w:lang w:val="ru-RU"/>
        </w:rPr>
        <w:t xml:space="preserve"> вебсайт </w:t>
      </w:r>
      <w:proofErr w:type="gramStart"/>
      <w:r w:rsidRPr="00022D40">
        <w:rPr>
          <w:rFonts w:eastAsia="Times New Roman" w:cs="Times New Roman"/>
          <w:lang w:val="ru-RU"/>
        </w:rPr>
        <w:t>для заводу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4D5CCFDB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Тип ПЗ: </w:t>
      </w:r>
      <w:proofErr w:type="spellStart"/>
      <w:r w:rsidRPr="00022D40">
        <w:rPr>
          <w:rFonts w:eastAsia="Times New Roman" w:cs="Times New Roman"/>
          <w:lang w:val="ru-RU"/>
        </w:rPr>
        <w:t>Вебзастосунок</w:t>
      </w:r>
      <w:proofErr w:type="spellEnd"/>
      <w:r w:rsidRPr="00022D40">
        <w:rPr>
          <w:rFonts w:eastAsia="Times New Roman" w:cs="Times New Roman"/>
          <w:lang w:val="ru-RU"/>
        </w:rPr>
        <w:t xml:space="preserve"> (стек: </w:t>
      </w:r>
      <w:r>
        <w:rPr>
          <w:rFonts w:eastAsia="Times New Roman" w:cs="Times New Roman"/>
        </w:rPr>
        <w:t>Next</w:t>
      </w:r>
      <w:r w:rsidRPr="00022D40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js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>
        <w:rPr>
          <w:rFonts w:eastAsia="Times New Roman" w:cs="Times New Roman"/>
        </w:rPr>
        <w:t>NestJS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PostgreSQL</w:t>
      </w:r>
      <w:r w:rsidRPr="00022D40">
        <w:rPr>
          <w:rFonts w:eastAsia="Times New Roman" w:cs="Times New Roman"/>
          <w:lang w:val="ru-RU"/>
        </w:rPr>
        <w:t>).</w:t>
      </w:r>
    </w:p>
    <w:p w14:paraId="7C9EDA7F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Призначення</w:t>
      </w:r>
      <w:proofErr w:type="spellEnd"/>
      <w:r w:rsidRPr="00022D40">
        <w:rPr>
          <w:rFonts w:eastAsia="Times New Roman" w:cs="Times New Roman"/>
          <w:lang w:val="ru-RU"/>
        </w:rPr>
        <w:t xml:space="preserve">: </w:t>
      </w:r>
      <w:proofErr w:type="spellStart"/>
      <w:r w:rsidRPr="00022D40">
        <w:rPr>
          <w:rFonts w:eastAsia="Times New Roman" w:cs="Times New Roman"/>
          <w:lang w:val="ru-RU"/>
        </w:rPr>
        <w:t>Автоматизація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заводу, </w:t>
      </w:r>
      <w:proofErr w:type="spellStart"/>
      <w:r w:rsidRPr="00022D40">
        <w:rPr>
          <w:rFonts w:eastAsia="Times New Roman" w:cs="Times New Roman"/>
          <w:lang w:val="ru-RU"/>
        </w:rPr>
        <w:t>включаючи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особистий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клієнта</w:t>
      </w:r>
      <w:proofErr w:type="spellEnd"/>
      <w:r w:rsidRPr="00022D40">
        <w:rPr>
          <w:rFonts w:eastAsia="Times New Roman" w:cs="Times New Roman"/>
          <w:lang w:val="ru-RU"/>
        </w:rPr>
        <w:t xml:space="preserve">, систему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залишків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складі</w:t>
      </w:r>
      <w:proofErr w:type="spellEnd"/>
      <w:r w:rsidRPr="00022D40">
        <w:rPr>
          <w:rFonts w:eastAsia="Times New Roman" w:cs="Times New Roman"/>
          <w:lang w:val="ru-RU"/>
        </w:rPr>
        <w:t xml:space="preserve"> та калькулятор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75314773" w14:textId="4EF10369" w:rsidR="00A321CD" w:rsidRPr="00022D40" w:rsidRDefault="00A321CD">
      <w:pPr>
        <w:rPr>
          <w:lang w:val="ru-RU"/>
        </w:rPr>
      </w:pPr>
    </w:p>
    <w:p w14:paraId="0F1CA7F7" w14:textId="596479E2" w:rsidR="00022D40" w:rsidRDefault="00022D40">
      <w:pPr>
        <w:rPr>
          <w:lang w:val="ru-RU"/>
        </w:rPr>
      </w:pPr>
    </w:p>
    <w:p w14:paraId="7EA4B40E" w14:textId="0F9C7EF1" w:rsidR="00022D40" w:rsidRDefault="00022D40">
      <w:pPr>
        <w:rPr>
          <w:lang w:val="ru-RU"/>
        </w:rPr>
      </w:pPr>
    </w:p>
    <w:p w14:paraId="7266FE1B" w14:textId="77777777" w:rsidR="00022D40" w:rsidRPr="00022D40" w:rsidRDefault="00022D40">
      <w:pPr>
        <w:rPr>
          <w:lang w:val="ru-RU"/>
        </w:rPr>
      </w:pPr>
    </w:p>
    <w:p w14:paraId="7E8EF6CB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1.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p w14:paraId="4D9EB8DD" w14:textId="25579A93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Software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Development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Life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Cycle</w:t>
      </w:r>
      <w:r w:rsidRPr="00022D40">
        <w:rPr>
          <w:rFonts w:eastAsia="Times New Roman" w:cs="Times New Roman"/>
          <w:lang w:val="ru-RU"/>
        </w:rPr>
        <w:t xml:space="preserve">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узагальнена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життєвого</w:t>
      </w:r>
      <w:proofErr w:type="spellEnd"/>
      <w:r w:rsidRPr="00022D40">
        <w:rPr>
          <w:rFonts w:eastAsia="Times New Roman" w:cs="Times New Roman"/>
          <w:lang w:val="ru-RU"/>
        </w:rPr>
        <w:t xml:space="preserve"> циклу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ПЗ, яка </w:t>
      </w:r>
      <w:proofErr w:type="spellStart"/>
      <w:r w:rsidRPr="00022D40">
        <w:rPr>
          <w:rFonts w:eastAsia="Times New Roman" w:cs="Times New Roman"/>
          <w:lang w:val="ru-RU"/>
        </w:rPr>
        <w:t>визначає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ідеї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підтримки</w:t>
      </w:r>
      <w:proofErr w:type="spellEnd"/>
      <w:r w:rsidRPr="00022D40">
        <w:rPr>
          <w:rFonts w:eastAsia="Times New Roman" w:cs="Times New Roman"/>
          <w:lang w:val="ru-RU"/>
        </w:rPr>
        <w:t xml:space="preserve"> готового продукту. </w:t>
      </w:r>
      <w:proofErr w:type="gramStart"/>
      <w:r w:rsidRPr="00022D40">
        <w:rPr>
          <w:rFonts w:eastAsia="Times New Roman" w:cs="Times New Roman"/>
          <w:lang w:val="ru-RU"/>
        </w:rPr>
        <w:t>Для вебсайту</w:t>
      </w:r>
      <w:proofErr w:type="gramEnd"/>
      <w:r w:rsidRPr="00022D40">
        <w:rPr>
          <w:rFonts w:eastAsia="Times New Roman" w:cs="Times New Roman"/>
          <w:lang w:val="ru-RU"/>
        </w:rPr>
        <w:t xml:space="preserve">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кожного </w:t>
      </w:r>
      <w:proofErr w:type="spellStart"/>
      <w:r w:rsidRPr="00022D40">
        <w:rPr>
          <w:rFonts w:eastAsia="Times New Roman" w:cs="Times New Roman"/>
          <w:lang w:val="ru-RU"/>
        </w:rPr>
        <w:t>етапу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 наведено у </w:t>
      </w:r>
      <w:proofErr w:type="spellStart"/>
      <w:r w:rsidRPr="00022D40">
        <w:rPr>
          <w:rFonts w:eastAsia="Times New Roman" w:cs="Times New Roman"/>
          <w:lang w:val="ru-RU"/>
        </w:rPr>
        <w:t>таблиці</w:t>
      </w:r>
      <w:proofErr w:type="spellEnd"/>
      <w:r w:rsidRPr="00022D40">
        <w:rPr>
          <w:rFonts w:eastAsia="Times New Roman" w:cs="Times New Roman"/>
          <w:lang w:val="ru-RU"/>
        </w:rPr>
        <w:t xml:space="preserve"> 1.</w:t>
      </w:r>
    </w:p>
    <w:p w14:paraId="5D26DE82" w14:textId="77777777" w:rsidR="00A321CD" w:rsidRPr="00022D40" w:rsidRDefault="009238C9" w:rsidP="00022D40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Таблиця</w:t>
      </w:r>
      <w:proofErr w:type="spellEnd"/>
      <w:r w:rsidRPr="00022D40">
        <w:rPr>
          <w:rFonts w:eastAsia="Times New Roman" w:cs="Times New Roman"/>
          <w:lang w:val="ru-RU"/>
        </w:rPr>
        <w:t xml:space="preserve"> 1 –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321CD" w:rsidRPr="00E30AA2" w14:paraId="7D9450BD" w14:textId="77777777">
        <w:trPr>
          <w:jc w:val="center"/>
        </w:trPr>
        <w:tc>
          <w:tcPr>
            <w:tcW w:w="2339" w:type="dxa"/>
          </w:tcPr>
          <w:p w14:paraId="37331478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bCs/>
                <w:szCs w:val="28"/>
              </w:rPr>
              <w:t>Етап</w:t>
            </w:r>
            <w:proofErr w:type="spellEnd"/>
            <w:r w:rsidRPr="00E30AA2">
              <w:rPr>
                <w:rFonts w:eastAsia="Times New Roman" w:cs="Times New Roman"/>
                <w:bCs/>
                <w:szCs w:val="28"/>
              </w:rPr>
              <w:t xml:space="preserve"> SDLC</w:t>
            </w:r>
          </w:p>
        </w:tc>
        <w:tc>
          <w:tcPr>
            <w:tcW w:w="2339" w:type="dxa"/>
          </w:tcPr>
          <w:p w14:paraId="3DA50102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Дії щодо якості</w:t>
            </w:r>
          </w:p>
        </w:tc>
        <w:tc>
          <w:tcPr>
            <w:tcW w:w="2339" w:type="dxa"/>
          </w:tcPr>
          <w:p w14:paraId="7E247327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Роль QA</w:t>
            </w:r>
          </w:p>
        </w:tc>
        <w:tc>
          <w:tcPr>
            <w:tcW w:w="2339" w:type="dxa"/>
          </w:tcPr>
          <w:p w14:paraId="57629FAB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Види тестування</w:t>
            </w:r>
          </w:p>
        </w:tc>
      </w:tr>
      <w:tr w:rsidR="00A321CD" w:rsidRPr="00E30AA2" w14:paraId="119EAC75" w14:textId="77777777">
        <w:trPr>
          <w:jc w:val="center"/>
        </w:trPr>
        <w:tc>
          <w:tcPr>
            <w:tcW w:w="2339" w:type="dxa"/>
          </w:tcPr>
          <w:p w14:paraId="3DEA58E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Аналіз вимог</w:t>
            </w:r>
          </w:p>
        </w:tc>
        <w:tc>
          <w:tcPr>
            <w:tcW w:w="2339" w:type="dxa"/>
          </w:tcPr>
          <w:p w14:paraId="62613B4E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Перевірка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повноти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вимог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замовника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щодо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калькулятора, складу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кабінету</w:t>
            </w:r>
            <w:proofErr w:type="spellEnd"/>
          </w:p>
        </w:tc>
        <w:tc>
          <w:tcPr>
            <w:tcW w:w="2339" w:type="dxa"/>
          </w:tcPr>
          <w:p w14:paraId="472D11AD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</w:rPr>
              <w:t>Review</w:t>
            </w: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вимог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спільно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із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замовником</w:t>
            </w:r>
            <w:proofErr w:type="spellEnd"/>
          </w:p>
        </w:tc>
        <w:tc>
          <w:tcPr>
            <w:tcW w:w="2339" w:type="dxa"/>
          </w:tcPr>
          <w:p w14:paraId="270BFABB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</w:rPr>
              <w:t>Статичний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аналіз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вимог</w:t>
            </w:r>
            <w:proofErr w:type="spellEnd"/>
          </w:p>
        </w:tc>
      </w:tr>
      <w:tr w:rsidR="00A321CD" w:rsidRPr="00E30AA2" w14:paraId="3E0B62F4" w14:textId="77777777">
        <w:trPr>
          <w:jc w:val="center"/>
        </w:trPr>
        <w:tc>
          <w:tcPr>
            <w:tcW w:w="2339" w:type="dxa"/>
          </w:tcPr>
          <w:p w14:paraId="0F4AB3C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Проєктування</w:t>
            </w:r>
          </w:p>
        </w:tc>
        <w:tc>
          <w:tcPr>
            <w:tcW w:w="2339" w:type="dxa"/>
          </w:tcPr>
          <w:p w14:paraId="3FDFF11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Оцінка архітектури (Next.js + NestJS + PostgreSQL)</w:t>
            </w:r>
          </w:p>
        </w:tc>
        <w:tc>
          <w:tcPr>
            <w:tcW w:w="2339" w:type="dxa"/>
          </w:tcPr>
          <w:p w14:paraId="0D312613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Design Review архітектурних рішень</w:t>
            </w:r>
          </w:p>
        </w:tc>
        <w:tc>
          <w:tcPr>
            <w:tcW w:w="2339" w:type="dxa"/>
          </w:tcPr>
          <w:p w14:paraId="318E602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Статичне тестування проєктної документації</w:t>
            </w:r>
          </w:p>
        </w:tc>
      </w:tr>
      <w:tr w:rsidR="00A321CD" w:rsidRPr="00E30AA2" w14:paraId="71CB77AF" w14:textId="77777777">
        <w:trPr>
          <w:jc w:val="center"/>
        </w:trPr>
        <w:tc>
          <w:tcPr>
            <w:tcW w:w="2339" w:type="dxa"/>
          </w:tcPr>
          <w:p w14:paraId="55DFF99D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Реалізація</w:t>
            </w:r>
          </w:p>
        </w:tc>
        <w:tc>
          <w:tcPr>
            <w:tcW w:w="2339" w:type="dxa"/>
          </w:tcPr>
          <w:p w14:paraId="0C77E71C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Контроль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стандартів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коду, </w:t>
            </w:r>
            <w:r w:rsidRPr="00E30AA2">
              <w:rPr>
                <w:rFonts w:eastAsia="Times New Roman" w:cs="Times New Roman"/>
                <w:szCs w:val="28"/>
              </w:rPr>
              <w:t>code</w:t>
            </w: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r w:rsidRPr="00E30AA2">
              <w:rPr>
                <w:rFonts w:eastAsia="Times New Roman" w:cs="Times New Roman"/>
                <w:szCs w:val="28"/>
              </w:rPr>
              <w:t>review</w:t>
            </w:r>
          </w:p>
        </w:tc>
        <w:tc>
          <w:tcPr>
            <w:tcW w:w="2339" w:type="dxa"/>
          </w:tcPr>
          <w:p w14:paraId="6EE9E64D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Аудит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якості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коду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процесів</w:t>
            </w:r>
            <w:proofErr w:type="spellEnd"/>
          </w:p>
        </w:tc>
        <w:tc>
          <w:tcPr>
            <w:tcW w:w="2339" w:type="dxa"/>
          </w:tcPr>
          <w:p w14:paraId="1E34FC9B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Unit Testing (Jest)</w:t>
            </w:r>
          </w:p>
        </w:tc>
      </w:tr>
      <w:tr w:rsidR="00A321CD" w:rsidRPr="00E30AA2" w14:paraId="0F329F31" w14:textId="77777777">
        <w:trPr>
          <w:jc w:val="center"/>
        </w:trPr>
        <w:tc>
          <w:tcPr>
            <w:tcW w:w="2339" w:type="dxa"/>
          </w:tcPr>
          <w:p w14:paraId="25BB6950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Тестування</w:t>
            </w:r>
          </w:p>
        </w:tc>
        <w:tc>
          <w:tcPr>
            <w:tcW w:w="2339" w:type="dxa"/>
          </w:tcPr>
          <w:p w14:paraId="21C3FBE7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Перевірка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функціоналу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модулів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: склад, калькулятор,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кабінет</w:t>
            </w:r>
            <w:proofErr w:type="spellEnd"/>
          </w:p>
        </w:tc>
        <w:tc>
          <w:tcPr>
            <w:tcW w:w="2339" w:type="dxa"/>
          </w:tcPr>
          <w:p w14:paraId="76A39E9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</w:rPr>
              <w:t>Планування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та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виконання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тестів</w:t>
            </w:r>
            <w:proofErr w:type="spellEnd"/>
          </w:p>
        </w:tc>
        <w:tc>
          <w:tcPr>
            <w:tcW w:w="2339" w:type="dxa"/>
          </w:tcPr>
          <w:p w14:paraId="7E07E03E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System, Regression, Integration</w:t>
            </w:r>
          </w:p>
        </w:tc>
      </w:tr>
      <w:tr w:rsidR="00A321CD" w:rsidRPr="00E30AA2" w14:paraId="622D32FA" w14:textId="77777777">
        <w:trPr>
          <w:jc w:val="center"/>
        </w:trPr>
        <w:tc>
          <w:tcPr>
            <w:tcW w:w="2339" w:type="dxa"/>
          </w:tcPr>
          <w:p w14:paraId="2411C73C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Впровадження</w:t>
            </w:r>
          </w:p>
        </w:tc>
        <w:tc>
          <w:tcPr>
            <w:tcW w:w="2339" w:type="dxa"/>
          </w:tcPr>
          <w:p w14:paraId="5915179F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Контроль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релізу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на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продакшн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>-сервер</w:t>
            </w:r>
          </w:p>
        </w:tc>
        <w:tc>
          <w:tcPr>
            <w:tcW w:w="2339" w:type="dxa"/>
          </w:tcPr>
          <w:p w14:paraId="19380BE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Smoke-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тестування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після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деплою</w:t>
            </w:r>
            <w:proofErr w:type="spellEnd"/>
          </w:p>
        </w:tc>
        <w:tc>
          <w:tcPr>
            <w:tcW w:w="2339" w:type="dxa"/>
          </w:tcPr>
          <w:p w14:paraId="162D47EE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Smoke, Sanity</w:t>
            </w:r>
          </w:p>
        </w:tc>
      </w:tr>
      <w:tr w:rsidR="00A321CD" w:rsidRPr="00E30AA2" w14:paraId="02288A8D" w14:textId="77777777">
        <w:trPr>
          <w:jc w:val="center"/>
        </w:trPr>
        <w:tc>
          <w:tcPr>
            <w:tcW w:w="2339" w:type="dxa"/>
          </w:tcPr>
          <w:p w14:paraId="7B097F87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Підтримка</w:t>
            </w:r>
          </w:p>
        </w:tc>
        <w:tc>
          <w:tcPr>
            <w:tcW w:w="2339" w:type="dxa"/>
          </w:tcPr>
          <w:p w14:paraId="366E4EA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Контроль змін, моніторинг продуктивності</w:t>
            </w:r>
          </w:p>
        </w:tc>
        <w:tc>
          <w:tcPr>
            <w:tcW w:w="2339" w:type="dxa"/>
          </w:tcPr>
          <w:p w14:paraId="40CC8389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Аналіз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дефектів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регресійне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тестування</w:t>
            </w:r>
            <w:proofErr w:type="spellEnd"/>
          </w:p>
        </w:tc>
        <w:tc>
          <w:tcPr>
            <w:tcW w:w="2339" w:type="dxa"/>
          </w:tcPr>
          <w:p w14:paraId="00DEE5F5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Regression Testing</w:t>
            </w:r>
          </w:p>
        </w:tc>
      </w:tr>
    </w:tbl>
    <w:p w14:paraId="6857EC95" w14:textId="77777777" w:rsidR="00A321CD" w:rsidRDefault="00A321CD"/>
    <w:p w14:paraId="101BFFA9" w14:textId="77777777" w:rsidR="00A321CD" w:rsidRDefault="009238C9">
      <w:r>
        <w:rPr>
          <w:rFonts w:eastAsia="Times New Roman" w:cs="Times New Roman"/>
        </w:rPr>
        <w:t>2. Аналіз Waterfall-моделі</w:t>
      </w:r>
    </w:p>
    <w:p w14:paraId="1D2BB45D" w14:textId="03DC1A2A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водоспадна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лінійна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послідовна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де </w:t>
      </w:r>
      <w:proofErr w:type="spellStart"/>
      <w:r w:rsidRPr="00022D40">
        <w:rPr>
          <w:rFonts w:eastAsia="Times New Roman" w:cs="Times New Roman"/>
          <w:lang w:val="ru-RU"/>
        </w:rPr>
        <w:t>кожен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починається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повного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попереднього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ця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мала б </w:t>
      </w:r>
      <w:proofErr w:type="spellStart"/>
      <w:r w:rsidRPr="00022D40">
        <w:rPr>
          <w:rFonts w:eastAsia="Times New Roman" w:cs="Times New Roman"/>
          <w:lang w:val="ru-RU"/>
        </w:rPr>
        <w:t>таку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0B30F94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1) </w:t>
      </w:r>
      <w:proofErr w:type="spellStart"/>
      <w:r w:rsidRPr="00022D40">
        <w:rPr>
          <w:rFonts w:eastAsia="Times New Roman" w:cs="Times New Roman"/>
          <w:lang w:val="ru-RU"/>
        </w:rPr>
        <w:t>Збір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</w:t>
      </w:r>
      <w:proofErr w:type="spellEnd"/>
      <w:r w:rsidRPr="00022D40">
        <w:rPr>
          <w:rFonts w:eastAsia="Times New Roman" w:cs="Times New Roman"/>
          <w:lang w:val="ru-RU"/>
        </w:rPr>
        <w:t xml:space="preserve"> → 2) </w:t>
      </w:r>
      <w:proofErr w:type="spellStart"/>
      <w:r w:rsidRPr="00022D40">
        <w:rPr>
          <w:rFonts w:eastAsia="Times New Roman" w:cs="Times New Roman"/>
          <w:lang w:val="ru-RU"/>
        </w:rPr>
        <w:t>Проєктування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→ 3)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→ 4)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→ 5) </w:t>
      </w:r>
      <w:proofErr w:type="spellStart"/>
      <w:r w:rsidRPr="00022D40">
        <w:rPr>
          <w:rFonts w:eastAsia="Times New Roman" w:cs="Times New Roman"/>
          <w:lang w:val="ru-RU"/>
        </w:rPr>
        <w:t>Впровадження</w:t>
      </w:r>
      <w:proofErr w:type="spellEnd"/>
      <w:r w:rsidRPr="00022D40">
        <w:rPr>
          <w:rFonts w:eastAsia="Times New Roman" w:cs="Times New Roman"/>
          <w:lang w:val="ru-RU"/>
        </w:rPr>
        <w:t xml:space="preserve"> → 6) </w:t>
      </w:r>
      <w:proofErr w:type="spellStart"/>
      <w:r w:rsidRPr="00022D40">
        <w:rPr>
          <w:rFonts w:eastAsia="Times New Roman" w:cs="Times New Roman"/>
          <w:lang w:val="ru-RU"/>
        </w:rPr>
        <w:t>Підтримка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524FC417" w14:textId="420F6AA8" w:rsidR="00022D40" w:rsidRPr="00E30AA2" w:rsidRDefault="009238C9" w:rsidP="00E30AA2">
      <w:pPr>
        <w:ind w:firstLine="709"/>
        <w:jc w:val="both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Основне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проводиться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тобто</w:t>
      </w:r>
      <w:proofErr w:type="spellEnd"/>
      <w:r w:rsidRPr="00022D40">
        <w:rPr>
          <w:rFonts w:eastAsia="Times New Roman" w:cs="Times New Roman"/>
          <w:lang w:val="ru-RU"/>
        </w:rPr>
        <w:t xml:space="preserve"> коли весь код </w:t>
      </w:r>
      <w:proofErr w:type="spellStart"/>
      <w:r w:rsidRPr="00022D40">
        <w:rPr>
          <w:rFonts w:eastAsia="Times New Roman" w:cs="Times New Roman"/>
          <w:lang w:val="ru-RU"/>
        </w:rPr>
        <w:t>вже</w:t>
      </w:r>
      <w:proofErr w:type="spellEnd"/>
      <w:r w:rsidRPr="00022D40">
        <w:rPr>
          <w:rFonts w:eastAsia="Times New Roman" w:cs="Times New Roman"/>
          <w:lang w:val="ru-RU"/>
        </w:rPr>
        <w:t xml:space="preserve"> написаний.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означає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нашого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всі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модулі</w:t>
      </w:r>
      <w:proofErr w:type="spellEnd"/>
      <w:r w:rsidRPr="00022D40">
        <w:rPr>
          <w:rFonts w:eastAsia="Times New Roman" w:cs="Times New Roman"/>
          <w:lang w:val="ru-RU"/>
        </w:rPr>
        <w:t xml:space="preserve"> (калькулятор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, система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складу, </w:t>
      </w:r>
      <w:proofErr w:type="spellStart"/>
      <w:r w:rsidRPr="00022D40">
        <w:rPr>
          <w:rFonts w:eastAsia="Times New Roman" w:cs="Times New Roman"/>
          <w:lang w:val="ru-RU"/>
        </w:rPr>
        <w:t>особистий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були</w:t>
      </w:r>
      <w:proofErr w:type="spellEnd"/>
      <w:r w:rsidRPr="00022D40">
        <w:rPr>
          <w:rFonts w:eastAsia="Times New Roman" w:cs="Times New Roman"/>
          <w:lang w:val="ru-RU"/>
        </w:rPr>
        <w:t xml:space="preserve"> б </w:t>
      </w:r>
      <w:proofErr w:type="spellStart"/>
      <w:r w:rsidRPr="00022D40">
        <w:rPr>
          <w:rFonts w:eastAsia="Times New Roman" w:cs="Times New Roman"/>
          <w:lang w:val="ru-RU"/>
        </w:rPr>
        <w:t>протестовані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4946A158" w14:textId="58B27C1A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Ризики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5A87E6B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дефекти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вимогах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наприклад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неточний</w:t>
      </w:r>
      <w:proofErr w:type="spellEnd"/>
      <w:r w:rsidRPr="00022D40">
        <w:rPr>
          <w:rFonts w:eastAsia="Times New Roman" w:cs="Times New Roman"/>
          <w:lang w:val="ru-RU"/>
        </w:rPr>
        <w:t xml:space="preserve"> алгоритм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виявляються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, коли </w:t>
      </w:r>
      <w:proofErr w:type="spellStart"/>
      <w:r w:rsidRPr="00022D40">
        <w:rPr>
          <w:rFonts w:eastAsia="Times New Roman" w:cs="Times New Roman"/>
          <w:lang w:val="ru-RU"/>
        </w:rPr>
        <w:t>вартість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виправлення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значно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вища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1C06935C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відсутність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всього</w:t>
      </w:r>
      <w:proofErr w:type="spellEnd"/>
      <w:r w:rsidRPr="00022D40">
        <w:rPr>
          <w:rFonts w:eastAsia="Times New Roman" w:cs="Times New Roman"/>
          <w:lang w:val="ru-RU"/>
        </w:rPr>
        <w:t xml:space="preserve"> циклу;</w:t>
      </w:r>
    </w:p>
    <w:p w14:paraId="434FE4A6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зміни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вимогах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потребують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повернення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попередні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збільшує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терміни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6B037EEE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Переваги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>:</w:t>
      </w:r>
    </w:p>
    <w:p w14:paraId="00296D5F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чітка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документація</w:t>
      </w:r>
      <w:proofErr w:type="spellEnd"/>
      <w:r w:rsidRPr="00022D40">
        <w:rPr>
          <w:rFonts w:eastAsia="Times New Roman" w:cs="Times New Roman"/>
          <w:lang w:val="ru-RU"/>
        </w:rPr>
        <w:t xml:space="preserve"> на кожному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5055813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зрозумілі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критерії</w:t>
      </w:r>
      <w:proofErr w:type="spellEnd"/>
      <w:r w:rsidRPr="00022D40">
        <w:rPr>
          <w:rFonts w:eastAsia="Times New Roman" w:cs="Times New Roman"/>
          <w:lang w:val="ru-RU"/>
        </w:rPr>
        <w:t xml:space="preserve"> переходу </w:t>
      </w:r>
      <w:proofErr w:type="spellStart"/>
      <w:r w:rsidRPr="00022D40">
        <w:rPr>
          <w:rFonts w:eastAsia="Times New Roman" w:cs="Times New Roman"/>
          <w:lang w:val="ru-RU"/>
        </w:rPr>
        <w:t>між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етапами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7B4A310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простота </w:t>
      </w:r>
      <w:proofErr w:type="spellStart"/>
      <w:r w:rsidRPr="00022D40">
        <w:rPr>
          <w:rFonts w:eastAsia="Times New Roman" w:cs="Times New Roman"/>
          <w:lang w:val="ru-RU"/>
        </w:rPr>
        <w:t>планування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6847EE46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Недоліки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>:</w:t>
      </w:r>
    </w:p>
    <w:p w14:paraId="2A8CE2B3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пізнє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79E1BCBF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висока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вартість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виправлення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помилок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66BC004" w14:textId="59228D9B" w:rsidR="00A321CD" w:rsidRPr="00022D40" w:rsidRDefault="009238C9" w:rsidP="00022D40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сильно </w:t>
      </w:r>
      <w:proofErr w:type="spellStart"/>
      <w:r w:rsidRPr="00022D40">
        <w:rPr>
          <w:rFonts w:eastAsia="Times New Roman" w:cs="Times New Roman"/>
          <w:lang w:val="ru-RU"/>
        </w:rPr>
        <w:t>залежить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точності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початкової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документації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2EB2226F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3.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02DFD305" w14:textId="2DB7A5A3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гнучка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ітеративний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підхід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де робота </w:t>
      </w:r>
      <w:proofErr w:type="spellStart"/>
      <w:r w:rsidRPr="00022D40">
        <w:rPr>
          <w:rFonts w:eastAsia="Times New Roman" w:cs="Times New Roman"/>
          <w:lang w:val="ru-RU"/>
        </w:rPr>
        <w:t>організована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короткі</w:t>
      </w:r>
      <w:proofErr w:type="spellEnd"/>
      <w:r w:rsidRPr="00022D40">
        <w:rPr>
          <w:rFonts w:eastAsia="Times New Roman" w:cs="Times New Roman"/>
          <w:lang w:val="ru-RU"/>
        </w:rPr>
        <w:t xml:space="preserve"> цикли (</w:t>
      </w:r>
      <w:proofErr w:type="spellStart"/>
      <w:r w:rsidRPr="00022D40">
        <w:rPr>
          <w:rFonts w:eastAsia="Times New Roman" w:cs="Times New Roman"/>
          <w:lang w:val="ru-RU"/>
        </w:rPr>
        <w:t>спринти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тривалістю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зазвичай</w:t>
      </w:r>
      <w:proofErr w:type="spellEnd"/>
      <w:r w:rsidRPr="00022D40">
        <w:rPr>
          <w:rFonts w:eastAsia="Times New Roman" w:cs="Times New Roman"/>
          <w:lang w:val="ru-RU"/>
        </w:rPr>
        <w:t xml:space="preserve"> 1–2 </w:t>
      </w:r>
      <w:proofErr w:type="spellStart"/>
      <w:r w:rsidRPr="00022D40">
        <w:rPr>
          <w:rFonts w:eastAsia="Times New Roman" w:cs="Times New Roman"/>
          <w:lang w:val="ru-RU"/>
        </w:rPr>
        <w:t>тижні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нашого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підхід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організовується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наступним</w:t>
      </w:r>
      <w:proofErr w:type="spellEnd"/>
      <w:r w:rsidRPr="00022D40">
        <w:rPr>
          <w:rFonts w:eastAsia="Times New Roman" w:cs="Times New Roman"/>
          <w:lang w:val="ru-RU"/>
        </w:rPr>
        <w:t xml:space="preserve"> чином:</w:t>
      </w:r>
    </w:p>
    <w:p w14:paraId="5FAF205C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1: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базової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структури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та модуля </w:t>
      </w:r>
      <w:proofErr w:type="spellStart"/>
      <w:r w:rsidRPr="00022D40">
        <w:rPr>
          <w:rFonts w:eastAsia="Times New Roman" w:cs="Times New Roman"/>
          <w:lang w:val="ru-RU"/>
        </w:rPr>
        <w:t>авторизації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5C79567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2: </w:t>
      </w:r>
      <w:proofErr w:type="spellStart"/>
      <w:r w:rsidRPr="00022D40">
        <w:rPr>
          <w:rFonts w:eastAsia="Times New Roman" w:cs="Times New Roman"/>
          <w:lang w:val="ru-RU"/>
        </w:rPr>
        <w:t>Розробка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особистого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клієнта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5F628E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Спринт 3: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системи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залишків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складі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F8C2FC9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4: </w:t>
      </w:r>
      <w:proofErr w:type="spellStart"/>
      <w:r w:rsidRPr="00022D40">
        <w:rPr>
          <w:rFonts w:eastAsia="Times New Roman" w:cs="Times New Roman"/>
          <w:lang w:val="ru-RU"/>
        </w:rPr>
        <w:t>Розробка</w:t>
      </w:r>
      <w:proofErr w:type="spellEnd"/>
      <w:r w:rsidRPr="00022D40">
        <w:rPr>
          <w:rFonts w:eastAsia="Times New Roman" w:cs="Times New Roman"/>
          <w:lang w:val="ru-RU"/>
        </w:rPr>
        <w:t xml:space="preserve"> калькулятора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00121441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5: </w:t>
      </w:r>
      <w:proofErr w:type="spellStart"/>
      <w:r w:rsidRPr="00022D40">
        <w:rPr>
          <w:rFonts w:eastAsia="Times New Roman" w:cs="Times New Roman"/>
          <w:lang w:val="ru-RU"/>
        </w:rPr>
        <w:t>Інтеграція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модулів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фінальне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та деплой.</w:t>
      </w:r>
    </w:p>
    <w:p w14:paraId="509FBA1C" w14:textId="77777777" w:rsidR="00A321CD" w:rsidRPr="00022D40" w:rsidRDefault="009238C9" w:rsidP="00022D40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Роль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команді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1AB39C5E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залучений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першого</w:t>
      </w:r>
      <w:proofErr w:type="spellEnd"/>
      <w:r w:rsidRPr="00022D40">
        <w:rPr>
          <w:rFonts w:eastAsia="Times New Roman" w:cs="Times New Roman"/>
          <w:lang w:val="ru-RU"/>
        </w:rPr>
        <w:t xml:space="preserve"> спринту і </w:t>
      </w:r>
      <w:proofErr w:type="spellStart"/>
      <w:r w:rsidRPr="00022D40">
        <w:rPr>
          <w:rFonts w:eastAsia="Times New Roman" w:cs="Times New Roman"/>
          <w:lang w:val="ru-RU"/>
        </w:rPr>
        <w:t>бере</w:t>
      </w:r>
      <w:proofErr w:type="spellEnd"/>
      <w:r w:rsidRPr="00022D40">
        <w:rPr>
          <w:rFonts w:eastAsia="Times New Roman" w:cs="Times New Roman"/>
          <w:lang w:val="ru-RU"/>
        </w:rPr>
        <w:t xml:space="preserve"> участь у </w:t>
      </w:r>
      <w:proofErr w:type="spellStart"/>
      <w:r w:rsidRPr="00022D40">
        <w:rPr>
          <w:rFonts w:eastAsia="Times New Roman" w:cs="Times New Roman"/>
          <w:lang w:val="ru-RU"/>
        </w:rPr>
        <w:t>плануванні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6670B52F" w14:textId="295D1A0F" w:rsidR="000A60D9" w:rsidRPr="000A60D9" w:rsidRDefault="009238C9" w:rsidP="000A60D9">
      <w:pPr>
        <w:ind w:firstLine="709"/>
        <w:rPr>
          <w:rFonts w:eastAsia="Times New Roman" w:cs="Times New Roman"/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відбувається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паралельно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розробкою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63BEE31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пише</w:t>
      </w:r>
      <w:proofErr w:type="spellEnd"/>
      <w:r w:rsidRPr="00022D40">
        <w:rPr>
          <w:rFonts w:eastAsia="Times New Roman" w:cs="Times New Roman"/>
          <w:lang w:val="ru-RU"/>
        </w:rPr>
        <w:t xml:space="preserve"> тест-</w:t>
      </w:r>
      <w:proofErr w:type="spellStart"/>
      <w:r w:rsidRPr="00022D40">
        <w:rPr>
          <w:rFonts w:eastAsia="Times New Roman" w:cs="Times New Roman"/>
          <w:lang w:val="ru-RU"/>
        </w:rPr>
        <w:t>кейси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основі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user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stories</w:t>
      </w:r>
      <w:r w:rsidRPr="00022D40">
        <w:rPr>
          <w:rFonts w:eastAsia="Times New Roman" w:cs="Times New Roman"/>
          <w:lang w:val="ru-RU"/>
        </w:rPr>
        <w:t xml:space="preserve"> </w:t>
      </w:r>
      <w:proofErr w:type="gramStart"/>
      <w:r w:rsidRPr="00022D40">
        <w:rPr>
          <w:rFonts w:eastAsia="Times New Roman" w:cs="Times New Roman"/>
          <w:lang w:val="ru-RU"/>
        </w:rPr>
        <w:t>до початку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2D1B0D60" w14:textId="77777777" w:rsidR="00A321CD" w:rsidRDefault="009238C9">
      <w:pPr>
        <w:ind w:firstLine="709"/>
      </w:pPr>
      <w:r>
        <w:rPr>
          <w:rFonts w:eastAsia="Times New Roman" w:cs="Times New Roman"/>
        </w:rPr>
        <w:t xml:space="preserve">− </w:t>
      </w:r>
      <w:proofErr w:type="spellStart"/>
      <w:r>
        <w:rPr>
          <w:rFonts w:eastAsia="Times New Roman" w:cs="Times New Roman"/>
        </w:rPr>
        <w:t>кожен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інкремент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проходить</w:t>
      </w:r>
      <w:proofErr w:type="spellEnd"/>
      <w:r>
        <w:rPr>
          <w:rFonts w:eastAsia="Times New Roman" w:cs="Times New Roman"/>
        </w:rPr>
        <w:t xml:space="preserve"> regression </w:t>
      </w:r>
      <w:proofErr w:type="spellStart"/>
      <w:r>
        <w:rPr>
          <w:rFonts w:eastAsia="Times New Roman" w:cs="Times New Roman"/>
        </w:rPr>
        <w:t>та</w:t>
      </w:r>
      <w:proofErr w:type="spellEnd"/>
      <w:r>
        <w:rPr>
          <w:rFonts w:eastAsia="Times New Roman" w:cs="Times New Roman"/>
        </w:rPr>
        <w:t xml:space="preserve"> acceptance testing.</w:t>
      </w:r>
    </w:p>
    <w:p w14:paraId="01DCE6CF" w14:textId="77777777" w:rsidR="00A321CD" w:rsidRPr="00022D40" w:rsidRDefault="009238C9" w:rsidP="00022D40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Як </w:t>
      </w:r>
      <w:proofErr w:type="spellStart"/>
      <w:r w:rsidRPr="00022D40">
        <w:rPr>
          <w:rFonts w:eastAsia="Times New Roman" w:cs="Times New Roman"/>
          <w:lang w:val="ru-RU"/>
        </w:rPr>
        <w:t>забезпечується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128F38E4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постійний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зв'язок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кожного спринту;</w:t>
      </w:r>
    </w:p>
    <w:p w14:paraId="1B86445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автоматизоване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CI</w:t>
      </w:r>
      <w:r w:rsidRPr="00022D40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CD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pipeline</w:t>
      </w:r>
      <w:r w:rsidRPr="00022D40">
        <w:rPr>
          <w:rFonts w:eastAsia="Times New Roman" w:cs="Times New Roman"/>
          <w:lang w:val="ru-RU"/>
        </w:rPr>
        <w:t>);</w:t>
      </w:r>
    </w:p>
    <w:p w14:paraId="08F7BED5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раннє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завдяки</w:t>
      </w:r>
      <w:proofErr w:type="spellEnd"/>
      <w:r w:rsidRPr="00022D40">
        <w:rPr>
          <w:rFonts w:eastAsia="Times New Roman" w:cs="Times New Roman"/>
          <w:lang w:val="ru-RU"/>
        </w:rPr>
        <w:t xml:space="preserve"> коротким </w:t>
      </w:r>
      <w:proofErr w:type="spellStart"/>
      <w:r w:rsidRPr="00022D40">
        <w:rPr>
          <w:rFonts w:eastAsia="Times New Roman" w:cs="Times New Roman"/>
          <w:lang w:val="ru-RU"/>
        </w:rPr>
        <w:t>ітераціям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BB2CD79" w14:textId="0CE3C982" w:rsidR="00A321CD" w:rsidRPr="00022D40" w:rsidRDefault="009238C9" w:rsidP="000A60D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щоденні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стендапи</w:t>
      </w:r>
      <w:proofErr w:type="spellEnd"/>
      <w:r w:rsidRPr="00022D40">
        <w:rPr>
          <w:rFonts w:eastAsia="Times New Roman" w:cs="Times New Roman"/>
          <w:lang w:val="ru-RU"/>
        </w:rPr>
        <w:t xml:space="preserve"> для оперативного </w:t>
      </w:r>
      <w:proofErr w:type="spellStart"/>
      <w:r w:rsidRPr="00022D40">
        <w:rPr>
          <w:rFonts w:eastAsia="Times New Roman" w:cs="Times New Roman"/>
          <w:lang w:val="ru-RU"/>
        </w:rPr>
        <w:t>вирішення</w:t>
      </w:r>
      <w:proofErr w:type="spellEnd"/>
      <w:r w:rsidRPr="00022D40">
        <w:rPr>
          <w:rFonts w:eastAsia="Times New Roman" w:cs="Times New Roman"/>
          <w:lang w:val="ru-RU"/>
        </w:rPr>
        <w:t xml:space="preserve"> проблем.</w:t>
      </w:r>
    </w:p>
    <w:p w14:paraId="258186A2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4.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</w:t>
      </w:r>
    </w:p>
    <w:p w14:paraId="7516A900" w14:textId="77777777" w:rsidR="00A321CD" w:rsidRPr="00022D40" w:rsidRDefault="009238C9" w:rsidP="00E30AA2">
      <w:pPr>
        <w:ind w:firstLine="720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Таблиця</w:t>
      </w:r>
      <w:proofErr w:type="spellEnd"/>
      <w:r w:rsidRPr="00022D40">
        <w:rPr>
          <w:rFonts w:eastAsia="Times New Roman" w:cs="Times New Roman"/>
          <w:lang w:val="ru-RU"/>
        </w:rPr>
        <w:t xml:space="preserve"> 2 –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321CD" w:rsidRPr="00E30AA2" w14:paraId="34A96148" w14:textId="77777777">
        <w:trPr>
          <w:jc w:val="center"/>
        </w:trPr>
        <w:tc>
          <w:tcPr>
            <w:tcW w:w="2339" w:type="dxa"/>
          </w:tcPr>
          <w:p w14:paraId="015E4F07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bCs/>
                <w:szCs w:val="28"/>
              </w:rPr>
              <w:t>Критерій</w:t>
            </w:r>
            <w:proofErr w:type="spellEnd"/>
          </w:p>
        </w:tc>
        <w:tc>
          <w:tcPr>
            <w:tcW w:w="2339" w:type="dxa"/>
          </w:tcPr>
          <w:p w14:paraId="1A0A73EC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SDLC</w:t>
            </w:r>
          </w:p>
        </w:tc>
        <w:tc>
          <w:tcPr>
            <w:tcW w:w="2339" w:type="dxa"/>
          </w:tcPr>
          <w:p w14:paraId="1E0DD6F1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Waterfall</w:t>
            </w:r>
          </w:p>
        </w:tc>
        <w:tc>
          <w:tcPr>
            <w:tcW w:w="2339" w:type="dxa"/>
          </w:tcPr>
          <w:p w14:paraId="13FB8EFE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Agile</w:t>
            </w:r>
          </w:p>
        </w:tc>
      </w:tr>
      <w:tr w:rsidR="00A321CD" w:rsidRPr="00E30AA2" w14:paraId="718F1AE7" w14:textId="77777777">
        <w:trPr>
          <w:jc w:val="center"/>
        </w:trPr>
        <w:tc>
          <w:tcPr>
            <w:tcW w:w="2339" w:type="dxa"/>
          </w:tcPr>
          <w:p w14:paraId="6105CF6C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Гнучкість</w:t>
            </w:r>
          </w:p>
        </w:tc>
        <w:tc>
          <w:tcPr>
            <w:tcW w:w="2339" w:type="dxa"/>
          </w:tcPr>
          <w:p w14:paraId="36F356A3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Середня</w:t>
            </w:r>
          </w:p>
        </w:tc>
        <w:tc>
          <w:tcPr>
            <w:tcW w:w="2339" w:type="dxa"/>
          </w:tcPr>
          <w:p w14:paraId="304F78B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Низька</w:t>
            </w:r>
          </w:p>
        </w:tc>
        <w:tc>
          <w:tcPr>
            <w:tcW w:w="2339" w:type="dxa"/>
          </w:tcPr>
          <w:p w14:paraId="73D5F118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</w:tr>
      <w:tr w:rsidR="00A321CD" w:rsidRPr="00E30AA2" w14:paraId="41B74572" w14:textId="77777777">
        <w:trPr>
          <w:jc w:val="center"/>
        </w:trPr>
        <w:tc>
          <w:tcPr>
            <w:tcW w:w="2339" w:type="dxa"/>
          </w:tcPr>
          <w:p w14:paraId="1A08136B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Роль QA</w:t>
            </w:r>
          </w:p>
        </w:tc>
        <w:tc>
          <w:tcPr>
            <w:tcW w:w="2339" w:type="dxa"/>
          </w:tcPr>
          <w:p w14:paraId="42DDC15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На всіх етапах</w:t>
            </w:r>
          </w:p>
        </w:tc>
        <w:tc>
          <w:tcPr>
            <w:tcW w:w="2339" w:type="dxa"/>
          </w:tcPr>
          <w:p w14:paraId="504E2B46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Переважно в кінці</w:t>
            </w:r>
          </w:p>
        </w:tc>
        <w:tc>
          <w:tcPr>
            <w:tcW w:w="2339" w:type="dxa"/>
          </w:tcPr>
          <w:p w14:paraId="61DEF704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Постійна, інтегрована</w:t>
            </w:r>
          </w:p>
        </w:tc>
      </w:tr>
      <w:tr w:rsidR="00A321CD" w:rsidRPr="00E30AA2" w14:paraId="1F59A688" w14:textId="77777777">
        <w:trPr>
          <w:jc w:val="center"/>
        </w:trPr>
        <w:tc>
          <w:tcPr>
            <w:tcW w:w="2339" w:type="dxa"/>
          </w:tcPr>
          <w:p w14:paraId="2EEFFCF5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Раннє виявлення дефектів</w:t>
            </w:r>
          </w:p>
        </w:tc>
        <w:tc>
          <w:tcPr>
            <w:tcW w:w="2339" w:type="dxa"/>
          </w:tcPr>
          <w:p w14:paraId="47C814FA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Так</w:t>
            </w:r>
          </w:p>
        </w:tc>
        <w:tc>
          <w:tcPr>
            <w:tcW w:w="2339" w:type="dxa"/>
          </w:tcPr>
          <w:p w14:paraId="61D989B8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Ні</w:t>
            </w:r>
          </w:p>
        </w:tc>
        <w:tc>
          <w:tcPr>
            <w:tcW w:w="2339" w:type="dxa"/>
          </w:tcPr>
          <w:p w14:paraId="71853BF2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Так</w:t>
            </w:r>
          </w:p>
        </w:tc>
      </w:tr>
      <w:tr w:rsidR="00A321CD" w:rsidRPr="00E30AA2" w14:paraId="22D9BEDE" w14:textId="77777777">
        <w:trPr>
          <w:jc w:val="center"/>
        </w:trPr>
        <w:tc>
          <w:tcPr>
            <w:tcW w:w="2339" w:type="dxa"/>
          </w:tcPr>
          <w:p w14:paraId="4D566D5F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Якість результату</w:t>
            </w:r>
          </w:p>
        </w:tc>
        <w:tc>
          <w:tcPr>
            <w:tcW w:w="2339" w:type="dxa"/>
          </w:tcPr>
          <w:p w14:paraId="07AEB7AC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  <w:tc>
          <w:tcPr>
            <w:tcW w:w="2339" w:type="dxa"/>
          </w:tcPr>
          <w:p w14:paraId="54C8F303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Середня</w:t>
            </w:r>
          </w:p>
        </w:tc>
        <w:tc>
          <w:tcPr>
            <w:tcW w:w="2339" w:type="dxa"/>
          </w:tcPr>
          <w:p w14:paraId="3C1F9667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</w:tr>
      <w:tr w:rsidR="00A321CD" w:rsidRPr="00E30AA2" w14:paraId="136C9F96" w14:textId="77777777">
        <w:trPr>
          <w:jc w:val="center"/>
        </w:trPr>
        <w:tc>
          <w:tcPr>
            <w:tcW w:w="2339" w:type="dxa"/>
          </w:tcPr>
          <w:p w14:paraId="167C0F23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Ризик дефектів</w:t>
            </w:r>
          </w:p>
        </w:tc>
        <w:tc>
          <w:tcPr>
            <w:tcW w:w="2339" w:type="dxa"/>
          </w:tcPr>
          <w:p w14:paraId="305D65F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Середній</w:t>
            </w:r>
          </w:p>
        </w:tc>
        <w:tc>
          <w:tcPr>
            <w:tcW w:w="2339" w:type="dxa"/>
          </w:tcPr>
          <w:p w14:paraId="0A1C992F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Високий</w:t>
            </w:r>
          </w:p>
        </w:tc>
        <w:tc>
          <w:tcPr>
            <w:tcW w:w="2339" w:type="dxa"/>
          </w:tcPr>
          <w:p w14:paraId="062D5042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Низький</w:t>
            </w:r>
          </w:p>
        </w:tc>
      </w:tr>
    </w:tbl>
    <w:p w14:paraId="49330C64" w14:textId="77777777" w:rsidR="00A321CD" w:rsidRDefault="00A321CD"/>
    <w:p w14:paraId="466F3C6F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Для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-модель є </w:t>
      </w:r>
      <w:proofErr w:type="spellStart"/>
      <w:r w:rsidRPr="00022D40">
        <w:rPr>
          <w:rFonts w:eastAsia="Times New Roman" w:cs="Times New Roman"/>
          <w:lang w:val="ru-RU"/>
        </w:rPr>
        <w:t>найбільш</w:t>
      </w:r>
      <w:proofErr w:type="spellEnd"/>
      <w:r w:rsidRPr="00022D40">
        <w:rPr>
          <w:rFonts w:eastAsia="Times New Roman" w:cs="Times New Roman"/>
          <w:lang w:val="ru-RU"/>
        </w:rPr>
        <w:t xml:space="preserve"> оптимальною, </w:t>
      </w:r>
      <w:proofErr w:type="spellStart"/>
      <w:r w:rsidRPr="00022D40">
        <w:rPr>
          <w:rFonts w:eastAsia="Times New Roman" w:cs="Times New Roman"/>
          <w:lang w:val="ru-RU"/>
        </w:rPr>
        <w:t>оскільки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46E3B94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вимоги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можуть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змінюватися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процесі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наприклад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зміна</w:t>
      </w:r>
      <w:proofErr w:type="spellEnd"/>
      <w:r w:rsidRPr="00022D40">
        <w:rPr>
          <w:rFonts w:eastAsia="Times New Roman" w:cs="Times New Roman"/>
          <w:lang w:val="ru-RU"/>
        </w:rPr>
        <w:t xml:space="preserve"> алгоритму калькулятора);</w:t>
      </w:r>
    </w:p>
    <w:p w14:paraId="03F05AA9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постійне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дозволяє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виявляти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помилки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розрахунках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ранніх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стадіях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D3ED25B" w14:textId="19B63641" w:rsidR="00A321CD" w:rsidRPr="00022D40" w:rsidRDefault="009238C9" w:rsidP="000A60D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замовник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бачить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проміжні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результати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вносити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корективи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7E18C8FE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5. </w:t>
      </w:r>
      <w:proofErr w:type="spellStart"/>
      <w:r w:rsidRPr="00022D40">
        <w:rPr>
          <w:rFonts w:eastAsia="Times New Roman" w:cs="Times New Roman"/>
          <w:lang w:val="ru-RU"/>
        </w:rPr>
        <w:t>Висновки</w:t>
      </w:r>
      <w:proofErr w:type="spellEnd"/>
    </w:p>
    <w:p w14:paraId="17E3B39C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У </w:t>
      </w:r>
      <w:proofErr w:type="spellStart"/>
      <w:r w:rsidRPr="00022D40">
        <w:rPr>
          <w:rFonts w:eastAsia="Times New Roman" w:cs="Times New Roman"/>
          <w:lang w:val="ru-RU"/>
        </w:rPr>
        <w:t>ході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лабораторної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було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проаналізовано</w:t>
      </w:r>
      <w:proofErr w:type="spellEnd"/>
      <w:r w:rsidRPr="00022D40">
        <w:rPr>
          <w:rFonts w:eastAsia="Times New Roman" w:cs="Times New Roman"/>
          <w:lang w:val="ru-RU"/>
        </w:rPr>
        <w:t xml:space="preserve"> три 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ПЗ (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)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забезпечення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прикладі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Full</w:t>
      </w:r>
      <w:r w:rsidRPr="00022D40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022D40">
        <w:rPr>
          <w:rFonts w:eastAsia="Times New Roman" w:cs="Times New Roman"/>
          <w:lang w:val="ru-RU"/>
        </w:rPr>
        <w:t xml:space="preserve"> вебсайту </w:t>
      </w:r>
      <w:proofErr w:type="gramStart"/>
      <w:r w:rsidRPr="00022D40">
        <w:rPr>
          <w:rFonts w:eastAsia="Times New Roman" w:cs="Times New Roman"/>
          <w:lang w:val="ru-RU"/>
        </w:rPr>
        <w:t>для заводу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156E1A8D" w14:textId="131CFA2B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-модель є </w:t>
      </w:r>
      <w:proofErr w:type="spellStart"/>
      <w:r w:rsidRPr="00022D40">
        <w:rPr>
          <w:rFonts w:eastAsia="Times New Roman" w:cs="Times New Roman"/>
          <w:lang w:val="ru-RU"/>
        </w:rPr>
        <w:t>найбільш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ефективною</w:t>
      </w:r>
      <w:proofErr w:type="spellEnd"/>
      <w:r w:rsidRPr="00022D40">
        <w:rPr>
          <w:rFonts w:eastAsia="Times New Roman" w:cs="Times New Roman"/>
          <w:lang w:val="ru-RU"/>
        </w:rPr>
        <w:t xml:space="preserve"> з точки </w:t>
      </w:r>
      <w:proofErr w:type="spellStart"/>
      <w:r w:rsidRPr="00022D40">
        <w:rPr>
          <w:rFonts w:eastAsia="Times New Roman" w:cs="Times New Roman"/>
          <w:lang w:val="ru-RU"/>
        </w:rPr>
        <w:t>зору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оскільки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інтегроване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всіх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етапах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дозволяє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виявляти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дефекти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ранніх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стадіях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проєктів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нестабільними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або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змінними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вимогами</w:t>
      </w:r>
      <w:proofErr w:type="spellEnd"/>
      <w:r w:rsidRPr="00022D40">
        <w:rPr>
          <w:rFonts w:eastAsia="Times New Roman" w:cs="Times New Roman"/>
          <w:lang w:val="ru-RU"/>
        </w:rPr>
        <w:t xml:space="preserve"> (як у </w:t>
      </w:r>
      <w:proofErr w:type="spellStart"/>
      <w:r w:rsidRPr="00022D40">
        <w:rPr>
          <w:rFonts w:eastAsia="Times New Roman" w:cs="Times New Roman"/>
          <w:lang w:val="ru-RU"/>
        </w:rPr>
        <w:t>нашому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випадку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коригувати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логіку</w:t>
      </w:r>
      <w:proofErr w:type="spellEnd"/>
      <w:r w:rsidRPr="00022D40">
        <w:rPr>
          <w:rFonts w:eastAsia="Times New Roman" w:cs="Times New Roman"/>
          <w:lang w:val="ru-RU"/>
        </w:rPr>
        <w:t xml:space="preserve"> калькулятора </w:t>
      </w:r>
      <w:proofErr w:type="spellStart"/>
      <w:r w:rsidRPr="00022D40">
        <w:rPr>
          <w:rFonts w:eastAsia="Times New Roman" w:cs="Times New Roman"/>
          <w:lang w:val="ru-RU"/>
        </w:rPr>
        <w:t>або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додавати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нові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функції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складського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забезпечує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найкращу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завдяки</w:t>
      </w:r>
      <w:proofErr w:type="spellEnd"/>
      <w:r w:rsidRPr="00022D40">
        <w:rPr>
          <w:rFonts w:eastAsia="Times New Roman" w:cs="Times New Roman"/>
          <w:lang w:val="ru-RU"/>
        </w:rPr>
        <w:t xml:space="preserve"> коротким </w:t>
      </w:r>
      <w:proofErr w:type="spellStart"/>
      <w:r w:rsidRPr="00022D40">
        <w:rPr>
          <w:rFonts w:eastAsia="Times New Roman" w:cs="Times New Roman"/>
          <w:lang w:val="ru-RU"/>
        </w:rPr>
        <w:t>ітераціям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постійному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зв'язку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BFD5383" w14:textId="77777777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підходить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проєктів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стабільними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чітко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визначеними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вимогами</w:t>
      </w:r>
      <w:proofErr w:type="spellEnd"/>
      <w:r w:rsidRPr="00022D40">
        <w:rPr>
          <w:rFonts w:eastAsia="Times New Roman" w:cs="Times New Roman"/>
          <w:lang w:val="ru-RU"/>
        </w:rPr>
        <w:t xml:space="preserve">, але </w:t>
      </w:r>
      <w:proofErr w:type="spellStart"/>
      <w:r w:rsidRPr="00022D40">
        <w:rPr>
          <w:rFonts w:eastAsia="Times New Roman" w:cs="Times New Roman"/>
          <w:lang w:val="ru-RU"/>
        </w:rPr>
        <w:t>має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суттєвий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ризик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пізнього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 xml:space="preserve">.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як </w:t>
      </w:r>
      <w:proofErr w:type="spellStart"/>
      <w:r w:rsidRPr="00022D40">
        <w:rPr>
          <w:rFonts w:eastAsia="Times New Roman" w:cs="Times New Roman"/>
          <w:lang w:val="ru-RU"/>
        </w:rPr>
        <w:t>узагальнена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бути </w:t>
      </w:r>
      <w:proofErr w:type="spellStart"/>
      <w:r w:rsidRPr="00022D40">
        <w:rPr>
          <w:rFonts w:eastAsia="Times New Roman" w:cs="Times New Roman"/>
          <w:lang w:val="ru-RU"/>
        </w:rPr>
        <w:t>адаптована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конкретний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</w:t>
      </w:r>
      <w:proofErr w:type="spellEnd"/>
      <w:r w:rsidRPr="00022D40">
        <w:rPr>
          <w:rFonts w:eastAsia="Times New Roman" w:cs="Times New Roman"/>
          <w:lang w:val="ru-RU"/>
        </w:rPr>
        <w:t xml:space="preserve"> і </w:t>
      </w:r>
      <w:proofErr w:type="spellStart"/>
      <w:r w:rsidRPr="00022D40">
        <w:rPr>
          <w:rFonts w:eastAsia="Times New Roman" w:cs="Times New Roman"/>
          <w:lang w:val="ru-RU"/>
        </w:rPr>
        <w:t>забезпечує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на кожному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00799C97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Роль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є критично </w:t>
      </w:r>
      <w:proofErr w:type="spellStart"/>
      <w:r w:rsidRPr="00022D40">
        <w:rPr>
          <w:rFonts w:eastAsia="Times New Roman" w:cs="Times New Roman"/>
          <w:lang w:val="ru-RU"/>
        </w:rPr>
        <w:t>важливою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усіх</w:t>
      </w:r>
      <w:proofErr w:type="spellEnd"/>
      <w:r w:rsidRPr="00022D40">
        <w:rPr>
          <w:rFonts w:eastAsia="Times New Roman" w:cs="Times New Roman"/>
          <w:lang w:val="ru-RU"/>
        </w:rPr>
        <w:t xml:space="preserve"> моделях, </w:t>
      </w:r>
      <w:proofErr w:type="spellStart"/>
      <w:r w:rsidRPr="00022D40">
        <w:rPr>
          <w:rFonts w:eastAsia="Times New Roman" w:cs="Times New Roman"/>
          <w:lang w:val="ru-RU"/>
        </w:rPr>
        <w:t>проте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вона максимально </w:t>
      </w:r>
      <w:proofErr w:type="spellStart"/>
      <w:r w:rsidRPr="00022D40">
        <w:rPr>
          <w:rFonts w:eastAsia="Times New Roman" w:cs="Times New Roman"/>
          <w:lang w:val="ru-RU"/>
        </w:rPr>
        <w:t>інтегрована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процес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підвищує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загальну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програмного</w:t>
      </w:r>
      <w:proofErr w:type="spellEnd"/>
      <w:r w:rsidRPr="00022D40">
        <w:rPr>
          <w:rFonts w:eastAsia="Times New Roman" w:cs="Times New Roman"/>
          <w:lang w:val="ru-RU"/>
        </w:rPr>
        <w:t xml:space="preserve"> продукту.</w:t>
      </w:r>
    </w:p>
    <w:sectPr w:rsidR="00A321CD" w:rsidRPr="00022D40" w:rsidSect="000A60D9">
      <w:headerReference w:type="default" r:id="rId8"/>
      <w:headerReference w:type="first" r:id="rId9"/>
      <w:pgSz w:w="11906" w:h="16838"/>
      <w:pgMar w:top="850" w:right="850" w:bottom="1560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4B951" w14:textId="77777777" w:rsidR="00AE6A9A" w:rsidRDefault="00AE6A9A" w:rsidP="000A60D9">
      <w:pPr>
        <w:spacing w:line="240" w:lineRule="auto"/>
      </w:pPr>
      <w:r>
        <w:separator/>
      </w:r>
    </w:p>
  </w:endnote>
  <w:endnote w:type="continuationSeparator" w:id="0">
    <w:p w14:paraId="38AA6768" w14:textId="77777777" w:rsidR="00AE6A9A" w:rsidRDefault="00AE6A9A" w:rsidP="000A60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44D80" w14:textId="77777777" w:rsidR="00AE6A9A" w:rsidRDefault="00AE6A9A" w:rsidP="000A60D9">
      <w:pPr>
        <w:spacing w:line="240" w:lineRule="auto"/>
      </w:pPr>
      <w:r>
        <w:separator/>
      </w:r>
    </w:p>
  </w:footnote>
  <w:footnote w:type="continuationSeparator" w:id="0">
    <w:p w14:paraId="2A375678" w14:textId="77777777" w:rsidR="00AE6A9A" w:rsidRDefault="00AE6A9A" w:rsidP="000A60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394C0" w14:textId="6734D613" w:rsidR="000A60D9" w:rsidRDefault="000A60D9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1057E60" wp14:editId="7ACE2328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ED83E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EBF22C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0AEC12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3E7891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D17DB8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8C1B52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ED1636" w14:textId="77777777" w:rsidR="000A60D9" w:rsidRPr="00E6490A" w:rsidRDefault="000A60D9" w:rsidP="000A60D9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292A13" w14:textId="7B135AFA" w:rsidR="000A60D9" w:rsidRPr="00BA0B92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C3FDE1D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938D5C1" w14:textId="77777777" w:rsidR="000A60D9" w:rsidRDefault="000A60D9" w:rsidP="000A60D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057E60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E7ED83E" w14:textId="77777777" w:rsidR="000A60D9" w:rsidRDefault="000A60D9" w:rsidP="000A60D9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2CEBF22C" w14:textId="77777777" w:rsidR="000A60D9" w:rsidRDefault="000A60D9" w:rsidP="000A60D9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550AEC12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93E7891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DD17DB8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A8C1B52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BED1636" w14:textId="77777777" w:rsidR="000A60D9" w:rsidRPr="00E6490A" w:rsidRDefault="000A60D9" w:rsidP="000A60D9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E292A13" w14:textId="7B135AFA" w:rsidR="000A60D9" w:rsidRPr="00BA0B92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C3FDE1D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938D5C1" w14:textId="77777777" w:rsidR="000A60D9" w:rsidRDefault="000A60D9" w:rsidP="000A60D9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AC64F" w14:textId="37508C57" w:rsidR="000A60D9" w:rsidRDefault="000A60D9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824A585" wp14:editId="2BB0BEC8">
              <wp:simplePos x="0" y="0"/>
              <wp:positionH relativeFrom="page">
                <wp:posOffset>753745</wp:posOffset>
              </wp:positionH>
              <wp:positionV relativeFrom="page">
                <wp:posOffset>224155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9A8FEB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8FF48D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A59851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AD14620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7C0646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09A4AA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FEE38D" w14:textId="77777777" w:rsidR="000A60D9" w:rsidRPr="005544D7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6C713D" w14:textId="5C8256CB" w:rsidR="000A60D9" w:rsidRPr="00BA0B92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6E4102E8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F195EA3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5083D6" w14:textId="77777777" w:rsidR="000A60D9" w:rsidRPr="005544D7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ADE5C70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F8D41A1" w14:textId="77777777" w:rsidR="000A60D9" w:rsidRPr="00ED4D57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91B8A97" w14:textId="77777777" w:rsidR="000A60D9" w:rsidRDefault="000A60D9" w:rsidP="000A60D9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A0992D" w14:textId="77777777" w:rsidR="000A60D9" w:rsidRDefault="000A60D9" w:rsidP="000A60D9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21106A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7F8DC6" w14:textId="77777777" w:rsidR="000A60D9" w:rsidRPr="0061633C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6EA18C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384FAD" w14:textId="77777777" w:rsidR="000A60D9" w:rsidRPr="0061633C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557530" w14:textId="1936954E" w:rsidR="000A60D9" w:rsidRP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Аналіз процесу розробки програмного забезпечення з позиції якості (SDLC,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Agile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Waterfall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).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7DAE5F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9736C6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61D0F9F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  <w:p w14:paraId="23ECE808" w14:textId="77777777" w:rsidR="000A60D9" w:rsidRPr="000151B0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8E4742" w14:textId="77777777" w:rsidR="000A60D9" w:rsidRPr="009B60BD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24A585" id="Группа 41" o:spid="_x0000_s1046" style="position:absolute;margin-left:59.35pt;margin-top:17.65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2uD/4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A9A8FEB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68FF48D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BA59851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1AD14620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97C0646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609A4AA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AFEE38D" w14:textId="77777777" w:rsidR="000A60D9" w:rsidRPr="005544D7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F6C713D" w14:textId="5C8256CB" w:rsidR="000A60D9" w:rsidRPr="00BA0B92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6E4102E8" w14:textId="77777777" w:rsidR="000A60D9" w:rsidRDefault="000A60D9" w:rsidP="000A60D9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F195EA3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B5083D6" w14:textId="77777777" w:rsidR="000A60D9" w:rsidRPr="005544D7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ADE5C70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3F8D41A1" w14:textId="77777777" w:rsidR="000A60D9" w:rsidRPr="00ED4D57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291B8A97" w14:textId="77777777" w:rsidR="000A60D9" w:rsidRDefault="000A60D9" w:rsidP="000A60D9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20A0992D" w14:textId="77777777" w:rsidR="000A60D9" w:rsidRDefault="000A60D9" w:rsidP="000A60D9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C21106A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B7F8DC6" w14:textId="77777777" w:rsidR="000A60D9" w:rsidRPr="0061633C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76EA18C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A384FAD" w14:textId="77777777" w:rsidR="000A60D9" w:rsidRPr="0061633C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6D557530" w14:textId="1936954E" w:rsidR="000A60D9" w:rsidRPr="000A60D9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Аналіз процесу розробки програмного забезпечення з позиції якості (SDLC,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Agile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Waterfall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).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027DAE5F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2A9736C6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61D0F9F" w14:textId="77777777" w:rsidR="000A60D9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  <w:p w14:paraId="23ECE808" w14:textId="77777777" w:rsidR="000A60D9" w:rsidRPr="000151B0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28E4742" w14:textId="77777777" w:rsidR="000A60D9" w:rsidRPr="009B60BD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D40"/>
    <w:rsid w:val="00034616"/>
    <w:rsid w:val="0006063C"/>
    <w:rsid w:val="000A60D9"/>
    <w:rsid w:val="0015074B"/>
    <w:rsid w:val="0029639D"/>
    <w:rsid w:val="00326F90"/>
    <w:rsid w:val="006820F3"/>
    <w:rsid w:val="009238C9"/>
    <w:rsid w:val="00A321CD"/>
    <w:rsid w:val="00AA1D8D"/>
    <w:rsid w:val="00AE6A9A"/>
    <w:rsid w:val="00B47730"/>
    <w:rsid w:val="00CB0664"/>
    <w:rsid w:val="00E30A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EDE07C5"/>
  <w14:defaultImageDpi w14:val="300"/>
  <w15:docId w15:val="{B0FBE243-3B6A-453F-8BA1-4F965C17D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0A60D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894</Words>
  <Characters>5102</Characters>
  <Application>Microsoft Office Word</Application>
  <DocSecurity>0</DocSecurity>
  <Lines>42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Bram Alex</cp:lastModifiedBy>
  <cp:revision>6</cp:revision>
  <dcterms:created xsi:type="dcterms:W3CDTF">2013-12-23T23:15:00Z</dcterms:created>
  <dcterms:modified xsi:type="dcterms:W3CDTF">2026-02-17T10:36:00Z</dcterms:modified>
  <cp:category/>
</cp:coreProperties>
</file>