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8"/>
        </w:rPr>
        <w:t>Лабораторна робота №2</w:t>
      </w:r>
    </w:p>
    <w:p>
      <w:pPr>
        <w:spacing w:before="0" w:after="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ab/>
        <w:t xml:space="preserve">Тема: </w:t>
      </w:r>
      <w:r>
        <w:rPr>
          <w:rFonts w:ascii="Times New Roman" w:hAnsi="Times New Roman"/>
          <w:b/>
          <w:i/>
          <w:sz w:val="24"/>
        </w:rPr>
        <w:t>Дослідження повітрообміну за надлишками тепла.</w:t>
      </w:r>
    </w:p>
    <w:p>
      <w:pPr>
        <w:spacing w:before="0" w:after="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ab/>
        <w:t xml:space="preserve">Мета роботи: </w:t>
      </w:r>
      <w:r>
        <w:rPr>
          <w:rFonts w:ascii="Times New Roman" w:hAnsi="Times New Roman"/>
          <w:b w:val="0"/>
          <w:i w:val="0"/>
          <w:sz w:val="24"/>
        </w:rPr>
        <w:t>навчитися розраховувати системи вентиляції у виробничих і службових приміщеннях.</w:t>
      </w:r>
    </w:p>
    <w:p>
      <w:pPr>
        <w:spacing w:before="0" w:after="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ab/>
        <w:t xml:space="preserve">Матеріально-технічне оснащення робочого місця: </w:t>
      </w:r>
    </w:p>
    <w:p>
      <w:pPr>
        <w:pStyle w:val="ListParagraph"/>
        <w:spacing w:before="0" w:after="0" w:line="360" w:lineRule="exact"/>
      </w:pPr>
      <w:r>
        <w:rPr>
          <w:rFonts w:ascii="Times New Roman" w:hAnsi="Times New Roman"/>
          <w:b w:val="0"/>
          <w:i w:val="0"/>
          <w:sz w:val="24"/>
        </w:rPr>
        <w:t>ПЕОМ;</w:t>
      </w:r>
    </w:p>
    <w:p>
      <w:pPr>
        <w:pStyle w:val="ListParagraph"/>
        <w:spacing w:before="0" w:after="0" w:line="360" w:lineRule="exact"/>
      </w:pPr>
      <w:r>
        <w:rPr>
          <w:rFonts w:ascii="Times New Roman" w:hAnsi="Times New Roman"/>
          <w:b w:val="0"/>
          <w:i w:val="0"/>
          <w:sz w:val="24"/>
        </w:rPr>
        <w:t>ОС Windows;</w:t>
      </w:r>
    </w:p>
    <w:p>
      <w:pPr>
        <w:pStyle w:val="ListParagraph"/>
        <w:spacing w:before="0" w:after="0" w:line="360" w:lineRule="exact"/>
      </w:pPr>
      <w:r>
        <w:rPr>
          <w:rFonts w:ascii="Times New Roman" w:hAnsi="Times New Roman"/>
          <w:b w:val="0"/>
          <w:i w:val="0"/>
          <w:sz w:val="24"/>
        </w:rPr>
        <w:t>інструкція до лабораторної роботи №2.</w:t>
      </w:r>
    </w:p>
    <w:p>
      <w:pPr>
        <w:pStyle w:val="ListParagraph"/>
        <w:spacing w:before="0" w:after="0" w:line="360" w:lineRule="exact"/>
      </w:pPr>
      <w:r>
        <w:rPr>
          <w:rFonts w:ascii="Times New Roman" w:hAnsi="Times New Roman"/>
          <w:b w:val="0"/>
          <w:i w:val="0"/>
          <w:sz w:val="24"/>
        </w:rPr>
        <w:t>Варіант № 10</w:t>
      </w:r>
    </w:p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ТЕОРЕТИЧНА ЧАСТИНА</w:t>
      </w:r>
    </w:p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Класифікація систем вентиляції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Завданням вентиляції є забезпечення чистоти повітря з заданими параметрами метеорологічних умов у робочих приміщеннях шляхом видалення забрудненого або нагрітого повітря з приміщення і подачі в нього свіжого повітря.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Системи вентиляції класифікують таким чином: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За способом переміщення повітря: природна та механічна вентиляція.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 За призначенням: припливна — для подачі повітря; витяжна — для виведення; припливно-витяжна — для одночасного подавання та виведення.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 За місцем дії: загальнообмінна та місцева вентиляція.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4. За часом дії: постійна — для нормального режиму роботи; аварійна — вмикається вручну або автоматично від датчиків концентрації.</w:t>
      </w:r>
    </w:p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Визначення необхідного повітрообміну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розрахунку загального обміну вентиляції необхідно визначити необхідний повітрообмін, виходячи з призначення приміщення та технологічного процесу, який у ньому проходить.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При нормальному мікрокліматі і відсутності шкідливих речовин необхідний повітрообмін визначається за формулою: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Lн = N · L1,  м³/год,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N – число працюючих у найбільш чисельній зміні; L1 – витрата повітря на одного працівника (не менше 20 м³/год при обсязі приміщення менше 20 м² на одну особу).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 При виділенні шкідливих газів або пилу необхідний повітрообмін визначається з умови розбавлення їх до граничнодопустимих концентрацій: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LP = G / (Cгдк – Cпр),  м³/год,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G – кількість газів або пилу, що виділяється, мг/год; Cгдк – гранично допустима концентрація; Cпр – концентрація шкідливих речовин у припливному повітрі.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 При боротьбі з надлишками тепла необхідний повітрообмін визначається з умов асиміляції теплових надлишків: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LH = 3600 · Qнадл / (c · ρпр · (tвид – tпр)),  м³/год,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Qнадл – надлишки тепловиділення, Вт; c = 1000 Дж/(кг·К) – теплоємність сухого повітря; ρпр = 1,2 кг/м³ – густина припливного повітря; tвид – температура повітря, що видаляється з приміщення, °С; tпр – температура повітря, що подається у приміщення, °С.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Загальний тепловий надлишок у приміщенні: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Qнадл = Qоб + Qл + Qос + Qрад,  Вт,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Qоб – тепловиділення від обладнання (комп’ютерів), Вт; Qл – тепловиділення від людей, Вт; Qос – тепловиділення від приладів освітлення, Вт; Qрад – тепловиділення від сонячної радіації, Вт.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Тепловиділення від обладнання: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Qоб = n · Nоб · 1000 · Kв · Kу,  Вт,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n – кількість комп’ютерів; Nоб – встановлена потужність одного комп’ютера, кВт; Kв = 0,8 – коефіцієнт використання обладнання; Kу = 0,5 – частка електроенергії, що перетворюється на теплоту.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Тепловиділення від людей:</w:t>
      </w:r>
    </w:p>
    <w:p>
      <w:pPr>
        <w:spacing w:before="0" w:after="0" w:line="360" w:lineRule="exact"/>
        <w:ind w:firstLine="709"/>
        <w:jc w:val="left"/>
      </w:pPr>
      <w:r>
        <w:rPr>
          <w:rFonts w:ascii="Times New Roman" w:hAnsi="Times New Roman"/>
          <w:b w:val="0"/>
          <w:i w:val="0"/>
          <w:sz w:val="24"/>
        </w:rPr>
        <w:tab/>
        <w:tab/>
        <w:tab/>
        <w:tab/>
        <w:t>Qл = n1 · q + n2 · φ · q,  Вт,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n1, n2 – кількість чоловіків та жінок відповідно; q – тепловіддача одного чоловіка при легкій роботі (за Додатком 2.1), Вт; φ = 0,85 – коефіцієнт, що враховує меншу тепловіддачу жінок.</w:t>
      </w:r>
    </w:p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Хід роботи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Визначити необхідний повітрообмін за надлишками тепла у лабораторії відповідно до варіанту № 10 (таблиця 2.1). Температура припливного повітря tпр = 22°С, температура видаляємого повітря tвид = 28°С. Тепловіддача одного чоловіка при легкій фізичній роботі при температурі повітря 23°С становить q = 99 Вт (Додаток 2.1).</w:t>
      </w:r>
    </w:p>
    <w:p>
      <w:pPr>
        <w:spacing w:before="0" w:after="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Таблиця 2.1 – Вихідні дані для варіанту №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Кількість працівників усього, осіб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   у т.ч. чоловіків, осіб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   у т.ч. жінок, осіб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Кількість комп’ютерів, шт.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Встановлена потужність одного комп’ютера Nоб, кВт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0,25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Потужність освітлювальних приладів Nос, Вт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250</w:t>
            </w:r>
          </w:p>
        </w:tc>
      </w:tr>
      <w:tr>
        <w:tc>
          <w:tcPr>
            <w:tcW w:type="dxa" w:w="4844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Тепло від сонячної радіації Qрад, Вт</w:t>
            </w:r>
          </w:p>
        </w:tc>
        <w:tc>
          <w:tcPr>
            <w:tcW w:type="dxa" w:w="4844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600</w:t>
            </w:r>
          </w:p>
        </w:tc>
      </w:tr>
    </w:tbl>
    <w:p/>
    <w:p>
      <w:pPr>
        <w:spacing w:before="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Розрахункова частина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1. Знаходимо виділення тепла від обладнання (комп’ютерів) за формулою: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Qоб = n · Nоб · 1000 · Kв · Kу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Qоб = 11 · 0,25 · 1000 · 0,8 · 0,5 = 11 · 250 · 0,4 = 1100 Вт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2. Знаходимо виділення тепла від людей: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Qл = n1 · q + n2 · φ · q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 n1 = 9 (чоловіків), n2 = 2 (жінок), q = 99 Вт, φ = 0,85.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Qл = 9 · 99 + 2 · 0,85 · 99 = 891 + 168,3 = 1059,3 Вт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3. Знаходимо виділення тепла від приладів освітлення: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Qос = Nос = 250 Вт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4. Тепло від сонячної радіації (з таблиці 2.1):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Qрад = 600 Вт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5. Підставляємо значення у формулу, знаходимо загальний тепловий надлишок: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Qнадл = Qоб + Qл + Qос + Qрад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Qнадл = 1100 + 1059,3 + 250 + 600 = 3009,3 Вт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6. Виконуємо розрахунок необхідного повітрообміну за надлишками тепла: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LH = 3600 · Qнадл / (c · ρпр · (tвид – tпр))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LH = 3600 · 3009,3 / (1000 · 1,2 · (28 – 22))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LH = 10 833 480 / 7200 = 1504,65 ≈ 1505 м³/год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Різниця температур припливного і видаляємого повітря: tвид – tпр = 28 – 22 = 6°С, що знаходиться в межах допустимих 5–8°С.</w:t>
      </w:r>
    </w:p>
    <w:p>
      <w:pPr>
        <w:spacing w:before="0" w:after="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Висновки до лабораторної роботи:</w:t>
      </w:r>
    </w:p>
    <w:p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 ході виконання лабораторно-практичної роботи навчилися розраховувати системи вентиляції у виробничих і службових приміщеннях. Для лабораторії з 11 працівниками (9 чоловіків та 2 жінки), 11 комп’ютерами встановленою потужністю 0,25 кВт кожен, потужністю освітлювальних приладів 250 Вт та надходженням тепла від сонячної радіації 600 Вт загальний тепловий надлишок склав Qнадл = 3009,3 Вт. Необхідний повітрообмін для підтримання нормального мікроклімату в приміщенні становить LH = 1505 м³/год. Отримана різниця температур 6°С знаходиться у допустимих межах 5–8°С, що підтверджує коректність розрахунку та відповідність прийнятих технічних рішень санітарним нормам (СНіП 2.04.05-91).</w:t>
      </w:r>
    </w:p>
    <w:sectPr w:rsidR="00FC693F" w:rsidRPr="0006063C" w:rsidSect="00034616">
      <w:pgSz w:w="12240" w:h="15840"/>
      <w:pgMar w:top="850" w:right="850" w:bottom="155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