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CA8DD" w14:textId="77777777" w:rsidR="004B6890" w:rsidRPr="004B6890" w:rsidRDefault="004B6890" w:rsidP="004B6890">
      <w:pPr>
        <w:rPr>
          <w:b/>
          <w:bCs/>
        </w:rPr>
      </w:pPr>
      <w:r w:rsidRPr="004B6890">
        <w:rPr>
          <w:b/>
          <w:bCs/>
        </w:rPr>
        <w:t xml:space="preserve">Tutorial de Posicionamento de </w:t>
      </w:r>
      <w:proofErr w:type="spellStart"/>
      <w:r w:rsidRPr="004B6890">
        <w:rPr>
          <w:b/>
          <w:bCs/>
        </w:rPr>
        <w:t>InfoBoxElement</w:t>
      </w:r>
      <w:proofErr w:type="spellEnd"/>
    </w:p>
    <w:p w14:paraId="3746CADA" w14:textId="77777777" w:rsidR="004B6890" w:rsidRDefault="004B6890" w:rsidP="004B6890">
      <w:r w:rsidRPr="004B6890">
        <w:t xml:space="preserve">Este tutorial explica, de forma didática e passo a passo, como funciona o posicionamento do </w:t>
      </w:r>
      <w:proofErr w:type="spellStart"/>
      <w:r w:rsidRPr="004B6890">
        <w:rPr>
          <w:b/>
          <w:bCs/>
        </w:rPr>
        <w:t>InfoBoxElement</w:t>
      </w:r>
      <w:proofErr w:type="spellEnd"/>
      <w:r w:rsidRPr="004B6890">
        <w:t xml:space="preserve"> na aplicação de slides. O objetivo é que mesmo quem não tem conhecimentos avançados em HTML, CSS ou </w:t>
      </w:r>
      <w:proofErr w:type="spellStart"/>
      <w:r w:rsidRPr="004B6890">
        <w:t>JavaScript</w:t>
      </w:r>
      <w:proofErr w:type="spellEnd"/>
      <w:r w:rsidRPr="004B6890">
        <w:t xml:space="preserve"> saiba configurar os ícones amarelos (</w:t>
      </w:r>
      <w:proofErr w:type="spellStart"/>
      <w:r w:rsidRPr="004B6890">
        <w:t>InfoBoxes</w:t>
      </w:r>
      <w:proofErr w:type="spellEnd"/>
      <w:r w:rsidRPr="004B6890">
        <w:t>) de maneira adequada.</w:t>
      </w:r>
    </w:p>
    <w:p w14:paraId="03FEF341" w14:textId="77777777" w:rsidR="002652AD" w:rsidRDefault="002652AD" w:rsidP="004B6890"/>
    <w:p w14:paraId="71291A9A" w14:textId="77777777" w:rsidR="002652AD" w:rsidRPr="002652AD" w:rsidRDefault="002652AD" w:rsidP="002652AD">
      <w:pPr>
        <w:rPr>
          <w:b/>
          <w:bCs/>
        </w:rPr>
      </w:pPr>
      <w:r w:rsidRPr="002652AD">
        <w:rPr>
          <w:b/>
          <w:bCs/>
        </w:rPr>
        <w:t xml:space="preserve">1. O que é o </w:t>
      </w:r>
      <w:proofErr w:type="spellStart"/>
      <w:r w:rsidRPr="002652AD">
        <w:rPr>
          <w:b/>
          <w:bCs/>
        </w:rPr>
        <w:t>InfoBoxElement</w:t>
      </w:r>
      <w:proofErr w:type="spellEnd"/>
    </w:p>
    <w:p w14:paraId="50EE8998" w14:textId="77777777" w:rsidR="002652AD" w:rsidRDefault="002652AD" w:rsidP="002652AD">
      <w:r w:rsidRPr="002652AD">
        <w:t xml:space="preserve">O </w:t>
      </w:r>
      <w:proofErr w:type="spellStart"/>
      <w:r w:rsidRPr="002652AD">
        <w:rPr>
          <w:b/>
          <w:bCs/>
        </w:rPr>
        <w:t>InfoBoxElement</w:t>
      </w:r>
      <w:proofErr w:type="spellEnd"/>
      <w:r w:rsidRPr="002652AD">
        <w:t xml:space="preserve"> é um tipo especial de elemento do slide, usado para destacar uma informação complementar.</w:t>
      </w:r>
      <w:r w:rsidRPr="002652AD">
        <w:br/>
        <w:t xml:space="preserve">Ele aparece como um </w:t>
      </w:r>
      <w:r w:rsidRPr="002652AD">
        <w:rPr>
          <w:b/>
          <w:bCs/>
        </w:rPr>
        <w:t>botão amarelo</w:t>
      </w:r>
      <w:r w:rsidRPr="002652AD">
        <w:t xml:space="preserve"> sobre o slide (ícone de informação) e, ao ser clicado, abre uma </w:t>
      </w:r>
      <w:r w:rsidRPr="002652AD">
        <w:rPr>
          <w:b/>
          <w:bCs/>
        </w:rPr>
        <w:t>caixa modal</w:t>
      </w:r>
      <w:r w:rsidRPr="002652AD">
        <w:t xml:space="preserve"> contendo os elementos definidos em seu interior</w:t>
      </w:r>
    </w:p>
    <w:p w14:paraId="3649B624" w14:textId="77777777" w:rsidR="002652AD" w:rsidRDefault="002652AD" w:rsidP="002652AD"/>
    <w:p w14:paraId="5372DBFF" w14:textId="36715EAC" w:rsidR="002652AD" w:rsidRPr="002652AD" w:rsidRDefault="002652AD" w:rsidP="002652AD">
      <w:pPr>
        <w:rPr>
          <w:b/>
          <w:bCs/>
        </w:rPr>
      </w:pPr>
      <w:r w:rsidRPr="002652AD">
        <w:rPr>
          <w:b/>
          <w:bCs/>
        </w:rPr>
        <w:t xml:space="preserve">2. Estrutura básica no </w:t>
      </w:r>
      <w:proofErr w:type="spellStart"/>
      <w:r w:rsidRPr="002652AD">
        <w:rPr>
          <w:b/>
          <w:bCs/>
        </w:rPr>
        <w:t>data.json</w:t>
      </w:r>
      <w:proofErr w:type="spellEnd"/>
    </w:p>
    <w:p w14:paraId="6A73AE38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>{</w:t>
      </w:r>
    </w:p>
    <w:p w14:paraId="72EF899C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type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InfoBoxElement</w:t>
      </w:r>
      <w:proofErr w:type="spellEnd"/>
      <w:r w:rsidRPr="002652AD">
        <w:rPr>
          <w:color w:val="4472C4" w:themeColor="accent1"/>
        </w:rPr>
        <w:t>",</w:t>
      </w:r>
    </w:p>
    <w:p w14:paraId="6A7F1BC2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title</w:t>
      </w:r>
      <w:proofErr w:type="spellEnd"/>
      <w:r w:rsidRPr="002652AD">
        <w:rPr>
          <w:color w:val="4472C4" w:themeColor="accent1"/>
        </w:rPr>
        <w:t>": "Info",</w:t>
      </w:r>
    </w:p>
    <w:p w14:paraId="2958C582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elements</w:t>
      </w:r>
      <w:proofErr w:type="spellEnd"/>
      <w:r w:rsidRPr="002652AD">
        <w:rPr>
          <w:color w:val="4472C4" w:themeColor="accent1"/>
        </w:rPr>
        <w:t>": [</w:t>
      </w:r>
    </w:p>
    <w:p w14:paraId="4D9DD282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{</w:t>
      </w:r>
    </w:p>
    <w:p w14:paraId="3AA1AD9A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  "</w:t>
      </w:r>
      <w:proofErr w:type="spellStart"/>
      <w:r w:rsidRPr="002652AD">
        <w:rPr>
          <w:color w:val="4472C4" w:themeColor="accent1"/>
        </w:rPr>
        <w:t>type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TextElement</w:t>
      </w:r>
      <w:proofErr w:type="spellEnd"/>
      <w:r w:rsidRPr="002652AD">
        <w:rPr>
          <w:color w:val="4472C4" w:themeColor="accent1"/>
        </w:rPr>
        <w:t>",</w:t>
      </w:r>
    </w:p>
    <w:p w14:paraId="678DC7C2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  "</w:t>
      </w:r>
      <w:proofErr w:type="spellStart"/>
      <w:r w:rsidRPr="002652AD">
        <w:rPr>
          <w:color w:val="4472C4" w:themeColor="accent1"/>
        </w:rPr>
        <w:t>styleName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paragraph</w:t>
      </w:r>
      <w:proofErr w:type="spellEnd"/>
      <w:r w:rsidRPr="002652AD">
        <w:rPr>
          <w:color w:val="4472C4" w:themeColor="accent1"/>
        </w:rPr>
        <w:t>",</w:t>
      </w:r>
    </w:p>
    <w:p w14:paraId="45353D03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  "</w:t>
      </w:r>
      <w:proofErr w:type="spellStart"/>
      <w:r w:rsidRPr="002652AD">
        <w:rPr>
          <w:color w:val="4472C4" w:themeColor="accent1"/>
        </w:rPr>
        <w:t>text</w:t>
      </w:r>
      <w:proofErr w:type="spellEnd"/>
      <w:r w:rsidRPr="002652AD">
        <w:rPr>
          <w:color w:val="4472C4" w:themeColor="accent1"/>
        </w:rPr>
        <w:t xml:space="preserve">": "Exemplo de informação extra que aparece dentro do </w:t>
      </w:r>
      <w:proofErr w:type="spellStart"/>
      <w:r w:rsidRPr="002652AD">
        <w:rPr>
          <w:color w:val="4472C4" w:themeColor="accent1"/>
        </w:rPr>
        <w:t>InfoBox</w:t>
      </w:r>
      <w:proofErr w:type="spellEnd"/>
      <w:r w:rsidRPr="002652AD">
        <w:rPr>
          <w:color w:val="4472C4" w:themeColor="accent1"/>
        </w:rPr>
        <w:t>."</w:t>
      </w:r>
    </w:p>
    <w:p w14:paraId="26726645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}</w:t>
      </w:r>
    </w:p>
    <w:p w14:paraId="0DCA382A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],</w:t>
      </w:r>
    </w:p>
    <w:p w14:paraId="21D96798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"x": 932,</w:t>
      </w:r>
    </w:p>
    <w:p w14:paraId="2C67FEDF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"y": 476,</w:t>
      </w:r>
    </w:p>
    <w:p w14:paraId="2CA983E2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anchorCorner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bottom-left</w:t>
      </w:r>
      <w:proofErr w:type="spellEnd"/>
      <w:r w:rsidRPr="002652AD">
        <w:rPr>
          <w:color w:val="4472C4" w:themeColor="accent1"/>
        </w:rPr>
        <w:t>",</w:t>
      </w:r>
    </w:p>
    <w:p w14:paraId="7E354AE4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anchorSelector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img</w:t>
      </w:r>
      <w:proofErr w:type="spellEnd"/>
      <w:r w:rsidRPr="002652AD">
        <w:rPr>
          <w:color w:val="4472C4" w:themeColor="accent1"/>
        </w:rPr>
        <w:t>",</w:t>
      </w:r>
    </w:p>
    <w:p w14:paraId="5D870C34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mode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verticalGroup</w:t>
      </w:r>
      <w:proofErr w:type="spellEnd"/>
      <w:r w:rsidRPr="002652AD">
        <w:rPr>
          <w:color w:val="4472C4" w:themeColor="accent1"/>
        </w:rPr>
        <w:t>",</w:t>
      </w:r>
    </w:p>
    <w:p w14:paraId="20EC1F01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horizontalAlign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left</w:t>
      </w:r>
      <w:proofErr w:type="spellEnd"/>
      <w:r w:rsidRPr="002652AD">
        <w:rPr>
          <w:color w:val="4472C4" w:themeColor="accent1"/>
        </w:rPr>
        <w:t>",</w:t>
      </w:r>
    </w:p>
    <w:p w14:paraId="1D6E235C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verticalAlign</w:t>
      </w:r>
      <w:proofErr w:type="spellEnd"/>
      <w:r w:rsidRPr="002652AD">
        <w:rPr>
          <w:color w:val="4472C4" w:themeColor="accent1"/>
        </w:rPr>
        <w:t>": "top",</w:t>
      </w:r>
    </w:p>
    <w:p w14:paraId="254F4A87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lastRenderedPageBreak/>
        <w:t xml:space="preserve">  "</w:t>
      </w:r>
      <w:proofErr w:type="spellStart"/>
      <w:r w:rsidRPr="002652AD">
        <w:rPr>
          <w:color w:val="4472C4" w:themeColor="accent1"/>
        </w:rPr>
        <w:t>fillHeight</w:t>
      </w:r>
      <w:proofErr w:type="spellEnd"/>
      <w:r w:rsidRPr="002652AD">
        <w:rPr>
          <w:color w:val="4472C4" w:themeColor="accent1"/>
        </w:rPr>
        <w:t>": false,</w:t>
      </w:r>
    </w:p>
    <w:p w14:paraId="6DEAE92B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triggerContent</w:t>
      </w:r>
      <w:proofErr w:type="spellEnd"/>
      <w:r w:rsidRPr="002652AD">
        <w:rPr>
          <w:color w:val="4472C4" w:themeColor="accent1"/>
        </w:rPr>
        <w:t>": "&lt;</w:t>
      </w:r>
      <w:proofErr w:type="spellStart"/>
      <w:r w:rsidRPr="002652AD">
        <w:rPr>
          <w:color w:val="4472C4" w:themeColor="accent1"/>
        </w:rPr>
        <w:t>span</w:t>
      </w:r>
      <w:proofErr w:type="spellEnd"/>
      <w:r w:rsidRPr="002652AD">
        <w:rPr>
          <w:color w:val="4472C4" w:themeColor="accent1"/>
        </w:rPr>
        <w:t>&gt;?&lt;/</w:t>
      </w:r>
      <w:proofErr w:type="spellStart"/>
      <w:r w:rsidRPr="002652AD">
        <w:rPr>
          <w:color w:val="4472C4" w:themeColor="accent1"/>
        </w:rPr>
        <w:t>span</w:t>
      </w:r>
      <w:proofErr w:type="spellEnd"/>
      <w:r w:rsidRPr="002652AD">
        <w:rPr>
          <w:color w:val="4472C4" w:themeColor="accent1"/>
        </w:rPr>
        <w:t>&gt;"</w:t>
      </w:r>
    </w:p>
    <w:p w14:paraId="59D4EE57" w14:textId="68000570" w:rsid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>}</w:t>
      </w:r>
    </w:p>
    <w:p w14:paraId="7E3219A6" w14:textId="77777777" w:rsidR="002652AD" w:rsidRDefault="002652AD" w:rsidP="002652AD">
      <w:pPr>
        <w:rPr>
          <w:color w:val="4472C4" w:themeColor="accent1"/>
        </w:rPr>
      </w:pPr>
    </w:p>
    <w:p w14:paraId="5EE21333" w14:textId="77777777" w:rsidR="002652AD" w:rsidRPr="002652AD" w:rsidRDefault="002652AD" w:rsidP="002652AD">
      <w:pPr>
        <w:rPr>
          <w:b/>
          <w:bCs/>
        </w:rPr>
      </w:pPr>
      <w:r w:rsidRPr="002652AD">
        <w:rPr>
          <w:b/>
          <w:bCs/>
        </w:rPr>
        <w:t>3. Principais Propriedades</w:t>
      </w:r>
    </w:p>
    <w:p w14:paraId="220771E2" w14:textId="77777777" w:rsidR="002652AD" w:rsidRPr="002652AD" w:rsidRDefault="002652AD" w:rsidP="002652AD">
      <w:pPr>
        <w:rPr>
          <w:b/>
          <w:bCs/>
        </w:rPr>
      </w:pPr>
      <w:r w:rsidRPr="002652AD">
        <w:rPr>
          <w:rFonts w:ascii="Segoe UI Emoji" w:hAnsi="Segoe UI Emoji" w:cs="Segoe UI Emoji"/>
          <w:b/>
          <w:bCs/>
        </w:rPr>
        <w:t>🔘</w:t>
      </w:r>
      <w:r w:rsidRPr="002652AD">
        <w:rPr>
          <w:b/>
          <w:bCs/>
        </w:rPr>
        <w:t xml:space="preserve"> Posição do Botão</w:t>
      </w:r>
    </w:p>
    <w:p w14:paraId="12A8A33A" w14:textId="77777777" w:rsidR="002652AD" w:rsidRPr="002652AD" w:rsidRDefault="002652AD" w:rsidP="002652AD">
      <w:pPr>
        <w:numPr>
          <w:ilvl w:val="0"/>
          <w:numId w:val="5"/>
        </w:numPr>
      </w:pPr>
      <w:r w:rsidRPr="002652AD">
        <w:rPr>
          <w:b/>
          <w:bCs/>
        </w:rPr>
        <w:t>x</w:t>
      </w:r>
      <w:r w:rsidRPr="002652AD">
        <w:t xml:space="preserve">: deslocamento horizontal (em </w:t>
      </w:r>
      <w:proofErr w:type="spellStart"/>
      <w:r w:rsidRPr="002652AD">
        <w:t>px</w:t>
      </w:r>
      <w:proofErr w:type="spellEnd"/>
      <w:r w:rsidRPr="002652AD">
        <w:t>) a partir da âncora definida.</w:t>
      </w:r>
    </w:p>
    <w:p w14:paraId="6A8A9D6B" w14:textId="77777777" w:rsidR="002652AD" w:rsidRPr="002652AD" w:rsidRDefault="002652AD" w:rsidP="002652AD">
      <w:pPr>
        <w:numPr>
          <w:ilvl w:val="0"/>
          <w:numId w:val="5"/>
        </w:numPr>
      </w:pPr>
      <w:r w:rsidRPr="002652AD">
        <w:rPr>
          <w:b/>
          <w:bCs/>
        </w:rPr>
        <w:t>y</w:t>
      </w:r>
      <w:r w:rsidRPr="002652AD">
        <w:t xml:space="preserve">: deslocamento vertical (em </w:t>
      </w:r>
      <w:proofErr w:type="spellStart"/>
      <w:r w:rsidRPr="002652AD">
        <w:t>px</w:t>
      </w:r>
      <w:proofErr w:type="spellEnd"/>
      <w:r w:rsidRPr="002652AD">
        <w:t>).</w:t>
      </w:r>
    </w:p>
    <w:p w14:paraId="62C5F84C" w14:textId="77777777" w:rsidR="002652AD" w:rsidRPr="002652AD" w:rsidRDefault="002652AD" w:rsidP="002652AD">
      <w:pPr>
        <w:numPr>
          <w:ilvl w:val="0"/>
          <w:numId w:val="5"/>
        </w:numPr>
      </w:pPr>
      <w:proofErr w:type="spellStart"/>
      <w:r w:rsidRPr="002652AD">
        <w:rPr>
          <w:b/>
          <w:bCs/>
        </w:rPr>
        <w:t>anchorCorner</w:t>
      </w:r>
      <w:proofErr w:type="spellEnd"/>
      <w:r w:rsidRPr="002652AD">
        <w:t>: define qual canto do elemento-âncora será usado como base:</w:t>
      </w:r>
    </w:p>
    <w:p w14:paraId="5FD36110" w14:textId="77777777" w:rsidR="002652AD" w:rsidRPr="002652AD" w:rsidRDefault="002652AD" w:rsidP="002652AD">
      <w:pPr>
        <w:numPr>
          <w:ilvl w:val="1"/>
          <w:numId w:val="5"/>
        </w:numPr>
      </w:pPr>
      <w:r w:rsidRPr="002652AD">
        <w:t>"top-</w:t>
      </w:r>
      <w:proofErr w:type="spellStart"/>
      <w:r w:rsidRPr="002652AD">
        <w:t>left</w:t>
      </w:r>
      <w:proofErr w:type="spellEnd"/>
      <w:r w:rsidRPr="002652AD">
        <w:t>"</w:t>
      </w:r>
    </w:p>
    <w:p w14:paraId="4B3F7A67" w14:textId="77777777" w:rsidR="002652AD" w:rsidRPr="002652AD" w:rsidRDefault="002652AD" w:rsidP="002652AD">
      <w:pPr>
        <w:numPr>
          <w:ilvl w:val="1"/>
          <w:numId w:val="5"/>
        </w:numPr>
      </w:pPr>
      <w:r w:rsidRPr="002652AD">
        <w:t>"top-</w:t>
      </w:r>
      <w:proofErr w:type="spellStart"/>
      <w:r w:rsidRPr="002652AD">
        <w:t>right</w:t>
      </w:r>
      <w:proofErr w:type="spellEnd"/>
      <w:r w:rsidRPr="002652AD">
        <w:t>"</w:t>
      </w:r>
    </w:p>
    <w:p w14:paraId="5D47A838" w14:textId="77777777" w:rsidR="002652AD" w:rsidRPr="002652AD" w:rsidRDefault="002652AD" w:rsidP="002652AD">
      <w:pPr>
        <w:numPr>
          <w:ilvl w:val="1"/>
          <w:numId w:val="5"/>
        </w:numPr>
      </w:pPr>
      <w:r w:rsidRPr="002652AD">
        <w:t>"</w:t>
      </w:r>
      <w:proofErr w:type="spellStart"/>
      <w:r w:rsidRPr="002652AD">
        <w:t>bottom-left</w:t>
      </w:r>
      <w:proofErr w:type="spellEnd"/>
      <w:r w:rsidRPr="002652AD">
        <w:t>"</w:t>
      </w:r>
    </w:p>
    <w:p w14:paraId="210D4E47" w14:textId="77777777" w:rsidR="002652AD" w:rsidRPr="002652AD" w:rsidRDefault="002652AD" w:rsidP="002652AD">
      <w:pPr>
        <w:numPr>
          <w:ilvl w:val="1"/>
          <w:numId w:val="5"/>
        </w:numPr>
      </w:pPr>
      <w:r w:rsidRPr="002652AD">
        <w:t>"</w:t>
      </w:r>
      <w:proofErr w:type="spellStart"/>
      <w:r w:rsidRPr="002652AD">
        <w:t>bottom-right</w:t>
      </w:r>
      <w:proofErr w:type="spellEnd"/>
      <w:r w:rsidRPr="002652AD">
        <w:t>"</w:t>
      </w:r>
    </w:p>
    <w:p w14:paraId="1680BCC8" w14:textId="77777777" w:rsidR="002652AD" w:rsidRPr="002652AD" w:rsidRDefault="002652AD" w:rsidP="002652AD">
      <w:pPr>
        <w:numPr>
          <w:ilvl w:val="0"/>
          <w:numId w:val="5"/>
        </w:numPr>
      </w:pPr>
      <w:proofErr w:type="spellStart"/>
      <w:r w:rsidRPr="002652AD">
        <w:rPr>
          <w:b/>
          <w:bCs/>
        </w:rPr>
        <w:t>anchorSelector</w:t>
      </w:r>
      <w:proofErr w:type="spellEnd"/>
      <w:r w:rsidRPr="002652AD">
        <w:t>: seletor CSS que identifica o elemento no qual o botão deve se ancorar (ex.: "</w:t>
      </w:r>
      <w:proofErr w:type="spellStart"/>
      <w:r w:rsidRPr="002652AD">
        <w:t>img</w:t>
      </w:r>
      <w:proofErr w:type="spellEnd"/>
      <w:r w:rsidRPr="002652AD">
        <w:t>", "</w:t>
      </w:r>
      <w:proofErr w:type="spellStart"/>
      <w:r w:rsidRPr="002652AD">
        <w:t>figure.image-element</w:t>
      </w:r>
      <w:proofErr w:type="spellEnd"/>
      <w:r w:rsidRPr="002652AD">
        <w:t xml:space="preserve"> </w:t>
      </w:r>
      <w:proofErr w:type="spellStart"/>
      <w:r w:rsidRPr="002652AD">
        <w:t>img</w:t>
      </w:r>
      <w:proofErr w:type="spellEnd"/>
      <w:r w:rsidRPr="002652AD">
        <w:t>", ".</w:t>
      </w:r>
      <w:proofErr w:type="spellStart"/>
      <w:r w:rsidRPr="002652AD">
        <w:t>text-element</w:t>
      </w:r>
      <w:proofErr w:type="spellEnd"/>
      <w:r w:rsidRPr="002652AD">
        <w:t>").</w:t>
      </w:r>
    </w:p>
    <w:p w14:paraId="63D706F7" w14:textId="77777777" w:rsidR="002652AD" w:rsidRPr="002652AD" w:rsidRDefault="002652AD" w:rsidP="002652AD">
      <w:pPr>
        <w:numPr>
          <w:ilvl w:val="1"/>
          <w:numId w:val="5"/>
        </w:numPr>
      </w:pPr>
      <w:r w:rsidRPr="002652AD">
        <w:t>Se ausente, o sistema tenta usar o último elemento renderizado.</w:t>
      </w:r>
    </w:p>
    <w:p w14:paraId="4B33286B" w14:textId="77777777" w:rsidR="002652AD" w:rsidRPr="002652AD" w:rsidRDefault="002652AD" w:rsidP="002652AD">
      <w:pPr>
        <w:numPr>
          <w:ilvl w:val="1"/>
          <w:numId w:val="5"/>
        </w:numPr>
      </w:pPr>
      <w:r w:rsidRPr="002652AD">
        <w:t>Caso seja um &lt;figure&gt;, ele automaticamente busca o &lt;</w:t>
      </w:r>
      <w:proofErr w:type="spellStart"/>
      <w:r w:rsidRPr="002652AD">
        <w:t>img</w:t>
      </w:r>
      <w:proofErr w:type="spellEnd"/>
      <w:r w:rsidRPr="002652AD">
        <w:t>&gt; interno.</w:t>
      </w:r>
    </w:p>
    <w:p w14:paraId="04A25FED" w14:textId="77777777" w:rsidR="002652AD" w:rsidRPr="002652AD" w:rsidRDefault="002652AD" w:rsidP="002652AD">
      <w:r w:rsidRPr="002652AD">
        <w:pict w14:anchorId="15DEEFF4">
          <v:rect id="_x0000_i1061" style="width:0;height:1.5pt" o:hralign="center" o:hrstd="t" o:hr="t" fillcolor="#a0a0a0" stroked="f"/>
        </w:pict>
      </w:r>
    </w:p>
    <w:p w14:paraId="6446AC69" w14:textId="77777777" w:rsidR="002652AD" w:rsidRPr="002652AD" w:rsidRDefault="002652AD" w:rsidP="002652AD">
      <w:pPr>
        <w:rPr>
          <w:b/>
          <w:bCs/>
        </w:rPr>
      </w:pPr>
      <w:r w:rsidRPr="002652AD">
        <w:rPr>
          <w:rFonts w:ascii="Segoe UI Emoji" w:hAnsi="Segoe UI Emoji" w:cs="Segoe UI Emoji"/>
          <w:b/>
          <w:bCs/>
        </w:rPr>
        <w:t>🔘</w:t>
      </w:r>
      <w:r w:rsidRPr="002652AD">
        <w:rPr>
          <w:b/>
          <w:bCs/>
        </w:rPr>
        <w:t xml:space="preserve"> Aparência do Botão</w:t>
      </w:r>
    </w:p>
    <w:p w14:paraId="06512385" w14:textId="77777777" w:rsidR="002652AD" w:rsidRPr="002652AD" w:rsidRDefault="002652AD" w:rsidP="002652AD">
      <w:pPr>
        <w:numPr>
          <w:ilvl w:val="0"/>
          <w:numId w:val="6"/>
        </w:numPr>
      </w:pPr>
      <w:proofErr w:type="spellStart"/>
      <w:r w:rsidRPr="002652AD">
        <w:rPr>
          <w:b/>
          <w:bCs/>
        </w:rPr>
        <w:t>triggerContent</w:t>
      </w:r>
      <w:proofErr w:type="spellEnd"/>
      <w:r w:rsidRPr="002652AD">
        <w:t xml:space="preserve"> </w:t>
      </w:r>
      <w:r w:rsidRPr="002652AD">
        <w:rPr>
          <w:i/>
          <w:iCs/>
        </w:rPr>
        <w:t>(opcional)</w:t>
      </w:r>
      <w:r w:rsidRPr="002652AD">
        <w:t>: HTML para o conteúdo do botão.</w:t>
      </w:r>
    </w:p>
    <w:p w14:paraId="71CC63F4" w14:textId="77777777" w:rsidR="002652AD" w:rsidRPr="002652AD" w:rsidRDefault="002652AD" w:rsidP="002652AD">
      <w:pPr>
        <w:numPr>
          <w:ilvl w:val="1"/>
          <w:numId w:val="6"/>
        </w:numPr>
      </w:pPr>
      <w:r w:rsidRPr="002652AD">
        <w:t>Exemplo: "</w:t>
      </w:r>
      <w:proofErr w:type="spellStart"/>
      <w:r w:rsidRPr="002652AD">
        <w:t>triggerContent</w:t>
      </w:r>
      <w:proofErr w:type="spellEnd"/>
      <w:r w:rsidRPr="002652AD">
        <w:t>": "&lt;</w:t>
      </w:r>
      <w:proofErr w:type="spellStart"/>
      <w:r w:rsidRPr="002652AD">
        <w:t>span</w:t>
      </w:r>
      <w:proofErr w:type="spellEnd"/>
      <w:r w:rsidRPr="002652AD">
        <w:t>&gt;?&lt;/</w:t>
      </w:r>
      <w:proofErr w:type="spellStart"/>
      <w:r w:rsidRPr="002652AD">
        <w:t>span</w:t>
      </w:r>
      <w:proofErr w:type="spellEnd"/>
      <w:r w:rsidRPr="002652AD">
        <w:t>&gt;"</w:t>
      </w:r>
    </w:p>
    <w:p w14:paraId="49238226" w14:textId="77777777" w:rsidR="002652AD" w:rsidRPr="002652AD" w:rsidRDefault="002652AD" w:rsidP="002652AD">
      <w:pPr>
        <w:numPr>
          <w:ilvl w:val="1"/>
          <w:numId w:val="6"/>
        </w:numPr>
      </w:pPr>
      <w:r w:rsidRPr="002652AD">
        <w:t>Se ausente, o valor padrão é "i".</w:t>
      </w:r>
    </w:p>
    <w:p w14:paraId="7244C50B" w14:textId="77777777" w:rsidR="002652AD" w:rsidRPr="002652AD" w:rsidRDefault="002652AD" w:rsidP="002652AD">
      <w:r w:rsidRPr="002652AD">
        <w:pict w14:anchorId="24A812B3">
          <v:rect id="_x0000_i1062" style="width:0;height:1.5pt" o:hralign="center" o:hrstd="t" o:hr="t" fillcolor="#a0a0a0" stroked="f"/>
        </w:pict>
      </w:r>
    </w:p>
    <w:p w14:paraId="53481DA6" w14:textId="77777777" w:rsidR="002652AD" w:rsidRPr="002652AD" w:rsidRDefault="002652AD" w:rsidP="002652AD">
      <w:pPr>
        <w:rPr>
          <w:b/>
          <w:bCs/>
        </w:rPr>
      </w:pPr>
      <w:r w:rsidRPr="002652AD">
        <w:rPr>
          <w:rFonts w:ascii="Segoe UI Emoji" w:hAnsi="Segoe UI Emoji" w:cs="Segoe UI Emoji"/>
          <w:b/>
          <w:bCs/>
        </w:rPr>
        <w:t>🔘</w:t>
      </w:r>
      <w:r w:rsidRPr="002652AD">
        <w:rPr>
          <w:b/>
          <w:bCs/>
        </w:rPr>
        <w:t xml:space="preserve"> Conteúdo da Caixa Modal</w:t>
      </w:r>
    </w:p>
    <w:p w14:paraId="10A63D74" w14:textId="77777777" w:rsidR="002652AD" w:rsidRPr="002652AD" w:rsidRDefault="002652AD" w:rsidP="002652AD">
      <w:pPr>
        <w:numPr>
          <w:ilvl w:val="0"/>
          <w:numId w:val="7"/>
        </w:numPr>
      </w:pPr>
      <w:proofErr w:type="spellStart"/>
      <w:r w:rsidRPr="002652AD">
        <w:rPr>
          <w:b/>
          <w:bCs/>
        </w:rPr>
        <w:t>title</w:t>
      </w:r>
      <w:proofErr w:type="spellEnd"/>
      <w:r w:rsidRPr="002652AD">
        <w:t>: Título exibido no topo da caixa.</w:t>
      </w:r>
    </w:p>
    <w:p w14:paraId="54903DF1" w14:textId="77777777" w:rsidR="002652AD" w:rsidRPr="002652AD" w:rsidRDefault="002652AD" w:rsidP="002652AD">
      <w:pPr>
        <w:numPr>
          <w:ilvl w:val="0"/>
          <w:numId w:val="7"/>
        </w:numPr>
      </w:pPr>
      <w:proofErr w:type="spellStart"/>
      <w:r w:rsidRPr="002652AD">
        <w:rPr>
          <w:b/>
          <w:bCs/>
        </w:rPr>
        <w:t>elements</w:t>
      </w:r>
      <w:proofErr w:type="spellEnd"/>
      <w:r w:rsidRPr="002652AD">
        <w:t xml:space="preserve">: </w:t>
      </w:r>
      <w:proofErr w:type="spellStart"/>
      <w:r w:rsidRPr="002652AD">
        <w:t>Array</w:t>
      </w:r>
      <w:proofErr w:type="spellEnd"/>
      <w:r w:rsidRPr="002652AD">
        <w:t xml:space="preserve"> com os elementos internos (</w:t>
      </w:r>
      <w:proofErr w:type="spellStart"/>
      <w:r w:rsidRPr="002652AD">
        <w:t>TextElement</w:t>
      </w:r>
      <w:proofErr w:type="spellEnd"/>
      <w:r w:rsidRPr="002652AD">
        <w:t xml:space="preserve">, </w:t>
      </w:r>
      <w:proofErr w:type="spellStart"/>
      <w:r w:rsidRPr="002652AD">
        <w:t>ListElement</w:t>
      </w:r>
      <w:proofErr w:type="spellEnd"/>
      <w:r w:rsidRPr="002652AD">
        <w:t xml:space="preserve">, </w:t>
      </w:r>
      <w:proofErr w:type="spellStart"/>
      <w:r w:rsidRPr="002652AD">
        <w:t>ImageElement</w:t>
      </w:r>
      <w:proofErr w:type="spellEnd"/>
      <w:r w:rsidRPr="002652AD">
        <w:t>, etc.).</w:t>
      </w:r>
    </w:p>
    <w:p w14:paraId="3CA5263C" w14:textId="77777777" w:rsidR="002652AD" w:rsidRPr="002652AD" w:rsidRDefault="002652AD" w:rsidP="002652AD">
      <w:pPr>
        <w:numPr>
          <w:ilvl w:val="1"/>
          <w:numId w:val="7"/>
        </w:numPr>
      </w:pPr>
      <w:r w:rsidRPr="002652AD">
        <w:t xml:space="preserve">A caixa do </w:t>
      </w:r>
      <w:proofErr w:type="spellStart"/>
      <w:r w:rsidRPr="002652AD">
        <w:t>InfoBox</w:t>
      </w:r>
      <w:proofErr w:type="spellEnd"/>
      <w:r w:rsidRPr="002652AD">
        <w:t xml:space="preserve"> é, na prática, um </w:t>
      </w:r>
      <w:proofErr w:type="spellStart"/>
      <w:r w:rsidRPr="002652AD">
        <w:rPr>
          <w:b/>
          <w:bCs/>
        </w:rPr>
        <w:t>GroupElement</w:t>
      </w:r>
      <w:proofErr w:type="spellEnd"/>
      <w:r w:rsidRPr="002652AD">
        <w:t xml:space="preserve"> estilizado.</w:t>
      </w:r>
    </w:p>
    <w:p w14:paraId="50044CF0" w14:textId="332722ED" w:rsidR="002652AD" w:rsidRDefault="002652AD" w:rsidP="002652AD">
      <w:r w:rsidRPr="002652AD">
        <w:lastRenderedPageBreak/>
        <w:t>Exemplo:</w:t>
      </w:r>
    </w:p>
    <w:p w14:paraId="73210322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>"</w:t>
      </w:r>
      <w:proofErr w:type="spellStart"/>
      <w:r w:rsidRPr="002652AD">
        <w:rPr>
          <w:color w:val="4472C4" w:themeColor="accent1"/>
        </w:rPr>
        <w:t>elements</w:t>
      </w:r>
      <w:proofErr w:type="spellEnd"/>
      <w:r w:rsidRPr="002652AD">
        <w:rPr>
          <w:color w:val="4472C4" w:themeColor="accent1"/>
        </w:rPr>
        <w:t>": [</w:t>
      </w:r>
    </w:p>
    <w:p w14:paraId="54823553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{ "</w:t>
      </w:r>
      <w:proofErr w:type="spellStart"/>
      <w:r w:rsidRPr="002652AD">
        <w:rPr>
          <w:color w:val="4472C4" w:themeColor="accent1"/>
        </w:rPr>
        <w:t>type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TextElement</w:t>
      </w:r>
      <w:proofErr w:type="spellEnd"/>
      <w:r w:rsidRPr="002652AD">
        <w:rPr>
          <w:color w:val="4472C4" w:themeColor="accent1"/>
        </w:rPr>
        <w:t>", "</w:t>
      </w:r>
      <w:proofErr w:type="spellStart"/>
      <w:r w:rsidRPr="002652AD">
        <w:rPr>
          <w:color w:val="4472C4" w:themeColor="accent1"/>
        </w:rPr>
        <w:t>styleName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paragraph</w:t>
      </w:r>
      <w:proofErr w:type="spellEnd"/>
      <w:r w:rsidRPr="002652AD">
        <w:rPr>
          <w:color w:val="4472C4" w:themeColor="accent1"/>
        </w:rPr>
        <w:t>", "</w:t>
      </w:r>
      <w:proofErr w:type="spellStart"/>
      <w:r w:rsidRPr="002652AD">
        <w:rPr>
          <w:color w:val="4472C4" w:themeColor="accent1"/>
        </w:rPr>
        <w:t>text</w:t>
      </w:r>
      <w:proofErr w:type="spellEnd"/>
      <w:r w:rsidRPr="002652AD">
        <w:rPr>
          <w:color w:val="4472C4" w:themeColor="accent1"/>
        </w:rPr>
        <w:t>": "Descrição detalhada." },</w:t>
      </w:r>
    </w:p>
    <w:p w14:paraId="2244824D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{ "</w:t>
      </w:r>
      <w:proofErr w:type="spellStart"/>
      <w:r w:rsidRPr="002652AD">
        <w:rPr>
          <w:color w:val="4472C4" w:themeColor="accent1"/>
        </w:rPr>
        <w:t>type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ImageElement</w:t>
      </w:r>
      <w:proofErr w:type="spellEnd"/>
      <w:r w:rsidRPr="002652AD">
        <w:rPr>
          <w:color w:val="4472C4" w:themeColor="accent1"/>
        </w:rPr>
        <w:t>", "</w:t>
      </w:r>
      <w:proofErr w:type="spellStart"/>
      <w:r w:rsidRPr="002652AD">
        <w:rPr>
          <w:color w:val="4472C4" w:themeColor="accent1"/>
        </w:rPr>
        <w:t>source</w:t>
      </w:r>
      <w:proofErr w:type="spellEnd"/>
      <w:r w:rsidRPr="002652AD">
        <w:rPr>
          <w:color w:val="4472C4" w:themeColor="accent1"/>
        </w:rPr>
        <w:t>": "exemplo.jpg", "</w:t>
      </w:r>
      <w:proofErr w:type="spellStart"/>
      <w:r w:rsidRPr="002652AD">
        <w:rPr>
          <w:color w:val="4472C4" w:themeColor="accent1"/>
        </w:rPr>
        <w:t>title</w:t>
      </w:r>
      <w:proofErr w:type="spellEnd"/>
      <w:r w:rsidRPr="002652AD">
        <w:rPr>
          <w:color w:val="4472C4" w:themeColor="accent1"/>
        </w:rPr>
        <w:t>": "Ilustração" }</w:t>
      </w:r>
    </w:p>
    <w:p w14:paraId="4E9973C2" w14:textId="394792F3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>]</w:t>
      </w:r>
    </w:p>
    <w:p w14:paraId="06E00B0B" w14:textId="77777777" w:rsidR="002652AD" w:rsidRDefault="002652AD" w:rsidP="002652AD"/>
    <w:p w14:paraId="2D615855" w14:textId="77777777" w:rsidR="002652AD" w:rsidRPr="002652AD" w:rsidRDefault="002652AD" w:rsidP="002652AD">
      <w:pPr>
        <w:rPr>
          <w:b/>
          <w:bCs/>
        </w:rPr>
      </w:pPr>
      <w:r w:rsidRPr="002652AD">
        <w:rPr>
          <w:rFonts w:ascii="Segoe UI Emoji" w:hAnsi="Segoe UI Emoji" w:cs="Segoe UI Emoji"/>
          <w:b/>
          <w:bCs/>
        </w:rPr>
        <w:t>🔘</w:t>
      </w:r>
      <w:r w:rsidRPr="002652AD">
        <w:rPr>
          <w:b/>
          <w:bCs/>
        </w:rPr>
        <w:t xml:space="preserve"> Layout Interno da Caixa</w:t>
      </w:r>
    </w:p>
    <w:p w14:paraId="0A866F67" w14:textId="77777777" w:rsidR="002652AD" w:rsidRPr="002652AD" w:rsidRDefault="002652AD" w:rsidP="002652AD">
      <w:pPr>
        <w:numPr>
          <w:ilvl w:val="0"/>
          <w:numId w:val="8"/>
        </w:numPr>
      </w:pPr>
      <w:proofErr w:type="spellStart"/>
      <w:r w:rsidRPr="002652AD">
        <w:rPr>
          <w:b/>
          <w:bCs/>
        </w:rPr>
        <w:t>mode</w:t>
      </w:r>
      <w:proofErr w:type="spellEnd"/>
      <w:r w:rsidRPr="002652AD">
        <w:t>: "</w:t>
      </w:r>
      <w:proofErr w:type="spellStart"/>
      <w:r w:rsidRPr="002652AD">
        <w:t>verticalGroup</w:t>
      </w:r>
      <w:proofErr w:type="spellEnd"/>
      <w:r w:rsidRPr="002652AD">
        <w:t>" ou "</w:t>
      </w:r>
      <w:proofErr w:type="spellStart"/>
      <w:r w:rsidRPr="002652AD">
        <w:t>horizontalGroup</w:t>
      </w:r>
      <w:proofErr w:type="spellEnd"/>
      <w:r w:rsidRPr="002652AD">
        <w:t>" → define se os elementos dentro da caixa serão empilhados ou alinhados lado a lado.</w:t>
      </w:r>
    </w:p>
    <w:p w14:paraId="626C7092" w14:textId="77777777" w:rsidR="002652AD" w:rsidRPr="002652AD" w:rsidRDefault="002652AD" w:rsidP="002652AD">
      <w:pPr>
        <w:numPr>
          <w:ilvl w:val="0"/>
          <w:numId w:val="8"/>
        </w:numPr>
      </w:pPr>
      <w:proofErr w:type="spellStart"/>
      <w:r w:rsidRPr="002652AD">
        <w:rPr>
          <w:b/>
          <w:bCs/>
        </w:rPr>
        <w:t>horizontalAlign</w:t>
      </w:r>
      <w:proofErr w:type="spellEnd"/>
      <w:r w:rsidRPr="002652AD">
        <w:t>: "</w:t>
      </w:r>
      <w:proofErr w:type="spellStart"/>
      <w:r w:rsidRPr="002652AD">
        <w:t>left</w:t>
      </w:r>
      <w:proofErr w:type="spellEnd"/>
      <w:r w:rsidRPr="002652AD">
        <w:t>", "center", "</w:t>
      </w:r>
      <w:proofErr w:type="spellStart"/>
      <w:r w:rsidRPr="002652AD">
        <w:t>right</w:t>
      </w:r>
      <w:proofErr w:type="spellEnd"/>
      <w:r w:rsidRPr="002652AD">
        <w:t>" → alinha os elementos horizontalmente dentro da caixa.</w:t>
      </w:r>
    </w:p>
    <w:p w14:paraId="75278D0B" w14:textId="77777777" w:rsidR="002652AD" w:rsidRPr="002652AD" w:rsidRDefault="002652AD" w:rsidP="002652AD">
      <w:pPr>
        <w:numPr>
          <w:ilvl w:val="0"/>
          <w:numId w:val="8"/>
        </w:numPr>
      </w:pPr>
      <w:proofErr w:type="spellStart"/>
      <w:r w:rsidRPr="002652AD">
        <w:rPr>
          <w:b/>
          <w:bCs/>
        </w:rPr>
        <w:t>verticalAlign</w:t>
      </w:r>
      <w:proofErr w:type="spellEnd"/>
      <w:r w:rsidRPr="002652AD">
        <w:t>: "top", "</w:t>
      </w:r>
      <w:proofErr w:type="spellStart"/>
      <w:r w:rsidRPr="002652AD">
        <w:t>middle</w:t>
      </w:r>
      <w:proofErr w:type="spellEnd"/>
      <w:r w:rsidRPr="002652AD">
        <w:t>", "</w:t>
      </w:r>
      <w:proofErr w:type="spellStart"/>
      <w:r w:rsidRPr="002652AD">
        <w:t>bottom</w:t>
      </w:r>
      <w:proofErr w:type="spellEnd"/>
      <w:r w:rsidRPr="002652AD">
        <w:t xml:space="preserve">" → </w:t>
      </w:r>
      <w:proofErr w:type="spellStart"/>
      <w:r w:rsidRPr="002652AD">
        <w:t>controla</w:t>
      </w:r>
      <w:proofErr w:type="spellEnd"/>
      <w:r w:rsidRPr="002652AD">
        <w:t xml:space="preserve"> o alinhamento vertical.</w:t>
      </w:r>
    </w:p>
    <w:p w14:paraId="095AD071" w14:textId="77777777" w:rsidR="002652AD" w:rsidRPr="002652AD" w:rsidRDefault="002652AD" w:rsidP="002652AD">
      <w:pPr>
        <w:numPr>
          <w:ilvl w:val="0"/>
          <w:numId w:val="8"/>
        </w:numPr>
      </w:pPr>
      <w:proofErr w:type="spellStart"/>
      <w:r w:rsidRPr="002652AD">
        <w:rPr>
          <w:b/>
          <w:bCs/>
        </w:rPr>
        <w:t>fillHeight</w:t>
      </w:r>
      <w:proofErr w:type="spellEnd"/>
      <w:r w:rsidRPr="002652AD">
        <w:t xml:space="preserve">: </w:t>
      </w:r>
      <w:proofErr w:type="spellStart"/>
      <w:r w:rsidRPr="002652AD">
        <w:t>true</w:t>
      </w:r>
      <w:proofErr w:type="spellEnd"/>
      <w:r w:rsidRPr="002652AD">
        <w:t xml:space="preserve"> ou false → se </w:t>
      </w:r>
      <w:proofErr w:type="spellStart"/>
      <w:r w:rsidRPr="002652AD">
        <w:t>true</w:t>
      </w:r>
      <w:proofErr w:type="spellEnd"/>
      <w:r w:rsidRPr="002652AD">
        <w:t>, a caixa ocupa toda a altura disponível.</w:t>
      </w:r>
    </w:p>
    <w:p w14:paraId="7BFB32D3" w14:textId="77777777" w:rsidR="002652AD" w:rsidRPr="002652AD" w:rsidRDefault="002652AD" w:rsidP="002652AD">
      <w:r w:rsidRPr="002652AD">
        <w:pict w14:anchorId="112E0422">
          <v:rect id="_x0000_i1071" style="width:0;height:1.5pt" o:hralign="center" o:hrstd="t" o:hr="t" fillcolor="#a0a0a0" stroked="f"/>
        </w:pict>
      </w:r>
    </w:p>
    <w:p w14:paraId="6ED9B632" w14:textId="77777777" w:rsidR="002652AD" w:rsidRPr="002652AD" w:rsidRDefault="002652AD" w:rsidP="002652AD">
      <w:pPr>
        <w:rPr>
          <w:b/>
          <w:bCs/>
        </w:rPr>
      </w:pPr>
      <w:r w:rsidRPr="002652AD">
        <w:rPr>
          <w:b/>
          <w:bCs/>
        </w:rPr>
        <w:t>4. Exemplos Práticos</w:t>
      </w:r>
    </w:p>
    <w:p w14:paraId="312F8B95" w14:textId="77777777" w:rsidR="002652AD" w:rsidRPr="002652AD" w:rsidRDefault="002652AD" w:rsidP="002652AD">
      <w:pPr>
        <w:rPr>
          <w:b/>
          <w:bCs/>
        </w:rPr>
      </w:pPr>
      <w:r w:rsidRPr="002652AD">
        <w:rPr>
          <w:rFonts w:ascii="Segoe UI Emoji" w:hAnsi="Segoe UI Emoji" w:cs="Segoe UI Emoji"/>
          <w:b/>
          <w:bCs/>
        </w:rPr>
        <w:t>📍</w:t>
      </w:r>
      <w:r w:rsidRPr="002652AD">
        <w:rPr>
          <w:b/>
          <w:bCs/>
        </w:rPr>
        <w:t xml:space="preserve"> Exemplo 1: </w:t>
      </w:r>
      <w:proofErr w:type="spellStart"/>
      <w:r w:rsidRPr="002652AD">
        <w:rPr>
          <w:b/>
          <w:bCs/>
        </w:rPr>
        <w:t>InfoBox</w:t>
      </w:r>
      <w:proofErr w:type="spellEnd"/>
      <w:r w:rsidRPr="002652AD">
        <w:rPr>
          <w:b/>
          <w:bCs/>
        </w:rPr>
        <w:t xml:space="preserve"> simples sobre um parágrafo</w:t>
      </w:r>
    </w:p>
    <w:p w14:paraId="6BDAC953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>{</w:t>
      </w:r>
    </w:p>
    <w:p w14:paraId="436A6851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type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InfoBoxElement</w:t>
      </w:r>
      <w:proofErr w:type="spellEnd"/>
      <w:r w:rsidRPr="002652AD">
        <w:rPr>
          <w:color w:val="4472C4" w:themeColor="accent1"/>
        </w:rPr>
        <w:t>",</w:t>
      </w:r>
    </w:p>
    <w:p w14:paraId="6430CC4E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title</w:t>
      </w:r>
      <w:proofErr w:type="spellEnd"/>
      <w:r w:rsidRPr="002652AD">
        <w:rPr>
          <w:color w:val="4472C4" w:themeColor="accent1"/>
        </w:rPr>
        <w:t>": "Observação",</w:t>
      </w:r>
    </w:p>
    <w:p w14:paraId="3F1AC738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elements</w:t>
      </w:r>
      <w:proofErr w:type="spellEnd"/>
      <w:r w:rsidRPr="002652AD">
        <w:rPr>
          <w:color w:val="4472C4" w:themeColor="accent1"/>
        </w:rPr>
        <w:t>": [</w:t>
      </w:r>
    </w:p>
    <w:p w14:paraId="015984FE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{</w:t>
      </w:r>
    </w:p>
    <w:p w14:paraId="624FA8FD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  "</w:t>
      </w:r>
      <w:proofErr w:type="spellStart"/>
      <w:r w:rsidRPr="002652AD">
        <w:rPr>
          <w:color w:val="4472C4" w:themeColor="accent1"/>
        </w:rPr>
        <w:t>type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TextElement</w:t>
      </w:r>
      <w:proofErr w:type="spellEnd"/>
      <w:r w:rsidRPr="002652AD">
        <w:rPr>
          <w:color w:val="4472C4" w:themeColor="accent1"/>
        </w:rPr>
        <w:t>",</w:t>
      </w:r>
    </w:p>
    <w:p w14:paraId="2512CBE7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  "</w:t>
      </w:r>
      <w:proofErr w:type="spellStart"/>
      <w:r w:rsidRPr="002652AD">
        <w:rPr>
          <w:color w:val="4472C4" w:themeColor="accent1"/>
        </w:rPr>
        <w:t>styleName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paragraph</w:t>
      </w:r>
      <w:proofErr w:type="spellEnd"/>
      <w:r w:rsidRPr="002652AD">
        <w:rPr>
          <w:color w:val="4472C4" w:themeColor="accent1"/>
        </w:rPr>
        <w:t>",</w:t>
      </w:r>
    </w:p>
    <w:p w14:paraId="5D2521A0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  "</w:t>
      </w:r>
      <w:proofErr w:type="spellStart"/>
      <w:r w:rsidRPr="002652AD">
        <w:rPr>
          <w:color w:val="4472C4" w:themeColor="accent1"/>
        </w:rPr>
        <w:t>text</w:t>
      </w:r>
      <w:proofErr w:type="spellEnd"/>
      <w:r w:rsidRPr="002652AD">
        <w:rPr>
          <w:color w:val="4472C4" w:themeColor="accent1"/>
        </w:rPr>
        <w:t>": "Este conceito é importante para entender a legislação."</w:t>
      </w:r>
    </w:p>
    <w:p w14:paraId="7487E69E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}</w:t>
      </w:r>
    </w:p>
    <w:p w14:paraId="1CA72008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],</w:t>
      </w:r>
    </w:p>
    <w:p w14:paraId="52848448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"x": 50,</w:t>
      </w:r>
    </w:p>
    <w:p w14:paraId="40D3B2E5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"y": 20,</w:t>
      </w:r>
    </w:p>
    <w:p w14:paraId="1482D4E2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lastRenderedPageBreak/>
        <w:t xml:space="preserve">  "</w:t>
      </w:r>
      <w:proofErr w:type="spellStart"/>
      <w:r w:rsidRPr="002652AD">
        <w:rPr>
          <w:color w:val="4472C4" w:themeColor="accent1"/>
        </w:rPr>
        <w:t>anchorSelector</w:t>
      </w:r>
      <w:proofErr w:type="spellEnd"/>
      <w:r w:rsidRPr="002652AD">
        <w:rPr>
          <w:color w:val="4472C4" w:themeColor="accent1"/>
        </w:rPr>
        <w:t>": ".</w:t>
      </w:r>
      <w:proofErr w:type="spellStart"/>
      <w:r w:rsidRPr="002652AD">
        <w:rPr>
          <w:color w:val="4472C4" w:themeColor="accent1"/>
        </w:rPr>
        <w:t>text-element.paragraph</w:t>
      </w:r>
      <w:proofErr w:type="spellEnd"/>
      <w:r w:rsidRPr="002652AD">
        <w:rPr>
          <w:color w:val="4472C4" w:themeColor="accent1"/>
        </w:rPr>
        <w:t>",</w:t>
      </w:r>
    </w:p>
    <w:p w14:paraId="7A2DA5D5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anchorCorner</w:t>
      </w:r>
      <w:proofErr w:type="spellEnd"/>
      <w:r w:rsidRPr="002652AD">
        <w:rPr>
          <w:color w:val="4472C4" w:themeColor="accent1"/>
        </w:rPr>
        <w:t>": "top-</w:t>
      </w:r>
      <w:proofErr w:type="spellStart"/>
      <w:r w:rsidRPr="002652AD">
        <w:rPr>
          <w:color w:val="4472C4" w:themeColor="accent1"/>
        </w:rPr>
        <w:t>right</w:t>
      </w:r>
      <w:proofErr w:type="spellEnd"/>
      <w:r w:rsidRPr="002652AD">
        <w:rPr>
          <w:color w:val="4472C4" w:themeColor="accent1"/>
        </w:rPr>
        <w:t>"</w:t>
      </w:r>
    </w:p>
    <w:p w14:paraId="1530D902" w14:textId="443FE460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>}</w:t>
      </w:r>
    </w:p>
    <w:p w14:paraId="5A9BA35C" w14:textId="53624138" w:rsidR="002652AD" w:rsidRDefault="002652AD" w:rsidP="002652AD">
      <w:r w:rsidRPr="002652AD">
        <w:rPr>
          <w:rFonts w:ascii="Segoe UI Emoji" w:hAnsi="Segoe UI Emoji" w:cs="Segoe UI Emoji"/>
        </w:rPr>
        <w:t>👉</w:t>
      </w:r>
      <w:r w:rsidRPr="002652AD">
        <w:t xml:space="preserve"> Resultado: botão “i” aparece no canto superior direito do parágrafo.</w:t>
      </w:r>
    </w:p>
    <w:p w14:paraId="4B63104A" w14:textId="77777777" w:rsidR="002652AD" w:rsidRDefault="002652AD" w:rsidP="002652AD"/>
    <w:p w14:paraId="42B0BAC9" w14:textId="5FA1A552" w:rsidR="002652AD" w:rsidRDefault="002652AD" w:rsidP="002652AD">
      <w:r w:rsidRPr="002652AD">
        <w:rPr>
          <w:rFonts w:ascii="Segoe UI Emoji" w:hAnsi="Segoe UI Emoji" w:cs="Segoe UI Emoji"/>
        </w:rPr>
        <w:t>📍</w:t>
      </w:r>
      <w:r w:rsidRPr="002652AD">
        <w:t xml:space="preserve"> Exemplo 2: </w:t>
      </w:r>
      <w:proofErr w:type="spellStart"/>
      <w:r w:rsidRPr="002652AD">
        <w:t>InfoBox</w:t>
      </w:r>
      <w:proofErr w:type="spellEnd"/>
      <w:r w:rsidRPr="002652AD">
        <w:t xml:space="preserve"> ancorado em uma imagem</w:t>
      </w:r>
    </w:p>
    <w:p w14:paraId="73A89E35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>{</w:t>
      </w:r>
    </w:p>
    <w:p w14:paraId="26CA4853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type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InfoBoxElement</w:t>
      </w:r>
      <w:proofErr w:type="spellEnd"/>
      <w:r w:rsidRPr="002652AD">
        <w:rPr>
          <w:color w:val="4472C4" w:themeColor="accent1"/>
        </w:rPr>
        <w:t>",</w:t>
      </w:r>
    </w:p>
    <w:p w14:paraId="39454F60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title</w:t>
      </w:r>
      <w:proofErr w:type="spellEnd"/>
      <w:r w:rsidRPr="002652AD">
        <w:rPr>
          <w:color w:val="4472C4" w:themeColor="accent1"/>
        </w:rPr>
        <w:t>": "Legenda da Imagem",</w:t>
      </w:r>
    </w:p>
    <w:p w14:paraId="3302EAB2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elements</w:t>
      </w:r>
      <w:proofErr w:type="spellEnd"/>
      <w:r w:rsidRPr="002652AD">
        <w:rPr>
          <w:color w:val="4472C4" w:themeColor="accent1"/>
        </w:rPr>
        <w:t>": [</w:t>
      </w:r>
    </w:p>
    <w:p w14:paraId="11F279D2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{ "</w:t>
      </w:r>
      <w:proofErr w:type="spellStart"/>
      <w:r w:rsidRPr="002652AD">
        <w:rPr>
          <w:color w:val="4472C4" w:themeColor="accent1"/>
        </w:rPr>
        <w:t>type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TextElement</w:t>
      </w:r>
      <w:proofErr w:type="spellEnd"/>
      <w:r w:rsidRPr="002652AD">
        <w:rPr>
          <w:color w:val="4472C4" w:themeColor="accent1"/>
        </w:rPr>
        <w:t>", "</w:t>
      </w:r>
      <w:proofErr w:type="spellStart"/>
      <w:r w:rsidRPr="002652AD">
        <w:rPr>
          <w:color w:val="4472C4" w:themeColor="accent1"/>
        </w:rPr>
        <w:t>styleName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paragraph</w:t>
      </w:r>
      <w:proofErr w:type="spellEnd"/>
      <w:r w:rsidRPr="002652AD">
        <w:rPr>
          <w:color w:val="4472C4" w:themeColor="accent1"/>
        </w:rPr>
        <w:t>", "</w:t>
      </w:r>
      <w:proofErr w:type="spellStart"/>
      <w:r w:rsidRPr="002652AD">
        <w:rPr>
          <w:color w:val="4472C4" w:themeColor="accent1"/>
        </w:rPr>
        <w:t>text</w:t>
      </w:r>
      <w:proofErr w:type="spellEnd"/>
      <w:r w:rsidRPr="002652AD">
        <w:rPr>
          <w:color w:val="4472C4" w:themeColor="accent1"/>
        </w:rPr>
        <w:t>": "A sinalização vertical regulamenta o fluxo da via." }</w:t>
      </w:r>
    </w:p>
    <w:p w14:paraId="1E3827E3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],</w:t>
      </w:r>
    </w:p>
    <w:p w14:paraId="6B5EE496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anchorSelector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figure.image-element</w:t>
      </w:r>
      <w:proofErr w:type="spellEnd"/>
      <w:r w:rsidRPr="002652AD">
        <w:rPr>
          <w:color w:val="4472C4" w:themeColor="accent1"/>
        </w:rPr>
        <w:t xml:space="preserve"> </w:t>
      </w:r>
      <w:proofErr w:type="spellStart"/>
      <w:r w:rsidRPr="002652AD">
        <w:rPr>
          <w:color w:val="4472C4" w:themeColor="accent1"/>
        </w:rPr>
        <w:t>img</w:t>
      </w:r>
      <w:proofErr w:type="spellEnd"/>
      <w:r w:rsidRPr="002652AD">
        <w:rPr>
          <w:color w:val="4472C4" w:themeColor="accent1"/>
        </w:rPr>
        <w:t>",</w:t>
      </w:r>
    </w:p>
    <w:p w14:paraId="32744661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anchorCorner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bottom-left</w:t>
      </w:r>
      <w:proofErr w:type="spellEnd"/>
      <w:r w:rsidRPr="002652AD">
        <w:rPr>
          <w:color w:val="4472C4" w:themeColor="accent1"/>
        </w:rPr>
        <w:t>",</w:t>
      </w:r>
    </w:p>
    <w:p w14:paraId="31BCC2B1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"x": 0,</w:t>
      </w:r>
    </w:p>
    <w:p w14:paraId="3185D6C5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"y": 10</w:t>
      </w:r>
    </w:p>
    <w:p w14:paraId="306F9482" w14:textId="768D0E91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>}</w:t>
      </w:r>
    </w:p>
    <w:p w14:paraId="4778852E" w14:textId="77777777" w:rsidR="002652AD" w:rsidRDefault="002652AD" w:rsidP="002652AD"/>
    <w:p w14:paraId="3173FDFB" w14:textId="77777777" w:rsidR="002652AD" w:rsidRPr="002652AD" w:rsidRDefault="002652AD" w:rsidP="002652AD">
      <w:r w:rsidRPr="002652AD">
        <w:rPr>
          <w:rFonts w:ascii="Segoe UI Emoji" w:hAnsi="Segoe UI Emoji" w:cs="Segoe UI Emoji"/>
        </w:rPr>
        <w:t>👉</w:t>
      </w:r>
      <w:r w:rsidRPr="002652AD">
        <w:t xml:space="preserve"> Resultado: botão amarelo aparece colado no canto inferior esquerdo da imagem.</w:t>
      </w:r>
    </w:p>
    <w:p w14:paraId="49E356E2" w14:textId="77777777" w:rsidR="002652AD" w:rsidRPr="002652AD" w:rsidRDefault="002652AD" w:rsidP="002652AD">
      <w:r w:rsidRPr="002652AD">
        <w:pict w14:anchorId="216B6E52">
          <v:rect id="_x0000_i1079" style="width:0;height:1.5pt" o:hralign="center" o:hrstd="t" o:hr="t" fillcolor="#a0a0a0" stroked="f"/>
        </w:pict>
      </w:r>
    </w:p>
    <w:p w14:paraId="3188E7A1" w14:textId="77777777" w:rsidR="002652AD" w:rsidRDefault="002652AD" w:rsidP="002652AD">
      <w:pPr>
        <w:rPr>
          <w:b/>
          <w:bCs/>
        </w:rPr>
      </w:pPr>
      <w:r w:rsidRPr="002652AD">
        <w:rPr>
          <w:rFonts w:ascii="Segoe UI Emoji" w:hAnsi="Segoe UI Emoji" w:cs="Segoe UI Emoji"/>
          <w:b/>
          <w:bCs/>
        </w:rPr>
        <w:t>📍</w:t>
      </w:r>
      <w:r w:rsidRPr="002652AD">
        <w:rPr>
          <w:b/>
          <w:bCs/>
        </w:rPr>
        <w:t xml:space="preserve"> Exemplo 3: Personalizando o ícone do botão</w:t>
      </w:r>
    </w:p>
    <w:p w14:paraId="0A049C0F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>{</w:t>
      </w:r>
    </w:p>
    <w:p w14:paraId="6DE3A1EB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type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InfoBoxElement</w:t>
      </w:r>
      <w:proofErr w:type="spellEnd"/>
      <w:r w:rsidRPr="002652AD">
        <w:rPr>
          <w:color w:val="4472C4" w:themeColor="accent1"/>
        </w:rPr>
        <w:t>",</w:t>
      </w:r>
    </w:p>
    <w:p w14:paraId="50C7B699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title</w:t>
      </w:r>
      <w:proofErr w:type="spellEnd"/>
      <w:r w:rsidRPr="002652AD">
        <w:rPr>
          <w:color w:val="4472C4" w:themeColor="accent1"/>
        </w:rPr>
        <w:t>": "Dica",</w:t>
      </w:r>
    </w:p>
    <w:p w14:paraId="18B4D9BC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elements</w:t>
      </w:r>
      <w:proofErr w:type="spellEnd"/>
      <w:r w:rsidRPr="002652AD">
        <w:rPr>
          <w:color w:val="4472C4" w:themeColor="accent1"/>
        </w:rPr>
        <w:t>": [</w:t>
      </w:r>
    </w:p>
    <w:p w14:paraId="6D11C614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  { "</w:t>
      </w:r>
      <w:proofErr w:type="spellStart"/>
      <w:r w:rsidRPr="002652AD">
        <w:rPr>
          <w:color w:val="4472C4" w:themeColor="accent1"/>
        </w:rPr>
        <w:t>type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TextElement</w:t>
      </w:r>
      <w:proofErr w:type="spellEnd"/>
      <w:r w:rsidRPr="002652AD">
        <w:rPr>
          <w:color w:val="4472C4" w:themeColor="accent1"/>
        </w:rPr>
        <w:t>", "</w:t>
      </w:r>
      <w:proofErr w:type="spellStart"/>
      <w:r w:rsidRPr="002652AD">
        <w:rPr>
          <w:color w:val="4472C4" w:themeColor="accent1"/>
        </w:rPr>
        <w:t>styleName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paragraph</w:t>
      </w:r>
      <w:proofErr w:type="spellEnd"/>
      <w:r w:rsidRPr="002652AD">
        <w:rPr>
          <w:color w:val="4472C4" w:themeColor="accent1"/>
        </w:rPr>
        <w:t>", "</w:t>
      </w:r>
      <w:proofErr w:type="spellStart"/>
      <w:r w:rsidRPr="002652AD">
        <w:rPr>
          <w:color w:val="4472C4" w:themeColor="accent1"/>
        </w:rPr>
        <w:t>text</w:t>
      </w:r>
      <w:proofErr w:type="spellEnd"/>
      <w:r w:rsidRPr="002652AD">
        <w:rPr>
          <w:color w:val="4472C4" w:themeColor="accent1"/>
        </w:rPr>
        <w:t>": "Use esta regra para decorar a prioridade no trânsito." }</w:t>
      </w:r>
    </w:p>
    <w:p w14:paraId="5DE8E3BA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lastRenderedPageBreak/>
        <w:t xml:space="preserve">  ],</w:t>
      </w:r>
    </w:p>
    <w:p w14:paraId="4A753727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triggerContent</w:t>
      </w:r>
      <w:proofErr w:type="spellEnd"/>
      <w:r w:rsidRPr="002652AD">
        <w:rPr>
          <w:color w:val="4472C4" w:themeColor="accent1"/>
        </w:rPr>
        <w:t>": "&lt;</w:t>
      </w:r>
      <w:proofErr w:type="spellStart"/>
      <w:r w:rsidRPr="002652AD">
        <w:rPr>
          <w:color w:val="4472C4" w:themeColor="accent1"/>
        </w:rPr>
        <w:t>span</w:t>
      </w:r>
      <w:proofErr w:type="spellEnd"/>
      <w:r w:rsidRPr="002652AD">
        <w:rPr>
          <w:color w:val="4472C4" w:themeColor="accent1"/>
        </w:rPr>
        <w:t>&gt;</w:t>
      </w:r>
      <w:r w:rsidRPr="002652AD">
        <w:rPr>
          <w:rFonts w:ascii="Segoe UI Emoji" w:hAnsi="Segoe UI Emoji" w:cs="Segoe UI Emoji"/>
          <w:color w:val="4472C4" w:themeColor="accent1"/>
        </w:rPr>
        <w:t>💡</w:t>
      </w:r>
      <w:r w:rsidRPr="002652AD">
        <w:rPr>
          <w:color w:val="4472C4" w:themeColor="accent1"/>
        </w:rPr>
        <w:t>&lt;/</w:t>
      </w:r>
      <w:proofErr w:type="spellStart"/>
      <w:r w:rsidRPr="002652AD">
        <w:rPr>
          <w:color w:val="4472C4" w:themeColor="accent1"/>
        </w:rPr>
        <w:t>span</w:t>
      </w:r>
      <w:proofErr w:type="spellEnd"/>
      <w:r w:rsidRPr="002652AD">
        <w:rPr>
          <w:color w:val="4472C4" w:themeColor="accent1"/>
        </w:rPr>
        <w:t>&gt;",</w:t>
      </w:r>
    </w:p>
    <w:p w14:paraId="0DD1B22E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anchorSelector</w:t>
      </w:r>
      <w:proofErr w:type="spellEnd"/>
      <w:r w:rsidRPr="002652AD">
        <w:rPr>
          <w:color w:val="4472C4" w:themeColor="accent1"/>
        </w:rPr>
        <w:t>": "</w:t>
      </w:r>
      <w:proofErr w:type="spellStart"/>
      <w:r w:rsidRPr="002652AD">
        <w:rPr>
          <w:color w:val="4472C4" w:themeColor="accent1"/>
        </w:rPr>
        <w:t>img</w:t>
      </w:r>
      <w:proofErr w:type="spellEnd"/>
      <w:r w:rsidRPr="002652AD">
        <w:rPr>
          <w:color w:val="4472C4" w:themeColor="accent1"/>
        </w:rPr>
        <w:t>",</w:t>
      </w:r>
    </w:p>
    <w:p w14:paraId="40AD4E7A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</w:t>
      </w:r>
      <w:proofErr w:type="spellStart"/>
      <w:r w:rsidRPr="002652AD">
        <w:rPr>
          <w:color w:val="4472C4" w:themeColor="accent1"/>
        </w:rPr>
        <w:t>anchorCorner</w:t>
      </w:r>
      <w:proofErr w:type="spellEnd"/>
      <w:r w:rsidRPr="002652AD">
        <w:rPr>
          <w:color w:val="4472C4" w:themeColor="accent1"/>
        </w:rPr>
        <w:t>": "top-</w:t>
      </w:r>
      <w:proofErr w:type="spellStart"/>
      <w:r w:rsidRPr="002652AD">
        <w:rPr>
          <w:color w:val="4472C4" w:themeColor="accent1"/>
        </w:rPr>
        <w:t>left</w:t>
      </w:r>
      <w:proofErr w:type="spellEnd"/>
      <w:r w:rsidRPr="002652AD">
        <w:rPr>
          <w:color w:val="4472C4" w:themeColor="accent1"/>
        </w:rPr>
        <w:t>",</w:t>
      </w:r>
    </w:p>
    <w:p w14:paraId="53A867E6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"x": 5,</w:t>
      </w:r>
    </w:p>
    <w:p w14:paraId="7EA6CAA0" w14:textId="77777777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 xml:space="preserve">  "y": 5</w:t>
      </w:r>
    </w:p>
    <w:p w14:paraId="00BC7695" w14:textId="5FB867CA" w:rsidR="002652AD" w:rsidRPr="002652AD" w:rsidRDefault="002652AD" w:rsidP="002652AD">
      <w:pPr>
        <w:rPr>
          <w:color w:val="4472C4" w:themeColor="accent1"/>
        </w:rPr>
      </w:pPr>
      <w:r w:rsidRPr="002652AD">
        <w:rPr>
          <w:color w:val="4472C4" w:themeColor="accent1"/>
        </w:rPr>
        <w:t>}</w:t>
      </w:r>
    </w:p>
    <w:p w14:paraId="0ED9AE4E" w14:textId="77777777" w:rsidR="002652AD" w:rsidRPr="002652AD" w:rsidRDefault="002652AD" w:rsidP="002652AD">
      <w:r w:rsidRPr="002652AD">
        <w:rPr>
          <w:rFonts w:ascii="Segoe UI Emoji" w:hAnsi="Segoe UI Emoji" w:cs="Segoe UI Emoji"/>
        </w:rPr>
        <w:t>👉</w:t>
      </w:r>
      <w:r w:rsidRPr="002652AD">
        <w:t xml:space="preserve"> Resultado: o botão aparece como uma lâmpada </w:t>
      </w:r>
      <w:r w:rsidRPr="002652AD">
        <w:rPr>
          <w:rFonts w:ascii="Segoe UI Emoji" w:hAnsi="Segoe UI Emoji" w:cs="Segoe UI Emoji"/>
        </w:rPr>
        <w:t>💡</w:t>
      </w:r>
      <w:r w:rsidRPr="002652AD">
        <w:t xml:space="preserve"> em vez de “i”.</w:t>
      </w:r>
    </w:p>
    <w:p w14:paraId="5000AEDE" w14:textId="77777777" w:rsidR="002652AD" w:rsidRPr="002652AD" w:rsidRDefault="002652AD" w:rsidP="002652AD">
      <w:r w:rsidRPr="002652AD">
        <w:pict w14:anchorId="360C3F00">
          <v:rect id="_x0000_i1087" style="width:0;height:1.5pt" o:hralign="center" o:hrstd="t" o:hr="t" fillcolor="#a0a0a0" stroked="f"/>
        </w:pict>
      </w:r>
    </w:p>
    <w:p w14:paraId="45414DE5" w14:textId="77777777" w:rsidR="002652AD" w:rsidRPr="002652AD" w:rsidRDefault="002652AD" w:rsidP="002652AD">
      <w:pPr>
        <w:rPr>
          <w:b/>
          <w:bCs/>
        </w:rPr>
      </w:pPr>
      <w:r w:rsidRPr="002652AD">
        <w:rPr>
          <w:b/>
          <w:bCs/>
        </w:rPr>
        <w:t>5. Boas Práticas</w:t>
      </w:r>
    </w:p>
    <w:p w14:paraId="75561C76" w14:textId="77777777" w:rsidR="002652AD" w:rsidRPr="002652AD" w:rsidRDefault="002652AD" w:rsidP="002652AD">
      <w:pPr>
        <w:numPr>
          <w:ilvl w:val="0"/>
          <w:numId w:val="9"/>
        </w:numPr>
      </w:pPr>
      <w:r w:rsidRPr="002652AD">
        <w:rPr>
          <w:b/>
          <w:bCs/>
        </w:rPr>
        <w:t xml:space="preserve">Use </w:t>
      </w:r>
      <w:proofErr w:type="spellStart"/>
      <w:r w:rsidRPr="002652AD">
        <w:rPr>
          <w:b/>
          <w:bCs/>
        </w:rPr>
        <w:t>anchorSelector</w:t>
      </w:r>
      <w:proofErr w:type="spellEnd"/>
      <w:r w:rsidRPr="002652AD">
        <w:rPr>
          <w:b/>
          <w:bCs/>
        </w:rPr>
        <w:t xml:space="preserve"> sempre que possível</w:t>
      </w:r>
      <w:r w:rsidRPr="002652AD">
        <w:t xml:space="preserve"> → garante que o </w:t>
      </w:r>
      <w:proofErr w:type="spellStart"/>
      <w:r w:rsidRPr="002652AD">
        <w:t>InfoBox</w:t>
      </w:r>
      <w:proofErr w:type="spellEnd"/>
      <w:r w:rsidRPr="002652AD">
        <w:t xml:space="preserve"> esteja atrelado ao elemento certo.</w:t>
      </w:r>
    </w:p>
    <w:p w14:paraId="038EC5A5" w14:textId="77777777" w:rsidR="002652AD" w:rsidRPr="002652AD" w:rsidRDefault="002652AD" w:rsidP="002652AD">
      <w:pPr>
        <w:numPr>
          <w:ilvl w:val="0"/>
          <w:numId w:val="9"/>
        </w:numPr>
      </w:pPr>
      <w:r w:rsidRPr="002652AD">
        <w:rPr>
          <w:b/>
          <w:bCs/>
        </w:rPr>
        <w:t>Evite sobreposição</w:t>
      </w:r>
      <w:r w:rsidRPr="002652AD">
        <w:t xml:space="preserve"> → se vários </w:t>
      </w:r>
      <w:proofErr w:type="spellStart"/>
      <w:r w:rsidRPr="002652AD">
        <w:t>InfoBoxes</w:t>
      </w:r>
      <w:proofErr w:type="spellEnd"/>
      <w:r w:rsidRPr="002652AD">
        <w:t xml:space="preserve"> estão ancorados ao mesmo elemento, ajuste os y para criar espaçamento.</w:t>
      </w:r>
    </w:p>
    <w:p w14:paraId="1740F847" w14:textId="77777777" w:rsidR="002652AD" w:rsidRPr="002652AD" w:rsidRDefault="002652AD" w:rsidP="002652AD">
      <w:pPr>
        <w:numPr>
          <w:ilvl w:val="0"/>
          <w:numId w:val="9"/>
        </w:numPr>
      </w:pPr>
      <w:r w:rsidRPr="002652AD">
        <w:rPr>
          <w:b/>
          <w:bCs/>
        </w:rPr>
        <w:t>Compatibilidade</w:t>
      </w:r>
      <w:r w:rsidRPr="002652AD">
        <w:t xml:space="preserve"> → se </w:t>
      </w:r>
      <w:proofErr w:type="spellStart"/>
      <w:r w:rsidRPr="002652AD">
        <w:t>anchorSelector</w:t>
      </w:r>
      <w:proofErr w:type="spellEnd"/>
      <w:r w:rsidRPr="002652AD">
        <w:t xml:space="preserve"> não for definido, o sistema ainda funciona (usa o último elemento renderizado), mas a precisão é menor.</w:t>
      </w:r>
    </w:p>
    <w:p w14:paraId="32816B26" w14:textId="77777777" w:rsidR="002652AD" w:rsidRDefault="002652AD" w:rsidP="002652AD">
      <w:pPr>
        <w:numPr>
          <w:ilvl w:val="0"/>
          <w:numId w:val="9"/>
        </w:numPr>
      </w:pPr>
      <w:r w:rsidRPr="002652AD">
        <w:rPr>
          <w:b/>
          <w:bCs/>
        </w:rPr>
        <w:t>Acessibilidade</w:t>
      </w:r>
      <w:r w:rsidRPr="002652AD">
        <w:t xml:space="preserve"> → use títulos (</w:t>
      </w:r>
      <w:proofErr w:type="spellStart"/>
      <w:r w:rsidRPr="002652AD">
        <w:t>title</w:t>
      </w:r>
      <w:proofErr w:type="spellEnd"/>
      <w:r w:rsidRPr="002652AD">
        <w:t>) claros e textos explicativos nos elementos internos.</w:t>
      </w:r>
    </w:p>
    <w:p w14:paraId="103BEDA6" w14:textId="77777777" w:rsidR="002652AD" w:rsidRDefault="002652AD" w:rsidP="002652AD"/>
    <w:p w14:paraId="5C4D1EF5" w14:textId="4973A1F6" w:rsidR="002652AD" w:rsidRPr="002652AD" w:rsidRDefault="002652AD" w:rsidP="002652AD">
      <w:r w:rsidRPr="002652AD">
        <w:t xml:space="preserve">Guia Rápido – Propriedades do </w:t>
      </w:r>
      <w:proofErr w:type="spellStart"/>
      <w:r w:rsidRPr="002652AD">
        <w:rPr>
          <w:b/>
          <w:bCs/>
        </w:rPr>
        <w:t>InfoBoxElement</w:t>
      </w:r>
      <w:proofErr w:type="spellEnd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1004"/>
        <w:gridCol w:w="3477"/>
        <w:gridCol w:w="2445"/>
      </w:tblGrid>
      <w:tr w:rsidR="002652AD" w:rsidRPr="002652AD" w14:paraId="44DAFC66" w14:textId="77777777" w:rsidTr="00265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119FD9" w14:textId="77777777" w:rsidR="002652AD" w:rsidRPr="002652AD" w:rsidRDefault="002652AD" w:rsidP="002652AD">
            <w:pPr>
              <w:rPr>
                <w:b/>
                <w:bCs/>
              </w:rPr>
            </w:pPr>
            <w:r w:rsidRPr="002652AD">
              <w:rPr>
                <w:b/>
                <w:bCs/>
              </w:rPr>
              <w:t>Propriedade</w:t>
            </w:r>
          </w:p>
        </w:tc>
        <w:tc>
          <w:tcPr>
            <w:tcW w:w="0" w:type="auto"/>
            <w:vAlign w:val="center"/>
            <w:hideMark/>
          </w:tcPr>
          <w:p w14:paraId="002E0DBF" w14:textId="77777777" w:rsidR="002652AD" w:rsidRPr="002652AD" w:rsidRDefault="002652AD" w:rsidP="002652AD">
            <w:pPr>
              <w:rPr>
                <w:b/>
                <w:bCs/>
              </w:rPr>
            </w:pPr>
            <w:r w:rsidRPr="002652AD">
              <w:rPr>
                <w:b/>
                <w:bCs/>
              </w:rPr>
              <w:t>Tipo</w:t>
            </w:r>
          </w:p>
        </w:tc>
        <w:tc>
          <w:tcPr>
            <w:tcW w:w="0" w:type="auto"/>
            <w:vAlign w:val="center"/>
            <w:hideMark/>
          </w:tcPr>
          <w:p w14:paraId="01D1F790" w14:textId="77777777" w:rsidR="002652AD" w:rsidRPr="002652AD" w:rsidRDefault="002652AD" w:rsidP="002652AD">
            <w:pPr>
              <w:rPr>
                <w:b/>
                <w:bCs/>
              </w:rPr>
            </w:pPr>
            <w:r w:rsidRPr="002652AD">
              <w:rPr>
                <w:b/>
                <w:bCs/>
              </w:rPr>
              <w:t>Função</w:t>
            </w:r>
          </w:p>
        </w:tc>
        <w:tc>
          <w:tcPr>
            <w:tcW w:w="0" w:type="auto"/>
            <w:vAlign w:val="center"/>
            <w:hideMark/>
          </w:tcPr>
          <w:p w14:paraId="6F12F201" w14:textId="77777777" w:rsidR="002652AD" w:rsidRPr="002652AD" w:rsidRDefault="002652AD" w:rsidP="002652AD">
            <w:pPr>
              <w:rPr>
                <w:b/>
                <w:bCs/>
              </w:rPr>
            </w:pPr>
            <w:r w:rsidRPr="002652AD">
              <w:rPr>
                <w:b/>
                <w:bCs/>
              </w:rPr>
              <w:t>Exemplo</w:t>
            </w:r>
          </w:p>
        </w:tc>
      </w:tr>
      <w:tr w:rsidR="002652AD" w:rsidRPr="002652AD" w14:paraId="44A3F15F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AC33" w14:textId="77777777" w:rsidR="002652AD" w:rsidRPr="002652AD" w:rsidRDefault="002652AD" w:rsidP="002652AD">
            <w:proofErr w:type="spellStart"/>
            <w:r w:rsidRPr="002652AD">
              <w:t>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07DD84" w14:textId="77777777" w:rsidR="002652AD" w:rsidRPr="002652AD" w:rsidRDefault="002652AD" w:rsidP="002652AD">
            <w:proofErr w:type="spellStart"/>
            <w:r w:rsidRPr="002652AD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CA0B9D" w14:textId="77777777" w:rsidR="002652AD" w:rsidRPr="002652AD" w:rsidRDefault="002652AD" w:rsidP="002652AD">
            <w:r w:rsidRPr="002652AD">
              <w:t>Define o tipo do elemento. Sempre "</w:t>
            </w:r>
            <w:proofErr w:type="spellStart"/>
            <w:r w:rsidRPr="002652AD">
              <w:t>InfoBoxElement</w:t>
            </w:r>
            <w:proofErr w:type="spellEnd"/>
            <w:r w:rsidRPr="002652AD">
              <w:t>".</w:t>
            </w:r>
          </w:p>
        </w:tc>
        <w:tc>
          <w:tcPr>
            <w:tcW w:w="0" w:type="auto"/>
            <w:vAlign w:val="center"/>
            <w:hideMark/>
          </w:tcPr>
          <w:p w14:paraId="332C46C6" w14:textId="77777777" w:rsidR="002652AD" w:rsidRPr="002652AD" w:rsidRDefault="002652AD" w:rsidP="002652AD">
            <w:r w:rsidRPr="002652AD">
              <w:t>"</w:t>
            </w:r>
            <w:proofErr w:type="spellStart"/>
            <w:r w:rsidRPr="002652AD">
              <w:t>type</w:t>
            </w:r>
            <w:proofErr w:type="spellEnd"/>
            <w:r w:rsidRPr="002652AD">
              <w:t>": "</w:t>
            </w:r>
            <w:proofErr w:type="spellStart"/>
            <w:r w:rsidRPr="002652AD">
              <w:t>InfoBoxElement</w:t>
            </w:r>
            <w:proofErr w:type="spellEnd"/>
            <w:r w:rsidRPr="002652AD">
              <w:t>"</w:t>
            </w:r>
          </w:p>
        </w:tc>
      </w:tr>
      <w:tr w:rsidR="002652AD" w:rsidRPr="002652AD" w14:paraId="7846F160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FA260" w14:textId="77777777" w:rsidR="002652AD" w:rsidRPr="002652AD" w:rsidRDefault="002652AD" w:rsidP="002652AD">
            <w:proofErr w:type="spellStart"/>
            <w:r w:rsidRPr="002652AD">
              <w:t>title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5270D" w14:textId="77777777" w:rsidR="002652AD" w:rsidRPr="002652AD" w:rsidRDefault="002652AD" w:rsidP="002652AD">
            <w:proofErr w:type="spellStart"/>
            <w:r w:rsidRPr="002652AD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A7DFF7" w14:textId="77777777" w:rsidR="002652AD" w:rsidRPr="002652AD" w:rsidRDefault="002652AD" w:rsidP="002652AD">
            <w:r w:rsidRPr="002652AD">
              <w:t>Título exibido no topo da caixa modal.</w:t>
            </w:r>
          </w:p>
        </w:tc>
        <w:tc>
          <w:tcPr>
            <w:tcW w:w="0" w:type="auto"/>
            <w:vAlign w:val="center"/>
            <w:hideMark/>
          </w:tcPr>
          <w:p w14:paraId="2047A9B9" w14:textId="77777777" w:rsidR="002652AD" w:rsidRPr="002652AD" w:rsidRDefault="002652AD" w:rsidP="002652AD">
            <w:r w:rsidRPr="002652AD">
              <w:t>"</w:t>
            </w:r>
            <w:proofErr w:type="spellStart"/>
            <w:r w:rsidRPr="002652AD">
              <w:t>title</w:t>
            </w:r>
            <w:proofErr w:type="spellEnd"/>
            <w:r w:rsidRPr="002652AD">
              <w:t>": "Informação Importante"</w:t>
            </w:r>
          </w:p>
        </w:tc>
      </w:tr>
      <w:tr w:rsidR="002652AD" w:rsidRPr="002652AD" w14:paraId="0C36C0E4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6ED0B" w14:textId="77777777" w:rsidR="002652AD" w:rsidRPr="002652AD" w:rsidRDefault="002652AD" w:rsidP="002652AD">
            <w:proofErr w:type="spellStart"/>
            <w:r w:rsidRPr="002652AD">
              <w:t>elements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E0964A" w14:textId="77777777" w:rsidR="002652AD" w:rsidRPr="002652AD" w:rsidRDefault="002652AD" w:rsidP="002652AD">
            <w:proofErr w:type="spellStart"/>
            <w:r w:rsidRPr="002652AD">
              <w:t>array</w:t>
            </w:r>
            <w:proofErr w:type="spellEnd"/>
            <w:r w:rsidRPr="002652AD">
              <w:t xml:space="preserve"> de objetos</w:t>
            </w:r>
          </w:p>
        </w:tc>
        <w:tc>
          <w:tcPr>
            <w:tcW w:w="0" w:type="auto"/>
            <w:vAlign w:val="center"/>
            <w:hideMark/>
          </w:tcPr>
          <w:p w14:paraId="1CF25FD0" w14:textId="77777777" w:rsidR="002652AD" w:rsidRPr="002652AD" w:rsidRDefault="002652AD" w:rsidP="002652AD">
            <w:r w:rsidRPr="002652AD">
              <w:t xml:space="preserve">Conteúdo exibido dentro do </w:t>
            </w:r>
            <w:proofErr w:type="spellStart"/>
            <w:r w:rsidRPr="002652AD">
              <w:t>InfoBox</w:t>
            </w:r>
            <w:proofErr w:type="spellEnd"/>
            <w:r w:rsidRPr="002652AD">
              <w:t xml:space="preserve"> (</w:t>
            </w:r>
            <w:proofErr w:type="spellStart"/>
            <w:r w:rsidRPr="002652AD">
              <w:t>TextElement</w:t>
            </w:r>
            <w:proofErr w:type="spellEnd"/>
            <w:r w:rsidRPr="002652AD">
              <w:t xml:space="preserve">, </w:t>
            </w:r>
            <w:proofErr w:type="spellStart"/>
            <w:r w:rsidRPr="002652AD">
              <w:t>ImageElement</w:t>
            </w:r>
            <w:proofErr w:type="spellEnd"/>
            <w:r w:rsidRPr="002652AD">
              <w:t>, etc.).</w:t>
            </w:r>
          </w:p>
        </w:tc>
        <w:tc>
          <w:tcPr>
            <w:tcW w:w="0" w:type="auto"/>
            <w:vAlign w:val="center"/>
            <w:hideMark/>
          </w:tcPr>
          <w:p w14:paraId="19527A9E" w14:textId="77777777" w:rsidR="002652AD" w:rsidRPr="002652AD" w:rsidRDefault="002652AD" w:rsidP="002652AD">
            <w:r w:rsidRPr="002652AD">
              <w:t>[{ "</w:t>
            </w:r>
            <w:proofErr w:type="spellStart"/>
            <w:r w:rsidRPr="002652AD">
              <w:t>type</w:t>
            </w:r>
            <w:proofErr w:type="spellEnd"/>
            <w:r w:rsidRPr="002652AD">
              <w:t>": "</w:t>
            </w:r>
            <w:proofErr w:type="spellStart"/>
            <w:r w:rsidRPr="002652AD">
              <w:t>TextElement</w:t>
            </w:r>
            <w:proofErr w:type="spellEnd"/>
            <w:r w:rsidRPr="002652AD">
              <w:t>", "</w:t>
            </w:r>
            <w:proofErr w:type="spellStart"/>
            <w:r w:rsidRPr="002652AD">
              <w:t>text</w:t>
            </w:r>
            <w:proofErr w:type="spellEnd"/>
            <w:r w:rsidRPr="002652AD">
              <w:t>": "..." }]</w:t>
            </w:r>
          </w:p>
        </w:tc>
      </w:tr>
      <w:tr w:rsidR="002652AD" w:rsidRPr="002652AD" w14:paraId="2E4EEDE3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294DD" w14:textId="77777777" w:rsidR="002652AD" w:rsidRPr="002652AD" w:rsidRDefault="002652AD" w:rsidP="002652AD">
            <w:r w:rsidRPr="002652AD">
              <w:lastRenderedPageBreak/>
              <w:t>x</w:t>
            </w:r>
          </w:p>
        </w:tc>
        <w:tc>
          <w:tcPr>
            <w:tcW w:w="0" w:type="auto"/>
            <w:vAlign w:val="center"/>
            <w:hideMark/>
          </w:tcPr>
          <w:p w14:paraId="3165B84E" w14:textId="77777777" w:rsidR="002652AD" w:rsidRPr="002652AD" w:rsidRDefault="002652AD" w:rsidP="002652AD">
            <w:r w:rsidRPr="002652AD">
              <w:t>número (</w:t>
            </w:r>
            <w:proofErr w:type="spellStart"/>
            <w:r w:rsidRPr="002652AD">
              <w:t>px</w:t>
            </w:r>
            <w:proofErr w:type="spellEnd"/>
            <w:r w:rsidRPr="002652AD">
              <w:t>)</w:t>
            </w:r>
          </w:p>
        </w:tc>
        <w:tc>
          <w:tcPr>
            <w:tcW w:w="0" w:type="auto"/>
            <w:vAlign w:val="center"/>
            <w:hideMark/>
          </w:tcPr>
          <w:p w14:paraId="265C4FE5" w14:textId="77777777" w:rsidR="002652AD" w:rsidRPr="002652AD" w:rsidRDefault="002652AD" w:rsidP="002652AD">
            <w:r w:rsidRPr="002652AD">
              <w:t>Deslocamento horizontal relativo ao ponto de ancoragem.</w:t>
            </w:r>
          </w:p>
        </w:tc>
        <w:tc>
          <w:tcPr>
            <w:tcW w:w="0" w:type="auto"/>
            <w:vAlign w:val="center"/>
            <w:hideMark/>
          </w:tcPr>
          <w:p w14:paraId="3E71C993" w14:textId="77777777" w:rsidR="002652AD" w:rsidRPr="002652AD" w:rsidRDefault="002652AD" w:rsidP="002652AD">
            <w:r w:rsidRPr="002652AD">
              <w:t>"x": 20</w:t>
            </w:r>
          </w:p>
        </w:tc>
      </w:tr>
      <w:tr w:rsidR="002652AD" w:rsidRPr="002652AD" w14:paraId="425F4CDC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8DD02" w14:textId="77777777" w:rsidR="002652AD" w:rsidRPr="002652AD" w:rsidRDefault="002652AD" w:rsidP="002652AD">
            <w:r w:rsidRPr="002652AD">
              <w:t>y</w:t>
            </w:r>
          </w:p>
        </w:tc>
        <w:tc>
          <w:tcPr>
            <w:tcW w:w="0" w:type="auto"/>
            <w:vAlign w:val="center"/>
            <w:hideMark/>
          </w:tcPr>
          <w:p w14:paraId="60134A66" w14:textId="77777777" w:rsidR="002652AD" w:rsidRPr="002652AD" w:rsidRDefault="002652AD" w:rsidP="002652AD">
            <w:r w:rsidRPr="002652AD">
              <w:t>número (</w:t>
            </w:r>
            <w:proofErr w:type="spellStart"/>
            <w:r w:rsidRPr="002652AD">
              <w:t>px</w:t>
            </w:r>
            <w:proofErr w:type="spellEnd"/>
            <w:r w:rsidRPr="002652AD">
              <w:t>)</w:t>
            </w:r>
          </w:p>
        </w:tc>
        <w:tc>
          <w:tcPr>
            <w:tcW w:w="0" w:type="auto"/>
            <w:vAlign w:val="center"/>
            <w:hideMark/>
          </w:tcPr>
          <w:p w14:paraId="5F1A1F7E" w14:textId="77777777" w:rsidR="002652AD" w:rsidRPr="002652AD" w:rsidRDefault="002652AD" w:rsidP="002652AD">
            <w:r w:rsidRPr="002652AD">
              <w:t>Deslocamento vertical relativo ao ponto de ancoragem.</w:t>
            </w:r>
          </w:p>
        </w:tc>
        <w:tc>
          <w:tcPr>
            <w:tcW w:w="0" w:type="auto"/>
            <w:vAlign w:val="center"/>
            <w:hideMark/>
          </w:tcPr>
          <w:p w14:paraId="083708F5" w14:textId="77777777" w:rsidR="002652AD" w:rsidRPr="002652AD" w:rsidRDefault="002652AD" w:rsidP="002652AD">
            <w:r w:rsidRPr="002652AD">
              <w:t>"y": 10</w:t>
            </w:r>
          </w:p>
        </w:tc>
      </w:tr>
      <w:tr w:rsidR="002652AD" w:rsidRPr="002652AD" w14:paraId="64D4EAC3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4740E" w14:textId="77777777" w:rsidR="002652AD" w:rsidRPr="002652AD" w:rsidRDefault="002652AD" w:rsidP="002652AD">
            <w:proofErr w:type="spellStart"/>
            <w:r w:rsidRPr="002652AD">
              <w:t>anchorCorner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B518A5" w14:textId="77777777" w:rsidR="002652AD" w:rsidRPr="002652AD" w:rsidRDefault="002652AD" w:rsidP="002652AD">
            <w:proofErr w:type="spellStart"/>
            <w:r w:rsidRPr="002652AD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7F70CB" w14:textId="77777777" w:rsidR="002652AD" w:rsidRPr="002652AD" w:rsidRDefault="002652AD" w:rsidP="002652AD">
            <w:r w:rsidRPr="002652AD">
              <w:t>Define o canto do elemento-âncora usado como base. Valores: "top-</w:t>
            </w:r>
            <w:proofErr w:type="spellStart"/>
            <w:r w:rsidRPr="002652AD">
              <w:t>left</w:t>
            </w:r>
            <w:proofErr w:type="spellEnd"/>
            <w:r w:rsidRPr="002652AD">
              <w:t>", "top-</w:t>
            </w:r>
            <w:proofErr w:type="spellStart"/>
            <w:r w:rsidRPr="002652AD">
              <w:t>right</w:t>
            </w:r>
            <w:proofErr w:type="spellEnd"/>
            <w:r w:rsidRPr="002652AD">
              <w:t>", "</w:t>
            </w:r>
            <w:proofErr w:type="spellStart"/>
            <w:r w:rsidRPr="002652AD">
              <w:t>bottom-left</w:t>
            </w:r>
            <w:proofErr w:type="spellEnd"/>
            <w:r w:rsidRPr="002652AD">
              <w:t>", "</w:t>
            </w:r>
            <w:proofErr w:type="spellStart"/>
            <w:r w:rsidRPr="002652AD">
              <w:t>bottom-right</w:t>
            </w:r>
            <w:proofErr w:type="spellEnd"/>
            <w:r w:rsidRPr="002652AD">
              <w:t>".</w:t>
            </w:r>
          </w:p>
        </w:tc>
        <w:tc>
          <w:tcPr>
            <w:tcW w:w="0" w:type="auto"/>
            <w:vAlign w:val="center"/>
            <w:hideMark/>
          </w:tcPr>
          <w:p w14:paraId="4E170984" w14:textId="77777777" w:rsidR="002652AD" w:rsidRPr="002652AD" w:rsidRDefault="002652AD" w:rsidP="002652AD">
            <w:r w:rsidRPr="002652AD">
              <w:t>"</w:t>
            </w:r>
            <w:proofErr w:type="spellStart"/>
            <w:r w:rsidRPr="002652AD">
              <w:t>anchorCorner</w:t>
            </w:r>
            <w:proofErr w:type="spellEnd"/>
            <w:r w:rsidRPr="002652AD">
              <w:t>": "</w:t>
            </w:r>
            <w:proofErr w:type="spellStart"/>
            <w:r w:rsidRPr="002652AD">
              <w:t>bottom-left</w:t>
            </w:r>
            <w:proofErr w:type="spellEnd"/>
            <w:r w:rsidRPr="002652AD">
              <w:t>"</w:t>
            </w:r>
          </w:p>
        </w:tc>
      </w:tr>
      <w:tr w:rsidR="002652AD" w:rsidRPr="002652AD" w14:paraId="76188CFA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F2490" w14:textId="77777777" w:rsidR="002652AD" w:rsidRPr="002652AD" w:rsidRDefault="002652AD" w:rsidP="002652AD">
            <w:proofErr w:type="spellStart"/>
            <w:r w:rsidRPr="002652AD">
              <w:t>anchorSelector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6A8D78" w14:textId="77777777" w:rsidR="002652AD" w:rsidRPr="002652AD" w:rsidRDefault="002652AD" w:rsidP="002652AD">
            <w:proofErr w:type="spellStart"/>
            <w:r w:rsidRPr="002652AD">
              <w:t>string</w:t>
            </w:r>
            <w:proofErr w:type="spellEnd"/>
            <w:r w:rsidRPr="002652AD">
              <w:t xml:space="preserve"> (CSS)</w:t>
            </w:r>
          </w:p>
        </w:tc>
        <w:tc>
          <w:tcPr>
            <w:tcW w:w="0" w:type="auto"/>
            <w:vAlign w:val="center"/>
            <w:hideMark/>
          </w:tcPr>
          <w:p w14:paraId="0EC1F051" w14:textId="77777777" w:rsidR="002652AD" w:rsidRPr="002652AD" w:rsidRDefault="002652AD" w:rsidP="002652AD">
            <w:r w:rsidRPr="002652AD">
              <w:t>Seletor CSS do elemento onde o botão deve ser ancorado.</w:t>
            </w:r>
          </w:p>
        </w:tc>
        <w:tc>
          <w:tcPr>
            <w:tcW w:w="0" w:type="auto"/>
            <w:vAlign w:val="center"/>
            <w:hideMark/>
          </w:tcPr>
          <w:p w14:paraId="412CFDFC" w14:textId="77777777" w:rsidR="002652AD" w:rsidRPr="002652AD" w:rsidRDefault="002652AD" w:rsidP="002652AD">
            <w:r w:rsidRPr="002652AD">
              <w:t>"</w:t>
            </w:r>
            <w:proofErr w:type="spellStart"/>
            <w:r w:rsidRPr="002652AD">
              <w:t>anchorSelector</w:t>
            </w:r>
            <w:proofErr w:type="spellEnd"/>
            <w:r w:rsidRPr="002652AD">
              <w:t>": "</w:t>
            </w:r>
            <w:proofErr w:type="spellStart"/>
            <w:r w:rsidRPr="002652AD">
              <w:t>figure.image-element</w:t>
            </w:r>
            <w:proofErr w:type="spellEnd"/>
            <w:r w:rsidRPr="002652AD">
              <w:t xml:space="preserve"> </w:t>
            </w:r>
            <w:proofErr w:type="spellStart"/>
            <w:r w:rsidRPr="002652AD">
              <w:t>img</w:t>
            </w:r>
            <w:proofErr w:type="spellEnd"/>
            <w:r w:rsidRPr="002652AD">
              <w:t>"</w:t>
            </w:r>
          </w:p>
        </w:tc>
      </w:tr>
      <w:tr w:rsidR="002652AD" w:rsidRPr="002652AD" w14:paraId="18CAB2D5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54A42" w14:textId="77777777" w:rsidR="002652AD" w:rsidRPr="002652AD" w:rsidRDefault="002652AD" w:rsidP="002652AD">
            <w:proofErr w:type="spellStart"/>
            <w:r w:rsidRPr="002652AD">
              <w:t>triggerContent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5E8E22" w14:textId="77777777" w:rsidR="002652AD" w:rsidRPr="002652AD" w:rsidRDefault="002652AD" w:rsidP="002652AD">
            <w:proofErr w:type="spellStart"/>
            <w:r w:rsidRPr="002652AD">
              <w:t>string</w:t>
            </w:r>
            <w:proofErr w:type="spellEnd"/>
            <w:r w:rsidRPr="002652AD">
              <w:t xml:space="preserve"> (HTML)</w:t>
            </w:r>
          </w:p>
        </w:tc>
        <w:tc>
          <w:tcPr>
            <w:tcW w:w="0" w:type="auto"/>
            <w:vAlign w:val="center"/>
            <w:hideMark/>
          </w:tcPr>
          <w:p w14:paraId="577F851E" w14:textId="77777777" w:rsidR="002652AD" w:rsidRPr="002652AD" w:rsidRDefault="002652AD" w:rsidP="002652AD">
            <w:r w:rsidRPr="002652AD">
              <w:t>Conteúdo/ícone exibido no botão. Se não definido, usa "i".</w:t>
            </w:r>
          </w:p>
        </w:tc>
        <w:tc>
          <w:tcPr>
            <w:tcW w:w="0" w:type="auto"/>
            <w:vAlign w:val="center"/>
            <w:hideMark/>
          </w:tcPr>
          <w:p w14:paraId="5222B6C6" w14:textId="77777777" w:rsidR="002652AD" w:rsidRPr="002652AD" w:rsidRDefault="002652AD" w:rsidP="002652AD">
            <w:r w:rsidRPr="002652AD">
              <w:t>"</w:t>
            </w:r>
            <w:proofErr w:type="spellStart"/>
            <w:r w:rsidRPr="002652AD">
              <w:t>triggerContent</w:t>
            </w:r>
            <w:proofErr w:type="spellEnd"/>
            <w:r w:rsidRPr="002652AD">
              <w:t>": "&lt;</w:t>
            </w:r>
            <w:proofErr w:type="spellStart"/>
            <w:r w:rsidRPr="002652AD">
              <w:t>span</w:t>
            </w:r>
            <w:proofErr w:type="spellEnd"/>
            <w:r w:rsidRPr="002652AD">
              <w:t>&gt;</w:t>
            </w:r>
            <w:r w:rsidRPr="002652AD">
              <w:rPr>
                <w:rFonts w:ascii="Segoe UI Emoji" w:hAnsi="Segoe UI Emoji" w:cs="Segoe UI Emoji"/>
              </w:rPr>
              <w:t>💡</w:t>
            </w:r>
            <w:r w:rsidRPr="002652AD">
              <w:t>&lt;/</w:t>
            </w:r>
            <w:proofErr w:type="spellStart"/>
            <w:r w:rsidRPr="002652AD">
              <w:t>span</w:t>
            </w:r>
            <w:proofErr w:type="spellEnd"/>
            <w:r w:rsidRPr="002652AD">
              <w:t>&gt;"</w:t>
            </w:r>
          </w:p>
        </w:tc>
      </w:tr>
      <w:tr w:rsidR="002652AD" w:rsidRPr="002652AD" w14:paraId="4E6AC694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B543F" w14:textId="77777777" w:rsidR="002652AD" w:rsidRPr="002652AD" w:rsidRDefault="002652AD" w:rsidP="002652AD">
            <w:proofErr w:type="spellStart"/>
            <w:r w:rsidRPr="002652AD">
              <w:t>mode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1BB794" w14:textId="77777777" w:rsidR="002652AD" w:rsidRPr="002652AD" w:rsidRDefault="002652AD" w:rsidP="002652AD">
            <w:proofErr w:type="spellStart"/>
            <w:r w:rsidRPr="002652AD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5E4F34" w14:textId="77777777" w:rsidR="002652AD" w:rsidRPr="002652AD" w:rsidRDefault="002652AD" w:rsidP="002652AD">
            <w:r w:rsidRPr="002652AD">
              <w:t>Layout interno dos elementos dentro da caixa. "</w:t>
            </w:r>
            <w:proofErr w:type="spellStart"/>
            <w:r w:rsidRPr="002652AD">
              <w:t>verticalGroup</w:t>
            </w:r>
            <w:proofErr w:type="spellEnd"/>
            <w:r w:rsidRPr="002652AD">
              <w:t>" ou "</w:t>
            </w:r>
            <w:proofErr w:type="spellStart"/>
            <w:r w:rsidRPr="002652AD">
              <w:t>horizontalGroup</w:t>
            </w:r>
            <w:proofErr w:type="spellEnd"/>
            <w:r w:rsidRPr="002652AD">
              <w:t>".</w:t>
            </w:r>
          </w:p>
        </w:tc>
        <w:tc>
          <w:tcPr>
            <w:tcW w:w="0" w:type="auto"/>
            <w:vAlign w:val="center"/>
            <w:hideMark/>
          </w:tcPr>
          <w:p w14:paraId="6D115EB2" w14:textId="77777777" w:rsidR="002652AD" w:rsidRPr="002652AD" w:rsidRDefault="002652AD" w:rsidP="002652AD">
            <w:r w:rsidRPr="002652AD">
              <w:t>"</w:t>
            </w:r>
            <w:proofErr w:type="spellStart"/>
            <w:r w:rsidRPr="002652AD">
              <w:t>mode</w:t>
            </w:r>
            <w:proofErr w:type="spellEnd"/>
            <w:r w:rsidRPr="002652AD">
              <w:t>": "</w:t>
            </w:r>
            <w:proofErr w:type="spellStart"/>
            <w:r w:rsidRPr="002652AD">
              <w:t>verticalGroup</w:t>
            </w:r>
            <w:proofErr w:type="spellEnd"/>
            <w:r w:rsidRPr="002652AD">
              <w:t>"</w:t>
            </w:r>
          </w:p>
        </w:tc>
      </w:tr>
      <w:tr w:rsidR="002652AD" w:rsidRPr="002652AD" w14:paraId="1BAB0306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0F59A" w14:textId="77777777" w:rsidR="002652AD" w:rsidRPr="002652AD" w:rsidRDefault="002652AD" w:rsidP="002652AD">
            <w:proofErr w:type="spellStart"/>
            <w:r w:rsidRPr="002652AD">
              <w:t>horizontalAlign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EB0CFB" w14:textId="77777777" w:rsidR="002652AD" w:rsidRPr="002652AD" w:rsidRDefault="002652AD" w:rsidP="002652AD">
            <w:proofErr w:type="spellStart"/>
            <w:r w:rsidRPr="002652AD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5DD2B9" w14:textId="12A60282" w:rsidR="002652AD" w:rsidRPr="002652AD" w:rsidRDefault="002652AD" w:rsidP="002652AD">
            <w:r w:rsidRPr="002652AD">
              <w:t>Alinhamento horizontal dos elementos dentro da caixa</w:t>
            </w:r>
            <w:r>
              <w:t xml:space="preserve"> </w:t>
            </w:r>
            <w:r w:rsidRPr="002652AD">
              <w:rPr>
                <w:b/>
                <w:bCs/>
              </w:rPr>
              <w:t>(do modal que será aberto)</w:t>
            </w:r>
            <w:r w:rsidRPr="002652AD">
              <w:t>. "</w:t>
            </w:r>
            <w:proofErr w:type="spellStart"/>
            <w:r w:rsidRPr="002652AD">
              <w:t>left</w:t>
            </w:r>
            <w:proofErr w:type="spellEnd"/>
            <w:r w:rsidRPr="002652AD">
              <w:t>", "center", "</w:t>
            </w:r>
            <w:proofErr w:type="spellStart"/>
            <w:r w:rsidRPr="002652AD">
              <w:t>right</w:t>
            </w:r>
            <w:proofErr w:type="spellEnd"/>
            <w:r w:rsidRPr="002652AD">
              <w:t>".</w:t>
            </w:r>
          </w:p>
        </w:tc>
        <w:tc>
          <w:tcPr>
            <w:tcW w:w="0" w:type="auto"/>
            <w:vAlign w:val="center"/>
            <w:hideMark/>
          </w:tcPr>
          <w:p w14:paraId="7F69DF5E" w14:textId="77777777" w:rsidR="002652AD" w:rsidRPr="002652AD" w:rsidRDefault="002652AD" w:rsidP="002652AD">
            <w:r w:rsidRPr="002652AD">
              <w:t>"</w:t>
            </w:r>
            <w:proofErr w:type="spellStart"/>
            <w:r w:rsidRPr="002652AD">
              <w:t>horizontalAlign</w:t>
            </w:r>
            <w:proofErr w:type="spellEnd"/>
            <w:r w:rsidRPr="002652AD">
              <w:t>": "</w:t>
            </w:r>
            <w:proofErr w:type="spellStart"/>
            <w:r w:rsidRPr="002652AD">
              <w:t>left</w:t>
            </w:r>
            <w:proofErr w:type="spellEnd"/>
            <w:r w:rsidRPr="002652AD">
              <w:t>"</w:t>
            </w:r>
          </w:p>
        </w:tc>
      </w:tr>
      <w:tr w:rsidR="002652AD" w:rsidRPr="002652AD" w14:paraId="76237A92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FC9FC" w14:textId="77777777" w:rsidR="002652AD" w:rsidRPr="002652AD" w:rsidRDefault="002652AD" w:rsidP="002652AD">
            <w:proofErr w:type="spellStart"/>
            <w:r w:rsidRPr="002652AD">
              <w:t>verticalAlign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1482FE" w14:textId="77777777" w:rsidR="002652AD" w:rsidRPr="002652AD" w:rsidRDefault="002652AD" w:rsidP="002652AD">
            <w:proofErr w:type="spellStart"/>
            <w:r w:rsidRPr="002652AD">
              <w:t>string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F217D3" w14:textId="242F5AFA" w:rsidR="002652AD" w:rsidRPr="002652AD" w:rsidRDefault="002652AD" w:rsidP="002652AD">
            <w:r w:rsidRPr="002652AD">
              <w:t>Alinhamento vertical dos elementos dentro da caixa</w:t>
            </w:r>
            <w:r>
              <w:t xml:space="preserve"> </w:t>
            </w:r>
            <w:r w:rsidRPr="002652AD">
              <w:rPr>
                <w:b/>
                <w:bCs/>
              </w:rPr>
              <w:t>(do modal que será aberto)</w:t>
            </w:r>
            <w:r w:rsidRPr="002652AD">
              <w:t>. "top", "</w:t>
            </w:r>
            <w:proofErr w:type="spellStart"/>
            <w:r w:rsidRPr="002652AD">
              <w:t>middle</w:t>
            </w:r>
            <w:proofErr w:type="spellEnd"/>
            <w:r w:rsidRPr="002652AD">
              <w:t>", "</w:t>
            </w:r>
            <w:proofErr w:type="spellStart"/>
            <w:r w:rsidRPr="002652AD">
              <w:t>bottom</w:t>
            </w:r>
            <w:proofErr w:type="spellEnd"/>
            <w:r w:rsidRPr="002652AD">
              <w:t>".</w:t>
            </w:r>
          </w:p>
        </w:tc>
        <w:tc>
          <w:tcPr>
            <w:tcW w:w="0" w:type="auto"/>
            <w:vAlign w:val="center"/>
            <w:hideMark/>
          </w:tcPr>
          <w:p w14:paraId="2288D36B" w14:textId="77777777" w:rsidR="002652AD" w:rsidRPr="002652AD" w:rsidRDefault="002652AD" w:rsidP="002652AD">
            <w:r w:rsidRPr="002652AD">
              <w:t>"</w:t>
            </w:r>
            <w:proofErr w:type="spellStart"/>
            <w:r w:rsidRPr="002652AD">
              <w:t>verticalAlign</w:t>
            </w:r>
            <w:proofErr w:type="spellEnd"/>
            <w:r w:rsidRPr="002652AD">
              <w:t>": "top"</w:t>
            </w:r>
          </w:p>
        </w:tc>
      </w:tr>
      <w:tr w:rsidR="002652AD" w:rsidRPr="002652AD" w14:paraId="04674F66" w14:textId="77777777" w:rsidTr="00265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2236EA" w14:textId="77777777" w:rsidR="002652AD" w:rsidRPr="002652AD" w:rsidRDefault="002652AD" w:rsidP="002652AD">
            <w:proofErr w:type="spellStart"/>
            <w:r w:rsidRPr="002652AD">
              <w:t>fillHeight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A17CDC" w14:textId="77777777" w:rsidR="002652AD" w:rsidRPr="002652AD" w:rsidRDefault="002652AD" w:rsidP="002652AD">
            <w:proofErr w:type="spellStart"/>
            <w:r w:rsidRPr="002652AD"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3FD332" w14:textId="77777777" w:rsidR="002652AD" w:rsidRPr="002652AD" w:rsidRDefault="002652AD" w:rsidP="002652AD">
            <w:r w:rsidRPr="002652AD">
              <w:t xml:space="preserve">Se </w:t>
            </w:r>
            <w:proofErr w:type="spellStart"/>
            <w:r w:rsidRPr="002652AD">
              <w:t>true</w:t>
            </w:r>
            <w:proofErr w:type="spellEnd"/>
            <w:r w:rsidRPr="002652AD">
              <w:t xml:space="preserve">, o </w:t>
            </w:r>
            <w:proofErr w:type="spellStart"/>
            <w:r w:rsidRPr="002652AD">
              <w:t>InfoBox</w:t>
            </w:r>
            <w:proofErr w:type="spellEnd"/>
            <w:r w:rsidRPr="002652AD">
              <w:t xml:space="preserve"> ocupa toda a altura disponível do contêiner.</w:t>
            </w:r>
          </w:p>
        </w:tc>
        <w:tc>
          <w:tcPr>
            <w:tcW w:w="0" w:type="auto"/>
            <w:vAlign w:val="center"/>
            <w:hideMark/>
          </w:tcPr>
          <w:p w14:paraId="469605BF" w14:textId="77777777" w:rsidR="002652AD" w:rsidRPr="002652AD" w:rsidRDefault="002652AD" w:rsidP="002652AD">
            <w:r w:rsidRPr="002652AD">
              <w:t>"</w:t>
            </w:r>
            <w:proofErr w:type="spellStart"/>
            <w:r w:rsidRPr="002652AD">
              <w:t>fillHeight</w:t>
            </w:r>
            <w:proofErr w:type="spellEnd"/>
            <w:r w:rsidRPr="002652AD">
              <w:t>": false</w:t>
            </w:r>
          </w:p>
        </w:tc>
      </w:tr>
    </w:tbl>
    <w:p w14:paraId="0880581A" w14:textId="77777777" w:rsidR="002652AD" w:rsidRPr="002652AD" w:rsidRDefault="002652AD" w:rsidP="002652AD"/>
    <w:p w14:paraId="39ED880A" w14:textId="570FB0CC" w:rsidR="00313FE7" w:rsidRPr="00313FE7" w:rsidRDefault="00313FE7" w:rsidP="00313FE7">
      <w:pPr>
        <w:rPr>
          <w:b/>
          <w:bCs/>
        </w:rPr>
      </w:pPr>
      <w:r w:rsidRPr="00313FE7">
        <w:rPr>
          <w:b/>
          <w:bCs/>
        </w:rPr>
        <w:t xml:space="preserve">Dentro da caixa modal do </w:t>
      </w:r>
      <w:proofErr w:type="spellStart"/>
      <w:r w:rsidRPr="00313FE7">
        <w:rPr>
          <w:b/>
          <w:bCs/>
        </w:rPr>
        <w:t>InfoBox</w:t>
      </w:r>
      <w:proofErr w:type="spellEnd"/>
      <w:r>
        <w:rPr>
          <w:b/>
          <w:bCs/>
        </w:rPr>
        <w:t>, como as coisas se alinham?</w:t>
      </w:r>
    </w:p>
    <w:p w14:paraId="6888BEB3" w14:textId="77777777" w:rsidR="00313FE7" w:rsidRPr="00313FE7" w:rsidRDefault="00313FE7" w:rsidP="00313FE7">
      <w:r w:rsidRPr="00313FE7">
        <w:t xml:space="preserve">O </w:t>
      </w:r>
      <w:proofErr w:type="spellStart"/>
      <w:r w:rsidRPr="00313FE7">
        <w:t>InfoBox</w:t>
      </w:r>
      <w:proofErr w:type="spellEnd"/>
      <w:r w:rsidRPr="00313FE7">
        <w:t xml:space="preserve"> é tratado como um tipo de </w:t>
      </w:r>
      <w:proofErr w:type="spellStart"/>
      <w:r w:rsidRPr="00313FE7">
        <w:rPr>
          <w:b/>
          <w:bCs/>
        </w:rPr>
        <w:t>GroupElement</w:t>
      </w:r>
      <w:proofErr w:type="spellEnd"/>
      <w:r w:rsidRPr="00313FE7">
        <w:rPr>
          <w:b/>
          <w:bCs/>
        </w:rPr>
        <w:t xml:space="preserve"> estilizado</w:t>
      </w:r>
      <w:r w:rsidRPr="00313FE7">
        <w:t>.</w:t>
      </w:r>
      <w:r w:rsidRPr="00313FE7">
        <w:br/>
        <w:t>Ou seja, quando o modal abre, o motor de renderização monta os elementos internos (</w:t>
      </w:r>
      <w:proofErr w:type="spellStart"/>
      <w:r w:rsidRPr="00313FE7">
        <w:t>elements</w:t>
      </w:r>
      <w:proofErr w:type="spellEnd"/>
      <w:r w:rsidRPr="00313FE7">
        <w:t xml:space="preserve">: []) usando as mesmas regras que já existem para </w:t>
      </w:r>
      <w:proofErr w:type="spellStart"/>
      <w:r w:rsidRPr="00313FE7">
        <w:t>GroupElement</w:t>
      </w:r>
      <w:proofErr w:type="spellEnd"/>
      <w:r w:rsidRPr="00313FE7">
        <w:t>.</w:t>
      </w:r>
    </w:p>
    <w:p w14:paraId="6108B56A" w14:textId="7B60127C" w:rsidR="00313FE7" w:rsidRPr="00313FE7" w:rsidRDefault="00313FE7" w:rsidP="00313FE7">
      <w:r>
        <w:lastRenderedPageBreak/>
        <w:t>As propriedades que alinham os elementos na modal são</w:t>
      </w:r>
      <w:r w:rsidRPr="00313FE7">
        <w:t>:</w:t>
      </w:r>
    </w:p>
    <w:p w14:paraId="26247BED" w14:textId="77777777" w:rsidR="00313FE7" w:rsidRPr="00313FE7" w:rsidRDefault="00313FE7" w:rsidP="00313FE7">
      <w:pPr>
        <w:numPr>
          <w:ilvl w:val="0"/>
          <w:numId w:val="10"/>
        </w:numPr>
      </w:pPr>
      <w:proofErr w:type="spellStart"/>
      <w:r w:rsidRPr="00313FE7">
        <w:rPr>
          <w:b/>
          <w:bCs/>
        </w:rPr>
        <w:t>mode</w:t>
      </w:r>
      <w:proofErr w:type="spellEnd"/>
      <w:r w:rsidRPr="00313FE7">
        <w:t xml:space="preserve"> → controla se os filhos dentro do </w:t>
      </w:r>
      <w:proofErr w:type="spellStart"/>
      <w:r w:rsidRPr="00313FE7">
        <w:t>InfoBox</w:t>
      </w:r>
      <w:proofErr w:type="spellEnd"/>
      <w:r w:rsidRPr="00313FE7">
        <w:t xml:space="preserve"> serão empilhados (</w:t>
      </w:r>
      <w:proofErr w:type="spellStart"/>
      <w:r w:rsidRPr="00313FE7">
        <w:t>verticalGroup</w:t>
      </w:r>
      <w:proofErr w:type="spellEnd"/>
      <w:r w:rsidRPr="00313FE7">
        <w:t>) ou lado a lado (</w:t>
      </w:r>
      <w:proofErr w:type="spellStart"/>
      <w:r w:rsidRPr="00313FE7">
        <w:t>horizontalGroup</w:t>
      </w:r>
      <w:proofErr w:type="spellEnd"/>
      <w:r w:rsidRPr="00313FE7">
        <w:t>).</w:t>
      </w:r>
    </w:p>
    <w:p w14:paraId="60B2F376" w14:textId="77777777" w:rsidR="00313FE7" w:rsidRPr="00313FE7" w:rsidRDefault="00313FE7" w:rsidP="00313FE7">
      <w:pPr>
        <w:numPr>
          <w:ilvl w:val="0"/>
          <w:numId w:val="10"/>
        </w:numPr>
      </w:pPr>
      <w:proofErr w:type="spellStart"/>
      <w:r w:rsidRPr="00313FE7">
        <w:rPr>
          <w:b/>
          <w:bCs/>
        </w:rPr>
        <w:t>horizontalAlign</w:t>
      </w:r>
      <w:proofErr w:type="spellEnd"/>
      <w:r w:rsidRPr="00313FE7">
        <w:t xml:space="preserve"> → alinha os filhos horizontalmente dentro da caixa (ex.: todos à esquerda, centralizados, etc.).</w:t>
      </w:r>
    </w:p>
    <w:p w14:paraId="4C32D0D4" w14:textId="77777777" w:rsidR="00313FE7" w:rsidRPr="00313FE7" w:rsidRDefault="00313FE7" w:rsidP="00313FE7">
      <w:pPr>
        <w:numPr>
          <w:ilvl w:val="0"/>
          <w:numId w:val="10"/>
        </w:numPr>
      </w:pPr>
      <w:proofErr w:type="spellStart"/>
      <w:r w:rsidRPr="00313FE7">
        <w:rPr>
          <w:b/>
          <w:bCs/>
        </w:rPr>
        <w:t>verticalAlign</w:t>
      </w:r>
      <w:proofErr w:type="spellEnd"/>
      <w:r w:rsidRPr="00313FE7">
        <w:t xml:space="preserve"> → alinha verticalmente no espaço da caixa.</w:t>
      </w:r>
    </w:p>
    <w:p w14:paraId="5482427C" w14:textId="77777777" w:rsidR="00313FE7" w:rsidRPr="00313FE7" w:rsidRDefault="00313FE7" w:rsidP="00313FE7">
      <w:pPr>
        <w:numPr>
          <w:ilvl w:val="0"/>
          <w:numId w:val="10"/>
        </w:numPr>
      </w:pPr>
      <w:proofErr w:type="spellStart"/>
      <w:r w:rsidRPr="00313FE7">
        <w:rPr>
          <w:b/>
          <w:bCs/>
        </w:rPr>
        <w:t>fillHeight</w:t>
      </w:r>
      <w:proofErr w:type="spellEnd"/>
      <w:r w:rsidRPr="00313FE7">
        <w:t xml:space="preserve"> → define se o container interno deve expandir para ocupar toda a altura disponível.</w:t>
      </w:r>
    </w:p>
    <w:p w14:paraId="243D7759" w14:textId="77777777" w:rsidR="00313FE7" w:rsidRPr="00313FE7" w:rsidRDefault="00313FE7" w:rsidP="00313FE7">
      <w:r w:rsidRPr="00313FE7">
        <w:pict w14:anchorId="3D80A35A">
          <v:rect id="_x0000_i1101" style="width:0;height:1.5pt" o:hralign="center" o:hrstd="t" o:hr="t" fillcolor="#a0a0a0" stroked="f"/>
        </w:pict>
      </w:r>
    </w:p>
    <w:p w14:paraId="6518652D" w14:textId="77777777" w:rsidR="00313FE7" w:rsidRPr="00313FE7" w:rsidRDefault="00313FE7" w:rsidP="00313FE7">
      <w:pPr>
        <w:rPr>
          <w:b/>
          <w:bCs/>
        </w:rPr>
      </w:pPr>
      <w:r w:rsidRPr="00313FE7">
        <w:rPr>
          <w:b/>
          <w:bCs/>
        </w:rPr>
        <w:t>3. Na prática (slides atuais)</w:t>
      </w:r>
    </w:p>
    <w:p w14:paraId="73EE5300" w14:textId="77777777" w:rsidR="00313FE7" w:rsidRPr="00313FE7" w:rsidRDefault="00313FE7" w:rsidP="00313FE7">
      <w:pPr>
        <w:numPr>
          <w:ilvl w:val="0"/>
          <w:numId w:val="11"/>
        </w:numPr>
      </w:pPr>
      <w:r w:rsidRPr="00313FE7">
        <w:t xml:space="preserve">Se o </w:t>
      </w:r>
      <w:proofErr w:type="spellStart"/>
      <w:r w:rsidRPr="00313FE7">
        <w:t>InfoBox</w:t>
      </w:r>
      <w:proofErr w:type="spellEnd"/>
      <w:r w:rsidRPr="00313FE7">
        <w:t xml:space="preserve"> só tem </w:t>
      </w:r>
      <w:r w:rsidRPr="00313FE7">
        <w:rPr>
          <w:b/>
          <w:bCs/>
        </w:rPr>
        <w:t xml:space="preserve">um </w:t>
      </w:r>
      <w:proofErr w:type="spellStart"/>
      <w:r w:rsidRPr="00313FE7">
        <w:rPr>
          <w:b/>
          <w:bCs/>
        </w:rPr>
        <w:t>TextElement</w:t>
      </w:r>
      <w:proofErr w:type="spellEnd"/>
      <w:r w:rsidRPr="00313FE7">
        <w:t xml:space="preserve">, você não vai notar diferença em </w:t>
      </w:r>
      <w:proofErr w:type="spellStart"/>
      <w:r w:rsidRPr="00313FE7">
        <w:t>mode</w:t>
      </w:r>
      <w:proofErr w:type="spellEnd"/>
      <w:r w:rsidRPr="00313FE7">
        <w:t xml:space="preserve"> ou alinhamentos.</w:t>
      </w:r>
    </w:p>
    <w:p w14:paraId="18F3172C" w14:textId="77777777" w:rsidR="00313FE7" w:rsidRPr="00313FE7" w:rsidRDefault="00313FE7" w:rsidP="00313FE7">
      <w:pPr>
        <w:numPr>
          <w:ilvl w:val="0"/>
          <w:numId w:val="11"/>
        </w:numPr>
      </w:pPr>
      <w:r w:rsidRPr="00313FE7">
        <w:t xml:space="preserve">Se você colocar, por exemplo, </w:t>
      </w:r>
      <w:r w:rsidRPr="00313FE7">
        <w:rPr>
          <w:b/>
          <w:bCs/>
        </w:rPr>
        <w:t xml:space="preserve">um texto e uma imagem dentro do mesmo </w:t>
      </w:r>
      <w:proofErr w:type="spellStart"/>
      <w:r w:rsidRPr="00313FE7">
        <w:rPr>
          <w:b/>
          <w:bCs/>
        </w:rPr>
        <w:t>InfoBox</w:t>
      </w:r>
      <w:proofErr w:type="spellEnd"/>
      <w:r w:rsidRPr="00313FE7">
        <w:t xml:space="preserve">, aí </w:t>
      </w:r>
      <w:proofErr w:type="spellStart"/>
      <w:r w:rsidRPr="00313FE7">
        <w:t>mode</w:t>
      </w:r>
      <w:proofErr w:type="spellEnd"/>
      <w:r w:rsidRPr="00313FE7">
        <w:t>: "</w:t>
      </w:r>
      <w:proofErr w:type="spellStart"/>
      <w:r w:rsidRPr="00313FE7">
        <w:t>horizontalGroup</w:t>
      </w:r>
      <w:proofErr w:type="spellEnd"/>
      <w:r w:rsidRPr="00313FE7">
        <w:t xml:space="preserve">" os coloca lado a lado; com </w:t>
      </w:r>
      <w:proofErr w:type="spellStart"/>
      <w:r w:rsidRPr="00313FE7">
        <w:t>mode</w:t>
      </w:r>
      <w:proofErr w:type="spellEnd"/>
      <w:r w:rsidRPr="00313FE7">
        <w:t>: "</w:t>
      </w:r>
      <w:proofErr w:type="spellStart"/>
      <w:r w:rsidRPr="00313FE7">
        <w:t>verticalGroup</w:t>
      </w:r>
      <w:proofErr w:type="spellEnd"/>
      <w:r w:rsidRPr="00313FE7">
        <w:t>" ficam um embaixo do outro.</w:t>
      </w:r>
    </w:p>
    <w:p w14:paraId="40CCA350" w14:textId="77777777" w:rsidR="00313FE7" w:rsidRPr="00313FE7" w:rsidRDefault="00313FE7" w:rsidP="00313FE7">
      <w:pPr>
        <w:numPr>
          <w:ilvl w:val="0"/>
          <w:numId w:val="11"/>
        </w:numPr>
      </w:pPr>
      <w:proofErr w:type="spellStart"/>
      <w:r w:rsidRPr="00313FE7">
        <w:t>horizontalAlign</w:t>
      </w:r>
      <w:proofErr w:type="spellEnd"/>
      <w:r w:rsidRPr="00313FE7">
        <w:t xml:space="preserve"> e </w:t>
      </w:r>
      <w:proofErr w:type="spellStart"/>
      <w:r w:rsidRPr="00313FE7">
        <w:t>verticalAlign</w:t>
      </w:r>
      <w:proofErr w:type="spellEnd"/>
      <w:r w:rsidRPr="00313FE7">
        <w:t xml:space="preserve"> só se refletem quando há </w:t>
      </w:r>
      <w:r w:rsidRPr="00313FE7">
        <w:rPr>
          <w:b/>
          <w:bCs/>
        </w:rPr>
        <w:t>espaço extra</w:t>
      </w:r>
      <w:r w:rsidRPr="00313FE7">
        <w:t xml:space="preserve"> dentro da caixa (por exemplo, </w:t>
      </w:r>
      <w:proofErr w:type="spellStart"/>
      <w:r w:rsidRPr="00313FE7">
        <w:t>fillHeight</w:t>
      </w:r>
      <w:proofErr w:type="spellEnd"/>
      <w:r w:rsidRPr="00313FE7">
        <w:t xml:space="preserve">: </w:t>
      </w:r>
      <w:proofErr w:type="spellStart"/>
      <w:r w:rsidRPr="00313FE7">
        <w:t>true</w:t>
      </w:r>
      <w:proofErr w:type="spellEnd"/>
      <w:r w:rsidRPr="00313FE7">
        <w:t xml:space="preserve"> ou caixas grandes).</w:t>
      </w:r>
    </w:p>
    <w:p w14:paraId="05A213F9" w14:textId="77777777" w:rsidR="00313FE7" w:rsidRPr="00313FE7" w:rsidRDefault="00313FE7" w:rsidP="00313FE7">
      <w:pPr>
        <w:numPr>
          <w:ilvl w:val="0"/>
          <w:numId w:val="11"/>
        </w:numPr>
      </w:pPr>
      <w:r w:rsidRPr="00313FE7">
        <w:t xml:space="preserve">Muitos objetos atuais de </w:t>
      </w:r>
      <w:proofErr w:type="spellStart"/>
      <w:r w:rsidRPr="00313FE7">
        <w:t>data.json</w:t>
      </w:r>
      <w:proofErr w:type="spellEnd"/>
      <w:r w:rsidRPr="00313FE7">
        <w:t xml:space="preserve"> definem esses campos </w:t>
      </w:r>
      <w:r w:rsidRPr="00313FE7">
        <w:rPr>
          <w:b/>
          <w:bCs/>
        </w:rPr>
        <w:t>por padrão</w:t>
      </w:r>
      <w:r w:rsidRPr="00313FE7">
        <w:t xml:space="preserve"> (até herdados de </w:t>
      </w:r>
      <w:proofErr w:type="spellStart"/>
      <w:r w:rsidRPr="00313FE7">
        <w:t>templates</w:t>
      </w:r>
      <w:proofErr w:type="spellEnd"/>
      <w:r w:rsidRPr="00313FE7">
        <w:t xml:space="preserve"> de </w:t>
      </w:r>
      <w:proofErr w:type="spellStart"/>
      <w:r w:rsidRPr="00313FE7">
        <w:t>GroupElement</w:t>
      </w:r>
      <w:proofErr w:type="spellEnd"/>
      <w:r w:rsidRPr="00313FE7">
        <w:t>), mesmo que nem sempre façam diferença visual imediata.</w:t>
      </w:r>
    </w:p>
    <w:p w14:paraId="35E4FE1E" w14:textId="77777777" w:rsidR="00313FE7" w:rsidRPr="00313FE7" w:rsidRDefault="00313FE7" w:rsidP="00313FE7">
      <w:r w:rsidRPr="00313FE7">
        <w:pict w14:anchorId="0B078106">
          <v:rect id="_x0000_i1102" style="width:0;height:1.5pt" o:hralign="center" o:hrstd="t" o:hr="t" fillcolor="#a0a0a0" stroked="f"/>
        </w:pict>
      </w:r>
    </w:p>
    <w:p w14:paraId="2CF58364" w14:textId="77777777" w:rsidR="00313FE7" w:rsidRPr="00313FE7" w:rsidRDefault="00313FE7" w:rsidP="00313FE7">
      <w:r w:rsidRPr="00313FE7">
        <w:rPr>
          <w:rFonts w:ascii="Segoe UI Emoji" w:hAnsi="Segoe UI Emoji" w:cs="Segoe UI Emoji"/>
        </w:rPr>
        <w:t>✅</w:t>
      </w:r>
      <w:r w:rsidRPr="00313FE7">
        <w:t xml:space="preserve"> </w:t>
      </w:r>
      <w:r w:rsidRPr="00313FE7">
        <w:rPr>
          <w:b/>
          <w:bCs/>
        </w:rPr>
        <w:t>Conclusão:</w:t>
      </w:r>
      <w:r w:rsidRPr="00313FE7">
        <w:br/>
        <w:t xml:space="preserve">Essas quatro opções </w:t>
      </w:r>
      <w:r w:rsidRPr="00313FE7">
        <w:rPr>
          <w:b/>
          <w:bCs/>
        </w:rPr>
        <w:t>não influenciam o posicionamento do botão</w:t>
      </w:r>
      <w:r w:rsidRPr="00313FE7">
        <w:t xml:space="preserve"> do </w:t>
      </w:r>
      <w:proofErr w:type="spellStart"/>
      <w:r w:rsidRPr="00313FE7">
        <w:t>InfoBox</w:t>
      </w:r>
      <w:proofErr w:type="spellEnd"/>
      <w:r w:rsidRPr="00313FE7">
        <w:t xml:space="preserve">, mas </w:t>
      </w:r>
      <w:r w:rsidRPr="00313FE7">
        <w:rPr>
          <w:b/>
          <w:bCs/>
        </w:rPr>
        <w:t>podem afetar o layout do conteúdo dentro da caixa modal</w:t>
      </w:r>
      <w:r w:rsidRPr="00313FE7">
        <w:t>, principalmente quando há mais de um elemento interno ou quando a caixa é configurada para ocupar mais espaço (</w:t>
      </w:r>
      <w:proofErr w:type="spellStart"/>
      <w:r w:rsidRPr="00313FE7">
        <w:t>fillHeight</w:t>
      </w:r>
      <w:proofErr w:type="spellEnd"/>
      <w:r w:rsidRPr="00313FE7">
        <w:t xml:space="preserve">: </w:t>
      </w:r>
      <w:proofErr w:type="spellStart"/>
      <w:r w:rsidRPr="00313FE7">
        <w:t>true</w:t>
      </w:r>
      <w:proofErr w:type="spellEnd"/>
      <w:r w:rsidRPr="00313FE7">
        <w:t>).</w:t>
      </w:r>
    </w:p>
    <w:p w14:paraId="30F7958B" w14:textId="0B685B3B" w:rsidR="002652AD" w:rsidRPr="002652AD" w:rsidRDefault="002652AD" w:rsidP="00313FE7"/>
    <w:sectPr w:rsidR="002652AD" w:rsidRPr="002652A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F0709"/>
    <w:multiLevelType w:val="multilevel"/>
    <w:tmpl w:val="3004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12A60"/>
    <w:multiLevelType w:val="multilevel"/>
    <w:tmpl w:val="E4B48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046F37"/>
    <w:multiLevelType w:val="multilevel"/>
    <w:tmpl w:val="A470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11C93"/>
    <w:multiLevelType w:val="multilevel"/>
    <w:tmpl w:val="B0F89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C00310"/>
    <w:multiLevelType w:val="multilevel"/>
    <w:tmpl w:val="458A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97984"/>
    <w:multiLevelType w:val="multilevel"/>
    <w:tmpl w:val="2C44A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8C18BA"/>
    <w:multiLevelType w:val="multilevel"/>
    <w:tmpl w:val="88B640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A71772"/>
    <w:multiLevelType w:val="multilevel"/>
    <w:tmpl w:val="3364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E73BDE"/>
    <w:multiLevelType w:val="multilevel"/>
    <w:tmpl w:val="00203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AE05796"/>
    <w:multiLevelType w:val="multilevel"/>
    <w:tmpl w:val="BE901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106DA4"/>
    <w:multiLevelType w:val="multilevel"/>
    <w:tmpl w:val="1076E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1928812">
    <w:abstractNumId w:val="5"/>
  </w:num>
  <w:num w:numId="2" w16cid:durableId="81343612">
    <w:abstractNumId w:val="3"/>
  </w:num>
  <w:num w:numId="3" w16cid:durableId="12994868">
    <w:abstractNumId w:val="6"/>
  </w:num>
  <w:num w:numId="4" w16cid:durableId="1101294026">
    <w:abstractNumId w:val="0"/>
  </w:num>
  <w:num w:numId="5" w16cid:durableId="1818916018">
    <w:abstractNumId w:val="9"/>
  </w:num>
  <w:num w:numId="6" w16cid:durableId="1249999895">
    <w:abstractNumId w:val="4"/>
  </w:num>
  <w:num w:numId="7" w16cid:durableId="604074413">
    <w:abstractNumId w:val="7"/>
  </w:num>
  <w:num w:numId="8" w16cid:durableId="973022536">
    <w:abstractNumId w:val="10"/>
  </w:num>
  <w:num w:numId="9" w16cid:durableId="1340699955">
    <w:abstractNumId w:val="8"/>
  </w:num>
  <w:num w:numId="10" w16cid:durableId="34231785">
    <w:abstractNumId w:val="1"/>
  </w:num>
  <w:num w:numId="11" w16cid:durableId="5639539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890"/>
    <w:rsid w:val="002652AD"/>
    <w:rsid w:val="00313FE7"/>
    <w:rsid w:val="004B6890"/>
    <w:rsid w:val="0072597B"/>
    <w:rsid w:val="00FD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C5ADA1"/>
  <w15:chartTrackingRefBased/>
  <w15:docId w15:val="{D1506923-82B5-4A4A-8CC8-02A373A10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B68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B68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B68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B68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B68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B68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B68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B68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B68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68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B68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B68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B689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B689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B689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B689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B689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B689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B68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B68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B68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B68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B68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B689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B689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B689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B68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B689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B689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4B689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B68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1173</Words>
  <Characters>6336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Editora Nosso Trânsito Vendas</dc:creator>
  <cp:keywords/>
  <dc:description/>
  <cp:lastModifiedBy>Editora Nosso Trânsito Vendas</cp:lastModifiedBy>
  <cp:revision>2</cp:revision>
  <dcterms:created xsi:type="dcterms:W3CDTF">2025-09-05T20:31:00Z</dcterms:created>
  <dcterms:modified xsi:type="dcterms:W3CDTF">2025-09-12T18:00:00Z</dcterms:modified>
</cp:coreProperties>
</file>