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CE553">
      <w:pPr>
        <w:rPr>
          <w:rFonts w:ascii="MiSans" w:hAnsi="MiSans" w:eastAsia="MiSans" w:cs="宋体"/>
          <w:kern w:val="0"/>
          <w:sz w:val="32"/>
          <w:szCs w:val="32"/>
        </w:rPr>
      </w:pPr>
    </w:p>
    <w:p w14:paraId="4089DFFB">
      <w:pPr>
        <w:widowControl/>
        <w:jc w:val="center"/>
        <w:rPr>
          <w:rFonts w:ascii="MiSans" w:hAnsi="MiSans" w:eastAsia="MiSans" w:cs="宋体"/>
          <w:kern w:val="0"/>
          <w:sz w:val="32"/>
          <w:szCs w:val="32"/>
        </w:rPr>
      </w:pPr>
      <w:r>
        <w:rPr>
          <w:rFonts w:hint="eastAsia" w:ascii="MiSans" w:hAnsi="MiSans" w:eastAsia="MiSans" w:cs="宋体"/>
          <w:kern w:val="0"/>
          <w:sz w:val="32"/>
          <w:szCs w:val="32"/>
        </w:rPr>
        <w:t>大学物理实验报告</w:t>
      </w:r>
    </w:p>
    <w:p w14:paraId="3A5266A4">
      <w:pPr>
        <w:jc w:val="center"/>
        <w:rPr>
          <w:rFonts w:hint="eastAsia" w:ascii="MiSans" w:hAnsi="MiSans" w:eastAsia="MiSans" w:cs="宋体"/>
          <w:kern w:val="0"/>
          <w:sz w:val="32"/>
          <w:szCs w:val="32"/>
          <w:lang w:val="en-US" w:eastAsia="zh-CN"/>
        </w:rPr>
      </w:pPr>
      <w:r>
        <w:rPr>
          <w:rFonts w:hint="eastAsia" w:ascii="MiSans" w:hAnsi="MiSans" w:eastAsia="MiSans" w:cs="宋体"/>
          <w:kern w:val="0"/>
          <w:sz w:val="32"/>
          <w:szCs w:val="32"/>
        </w:rPr>
        <w:t>实验名称</w:t>
      </w:r>
      <w:r>
        <w:rPr>
          <w:rFonts w:hint="eastAsia" w:ascii="MiSans" w:hAnsi="MiSans" w:eastAsia="MiSans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MiSans" w:hAnsi="MiSans" w:eastAsia="MiSans" w:cs="宋体"/>
          <w:kern w:val="0"/>
          <w:sz w:val="32"/>
          <w:szCs w:val="32"/>
          <w:u w:val="single"/>
          <w:lang w:val="en-US" w:eastAsia="zh-CN"/>
        </w:rPr>
        <w:t xml:space="preserve">波尔共振 </w:t>
      </w:r>
    </w:p>
    <w:p w14:paraId="18456D4B">
      <w:pPr>
        <w:pStyle w:val="3"/>
        <w:jc w:val="center"/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于博宇</w:t>
      </w:r>
      <w:r>
        <w:rPr>
          <w:rFonts w:ascii="MiSans" w:hAnsi="MiSans" w:eastAsia="MiSans"/>
        </w:rPr>
        <w:t xml:space="preserve">  20233045</w:t>
      </w:r>
      <w:r>
        <w:rPr>
          <w:rFonts w:hint="eastAsia" w:ascii="MiSans" w:hAnsi="MiSans" w:eastAsia="MiSans"/>
          <w:lang w:val="en-US" w:eastAsia="zh-CN"/>
        </w:rPr>
        <w:t>3151</w:t>
      </w:r>
      <w:r>
        <w:rPr>
          <w:rFonts w:ascii="MiSans" w:hAnsi="MiSans" w:eastAsia="MiSans"/>
        </w:rPr>
        <w:t xml:space="preserve">  计科1班</w:t>
      </w:r>
    </w:p>
    <w:p w14:paraId="3A7E823B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一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实验目的：</w:t>
      </w:r>
    </w:p>
    <w:p w14:paraId="02673349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 xml:space="preserve">- </w:t>
      </w:r>
      <w:r>
        <w:rPr>
          <w:rFonts w:hint="eastAsia" w:ascii="MiSans" w:hAnsi="MiSans" w:eastAsia="MiSans"/>
        </w:rPr>
        <w:t>1. 研究波尔共振仪中弹性摆轮受迫振动的幅频特性和相频特性。</w:t>
      </w:r>
    </w:p>
    <w:p w14:paraId="36E0D0C1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327025</wp:posOffset>
            </wp:positionV>
            <wp:extent cx="2465070" cy="2108200"/>
            <wp:effectExtent l="0" t="0" r="6985" b="7620"/>
            <wp:wrapTight wrapText="bothSides">
              <wp:wrapPolygon>
                <wp:start x="0" y="0"/>
                <wp:lineTo x="0" y="21346"/>
                <wp:lineTo x="21283" y="21346"/>
                <wp:lineTo x="21283" y="0"/>
                <wp:lineTo x="0" y="0"/>
              </wp:wrapPolygon>
            </wp:wrapTight>
            <wp:docPr id="1" name="图片 1" descr="c4d6e3931162546cd3b4431a960f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d6e3931162546cd3b4431a960f5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Sans" w:hAnsi="MiSans" w:eastAsia="MiSans"/>
        </w:rPr>
        <w:t>2. 研究不同阻尼力矩对受迫振动的影响，观察共振现象。</w:t>
      </w:r>
    </w:p>
    <w:p w14:paraId="1FD80CD6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3. 学习用频闪法测定运动物体的相位差。</w:t>
      </w:r>
    </w:p>
    <w:p w14:paraId="1716BBDE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二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实验仪器：</w:t>
      </w:r>
    </w:p>
    <w:p w14:paraId="44848C78">
      <w:pPr>
        <w:jc w:val="left"/>
        <w:rPr>
          <w:rFonts w:hint="eastAsia" w:ascii="MiSans" w:hAnsi="MiSans" w:eastAsia="MiSans"/>
          <w:lang w:eastAsia="zh-CN"/>
        </w:rPr>
      </w:pPr>
      <w:r>
        <w:rPr>
          <w:rFonts w:hint="eastAsia" w:ascii="MiSans" w:hAnsi="MiSans" w:eastAsia="MiSans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1179830</wp:posOffset>
            </wp:positionV>
            <wp:extent cx="2430780" cy="2067560"/>
            <wp:effectExtent l="0" t="0" r="30480" b="5080"/>
            <wp:wrapTight wrapText="bothSides">
              <wp:wrapPolygon>
                <wp:start x="0" y="0"/>
                <wp:lineTo x="0" y="21315"/>
                <wp:lineTo x="21295" y="21315"/>
                <wp:lineTo x="21295" y="0"/>
                <wp:lineTo x="0" y="0"/>
              </wp:wrapPolygon>
            </wp:wrapTight>
            <wp:docPr id="2" name="图片 2" descr="2c40dd6a8f1464326afb0b63c21f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40dd6a8f1464326afb0b63c21f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Sans" w:hAnsi="MiSans" w:eastAsia="MiSans"/>
          <w:lang w:val="en-US" w:eastAsia="zh-CN"/>
        </w:rPr>
        <w:t xml:space="preserve">- </w:t>
      </w:r>
      <w:r>
        <w:rPr>
          <w:rFonts w:hint="eastAsia" w:ascii="MiSans" w:hAnsi="MiSans" w:eastAsia="MiSans"/>
        </w:rPr>
        <w:t>ZKY-BG型波尔共振仪；数据采集设备；</w:t>
      </w:r>
    </w:p>
    <w:p w14:paraId="2177225D">
      <w:pPr>
        <w:pStyle w:val="2"/>
        <w:numPr>
          <w:ilvl w:val="0"/>
          <w:numId w:val="1"/>
        </w:numPr>
        <w:rPr>
          <w:rFonts w:ascii="MiSans" w:hAnsi="MiSans" w:eastAsia="MiSans"/>
        </w:rPr>
      </w:pPr>
      <w:r>
        <w:rPr>
          <w:rFonts w:ascii="MiSans" w:hAnsi="MiSans" w:eastAsia="MiSans"/>
        </w:rPr>
        <w:t>实验原理：</w:t>
      </w:r>
    </w:p>
    <w:p w14:paraId="5A6E0D94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实验通过测定摆轮的振幅与摆动的周期关系，研究阻尼振动和受迫振动的物理规律。实验主要测定阻尼系数和受迫振动时的幅频和相频关系。系统在阻尼振动时，阻尼系数p、周期T和振幅</w:t>
      </w:r>
      <m:oMath>
        <m:r>
          <m:rPr>
            <m:sty m:val="p"/>
          </m:rPr>
          <w:rPr>
            <w:rFonts w:hint="eastAsia" w:ascii="Cambria Math" w:hAnsi="Cambria Math" w:eastAsia="MiSans"/>
          </w:rPr>
          <m:t>θ</m:t>
        </m:r>
      </m:oMath>
      <w:r>
        <w:rPr>
          <w:rFonts w:hint="eastAsia" w:ascii="MiSans" w:hAnsi="MiSans" w:eastAsia="MiSans"/>
        </w:rPr>
        <w:t>满足关系式：</w:t>
      </w:r>
    </w:p>
    <w:p w14:paraId="57D66A99">
      <w:pPr>
        <w:rPr>
          <w:rFonts w:hint="eastAsia" w:ascii="MiSans" w:hAnsi="MiSans" w:eastAsiaTheme="minorEastAsia"/>
          <w:sz w:val="30"/>
          <w:szCs w:val="30"/>
          <w:lang w:val="en-US" w:eastAsia="zh-CN"/>
        </w:rPr>
      </w:pPr>
      <w:r>
        <w:rPr>
          <w:rFonts w:hint="eastAsia" w:ascii="MiSans" w:hAnsi="MiSans" w:eastAsia="MiSans"/>
          <w:sz w:val="30"/>
          <w:szCs w:val="30"/>
        </w:rPr>
        <w:t>(j - i)ßT = In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/>
              <w:rPr>
                <w:rFonts w:ascii="Cambria Math" w:hAnsi="Cambria Math"/>
                <w:sz w:val="30"/>
                <w:szCs w:val="30"/>
              </w:rPr>
              <m:t>θ</m:t>
            </m:r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num>
          <m:den>
            <m:r>
              <m:rPr/>
              <w:rPr>
                <w:rFonts w:ascii="Cambria Math" w:hAnsi="Cambria Math"/>
                <w:sz w:val="30"/>
                <w:szCs w:val="30"/>
              </w:rPr>
              <m:t>θ</m:t>
            </m:r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</m:oMath>
      <w:r>
        <w:rPr>
          <w:rFonts w:hint="eastAsia" w:hAnsi="Cambria Math"/>
          <w:i w:val="0"/>
          <w:sz w:val="30"/>
          <w:szCs w:val="30"/>
          <w:lang w:val="en-US" w:eastAsia="zh-CN"/>
        </w:rPr>
        <w:t xml:space="preserve"> </w:t>
      </w:r>
    </w:p>
    <w:p w14:paraId="35C14EAF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• 有机玻璃转盘提供周期性策动力</w:t>
      </w:r>
    </w:p>
    <w:p w14:paraId="2128777E">
      <w:pPr>
        <w:numPr>
          <w:numId w:val="0"/>
        </w:numPr>
      </w:pPr>
    </w:p>
    <w:p w14:paraId="6A0F0EA6">
      <w:pPr>
        <w:rPr>
          <w:rFonts w:ascii="MiSans" w:hAnsi="MiSans" w:eastAsia="MiSans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 xml:space="preserve">3.1 自由振荡 </w:t>
      </w:r>
      <w:r>
        <w:rPr>
          <w:rFonts w:ascii="MiSans" w:hAnsi="MiSans" w:eastAsia="MiSans"/>
        </w:rPr>
        <w:t xml:space="preserve">  </w:t>
      </w:r>
    </w:p>
    <w:p w14:paraId="62828D46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 xml:space="preserve">- </w:t>
      </w:r>
      <w:r>
        <w:rPr>
          <w:rFonts w:hint="eastAsia" w:ascii="MiSans" w:hAnsi="MiSans" w:eastAsia="MiSans"/>
        </w:rPr>
        <w:t>实验目的：测量摆轮的振幅与系统固有振动周期的关系。</w:t>
      </w:r>
    </w:p>
    <w:p w14:paraId="05BF0EA6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实验操作：测量由仪器自动完成。操作仪器回看并记录数据。</w:t>
      </w:r>
    </w:p>
    <w:p w14:paraId="0DA1B805">
      <w:pPr>
        <w:pStyle w:val="4"/>
        <w:rPr>
          <w:rFonts w:ascii="MiSans" w:hAnsi="MiSans" w:eastAsia="MiSans"/>
        </w:rPr>
      </w:pPr>
      <w:r>
        <w:rPr>
          <w:rFonts w:hint="eastAsia" w:ascii="MiSans" w:hAnsi="MiSans" w:eastAsia="MiSans"/>
        </w:rPr>
        <w:t>3.2 阻尼振荡</w:t>
      </w:r>
      <w:r>
        <w:rPr>
          <w:rFonts w:ascii="MiSans" w:hAnsi="MiSans" w:eastAsia="MiSans"/>
        </w:rPr>
        <w:t>：</w:t>
      </w:r>
    </w:p>
    <w:p w14:paraId="37ABAA24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实验目的：测定阻尼系数B。</w:t>
      </w:r>
    </w:p>
    <w:p w14:paraId="5CE24A64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实验操作：</w:t>
      </w:r>
      <w:r>
        <w:rPr>
          <w:rFonts w:hint="eastAsia" w:ascii="MiSans" w:hAnsi="MiSans" w:eastAsia="MiSans"/>
          <w:lang w:val="en-US" w:eastAsia="zh-CN"/>
        </w:rPr>
        <w:t>选用阻尼2，</w:t>
      </w:r>
      <w:r>
        <w:rPr>
          <w:rFonts w:hint="eastAsia" w:ascii="MiSans" w:hAnsi="MiSans" w:eastAsia="MiSans"/>
        </w:rPr>
        <w:t>测量由仪器自动完成。操作仪器回看并记录数据。</w:t>
      </w:r>
    </w:p>
    <w:p w14:paraId="5E7725D0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原理：系统在阻尼振动时，阻尼系数B、周期T和振幅</w:t>
      </w:r>
      <m:oMath>
        <m:r>
          <m:rPr>
            <m:sty m:val="p"/>
          </m:rPr>
          <w:rPr>
            <w:rFonts w:hint="eastAsia" w:ascii="Cambria Math" w:hAnsi="Cambria Math" w:eastAsia="MiSans"/>
          </w:rPr>
          <m:t>θ</m:t>
        </m:r>
      </m:oMath>
      <w:r>
        <w:rPr>
          <w:rFonts w:hint="eastAsia" w:ascii="MiSans" w:hAnsi="MiSans" w:eastAsia="MiSans"/>
        </w:rPr>
        <w:t>满足关系式：</w:t>
      </w:r>
    </w:p>
    <w:p w14:paraId="742F3B20">
      <w:pPr>
        <w:rPr>
          <w:rFonts w:hint="eastAsia" w:ascii="MiSans" w:hAnsi="MiSans" w:eastAsiaTheme="minorEastAsia"/>
          <w:sz w:val="30"/>
          <w:szCs w:val="30"/>
          <w:lang w:val="en-US" w:eastAsia="zh-CN"/>
        </w:rPr>
      </w:pPr>
      <w:r>
        <w:rPr>
          <w:rFonts w:hint="eastAsia" w:ascii="MiSans" w:hAnsi="MiSans" w:eastAsia="MiSans"/>
          <w:sz w:val="30"/>
          <w:szCs w:val="30"/>
        </w:rPr>
        <w:t>(j - i)ßT = In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/>
              <w:rPr>
                <w:rFonts w:ascii="Cambria Math" w:hAnsi="Cambria Math"/>
                <w:sz w:val="30"/>
                <w:szCs w:val="30"/>
              </w:rPr>
              <m:t>θ</m:t>
            </m:r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num>
          <m:den>
            <m:r>
              <m:rPr/>
              <w:rPr>
                <w:rFonts w:ascii="Cambria Math" w:hAnsi="Cambria Math"/>
                <w:sz w:val="30"/>
                <w:szCs w:val="30"/>
              </w:rPr>
              <m:t>θ</m:t>
            </m:r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</m:oMath>
      <w:r>
        <w:rPr>
          <w:rFonts w:hint="eastAsia" w:hAnsi="Cambria Math"/>
          <w:i w:val="0"/>
          <w:sz w:val="30"/>
          <w:szCs w:val="30"/>
          <w:lang w:val="en-US" w:eastAsia="zh-CN"/>
        </w:rPr>
        <w:t xml:space="preserve"> </w:t>
      </w:r>
    </w:p>
    <w:p w14:paraId="4ED17146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实验：通过测定摆轮A在第i次和第</w:t>
      </w:r>
      <w:r>
        <w:rPr>
          <w:rFonts w:hint="eastAsia" w:ascii="MiSans" w:hAnsi="MiSans" w:eastAsia="MiSans"/>
          <w:lang w:val="en-US" w:eastAsia="zh-CN"/>
        </w:rPr>
        <w:t>j</w:t>
      </w:r>
      <w:r>
        <w:rPr>
          <w:rFonts w:hint="eastAsia" w:ascii="MiSans" w:hAnsi="MiSans" w:eastAsia="MiSans"/>
        </w:rPr>
        <w:t>次摆动时的振幅</w:t>
      </w:r>
      <m:oMath>
        <m:r>
          <m:rPr>
            <m:sty m:val="p"/>
          </m:rPr>
          <w:rPr>
            <w:rFonts w:hint="eastAsia" w:ascii="Cambria Math" w:hAnsi="Cambria Math" w:eastAsia="MiSans"/>
          </w:rPr>
          <m:t>θ</m:t>
        </m:r>
      </m:oMath>
      <w:r>
        <w:rPr>
          <w:rFonts w:hint="eastAsia" w:ascii="MiSans" w:hAnsi="MiSans" w:eastAsia="MiSans"/>
        </w:rPr>
        <w:t>和读出摆动周期T就可测定阻尼系数。</w:t>
      </w:r>
    </w:p>
    <w:p w14:paraId="1E94A67D">
      <w:pPr>
        <w:pStyle w:val="4"/>
        <w:numPr>
          <w:numId w:val="0"/>
        </w:numPr>
        <w:ind w:leftChars="0"/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3.3 受迫振荡</w:t>
      </w:r>
    </w:p>
    <w:p w14:paraId="6DCE5167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实验目的：测定受迫振动的幅频特性和相频特性曲线。</w:t>
      </w:r>
    </w:p>
    <w:p w14:paraId="77FA4DC8">
      <w:pPr>
        <w:rPr>
          <w:rFonts w:hint="default" w:ascii="MiSans" w:hAnsi="MiSans" w:eastAsia="MiSans"/>
          <w:lang w:val="en-US"/>
        </w:rPr>
      </w:pPr>
      <w:r>
        <w:rPr>
          <w:rFonts w:hint="eastAsia" w:ascii="MiSans" w:hAnsi="MiSans" w:eastAsia="MiSans"/>
          <w:lang w:val="en-US" w:eastAsia="zh-CN"/>
        </w:rPr>
        <w:t>实验操作：调节强迫力周期旋钮，</w:t>
      </w:r>
      <w:r>
        <w:rPr>
          <w:rFonts w:hint="eastAsia" w:ascii="MiSans" w:hAnsi="MiSans" w:eastAsia="MiSans"/>
        </w:rPr>
        <w:t>测量由仪器自动完成。操作仪器回看并记录数据。</w:t>
      </w:r>
    </w:p>
    <w:p w14:paraId="48DDBA20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四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实验</w:t>
      </w:r>
      <w:r>
        <w:rPr>
          <w:rFonts w:hint="eastAsia" w:ascii="MiSans" w:hAnsi="MiSans" w:eastAsia="MiSans"/>
          <w:lang w:val="en-US" w:eastAsia="zh-CN"/>
        </w:rPr>
        <w:t>数据记录与处理</w:t>
      </w:r>
      <w:r>
        <w:rPr>
          <w:rFonts w:ascii="MiSans" w:hAnsi="MiSans" w:eastAsia="MiSans"/>
        </w:rPr>
        <w:t>：</w:t>
      </w:r>
    </w:p>
    <w:p w14:paraId="4CF35D1E">
      <w:pPr>
        <w:rPr>
          <w:rFonts w:hint="eastAsia" w:ascii="MiSans" w:hAnsi="MiSans" w:eastAsia="MiSans"/>
        </w:rPr>
      </w:pPr>
      <w:r>
        <w:rPr>
          <w:rFonts w:ascii="MiSans" w:hAnsi="MiSans" w:eastAsia="MiSans"/>
        </w:rPr>
        <w:t xml:space="preserve">1. </w:t>
      </w:r>
      <w:r>
        <w:rPr>
          <w:rFonts w:hint="eastAsia" w:ascii="MiSans" w:hAnsi="MiSans" w:eastAsia="MiSans"/>
          <w:lang w:val="en-US" w:eastAsia="zh-CN"/>
        </w:rPr>
        <w:t>自由振荡</w:t>
      </w:r>
      <w:r>
        <w:rPr>
          <w:rFonts w:hint="eastAsia" w:ascii="MiSans" w:hAnsi="MiSans" w:eastAsia="MiSans"/>
        </w:rPr>
        <w:t xml:space="preserve"> </w:t>
      </w:r>
    </w:p>
    <w:tbl>
      <w:tblPr>
        <w:tblW w:w="8863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1357"/>
        <w:gridCol w:w="986"/>
        <w:gridCol w:w="1316"/>
        <w:gridCol w:w="986"/>
        <w:gridCol w:w="1316"/>
        <w:gridCol w:w="986"/>
        <w:gridCol w:w="1316"/>
      </w:tblGrid>
      <w:tr w14:paraId="2C957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471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C59D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2</w:t>
            </w:r>
          </w:p>
        </w:tc>
        <w:tc>
          <w:tcPr>
            <w:tcW w:w="21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55B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3</w:t>
            </w:r>
          </w:p>
        </w:tc>
        <w:tc>
          <w:tcPr>
            <w:tcW w:w="21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750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4</w:t>
            </w:r>
          </w:p>
        </w:tc>
      </w:tr>
      <w:tr w14:paraId="10D98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949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振幅/度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C09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固有周期/s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AF9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振幅/度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BD49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固有周期/s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5C2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振幅/度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5372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固有周期/s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5D9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振幅/度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4D8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固有周期/s</w:t>
            </w:r>
          </w:p>
        </w:tc>
      </w:tr>
      <w:tr w14:paraId="34245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F597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0CB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5B1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B997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804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4A7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121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B45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1.565</w:t>
            </w:r>
          </w:p>
        </w:tc>
      </w:tr>
      <w:tr w14:paraId="335F3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783D9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1615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9800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9232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84F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A69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CEA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0FA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1.566</w:t>
            </w:r>
          </w:p>
        </w:tc>
      </w:tr>
      <w:tr w14:paraId="2C2D2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D83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2D3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E6A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1F27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A5FFD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4D49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55D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4EC7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1.566</w:t>
            </w:r>
          </w:p>
        </w:tc>
      </w:tr>
      <w:tr w14:paraId="02E7A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02D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468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7C7E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F66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27D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51E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98B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665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</w:tr>
      <w:tr w14:paraId="144AC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D9FC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B77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ED2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6DC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06D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563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95F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1B7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</w:tr>
      <w:tr w14:paraId="27998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7B2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F13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A957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3DB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BEB2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E65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126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AA8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1.567</w:t>
            </w:r>
          </w:p>
        </w:tc>
      </w:tr>
      <w:tr w14:paraId="31C67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05A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A4D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A25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7AAD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5FF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BA6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7D7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EB4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</w:tr>
      <w:tr w14:paraId="7209C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1C2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C41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579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984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022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5F9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40A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2F54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1.568</w:t>
            </w:r>
          </w:p>
        </w:tc>
      </w:tr>
      <w:tr w14:paraId="7262B1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B2A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485F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0D0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6339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8E1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A8C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7B9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B1F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</w:tr>
      <w:tr w14:paraId="58F41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BF0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4BC4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8F3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F41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0A6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4813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EAA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67A7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1.569</w:t>
            </w:r>
          </w:p>
        </w:tc>
      </w:tr>
    </w:tbl>
    <w:p w14:paraId="4F3232C5">
      <w:pPr>
        <w:numPr>
          <w:ilvl w:val="0"/>
          <w:numId w:val="2"/>
        </w:num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阻尼振荡</w:t>
      </w:r>
    </w:p>
    <w:tbl>
      <w:tblPr>
        <w:tblpPr w:leftFromText="180" w:rightFromText="180" w:vertAnchor="text" w:tblpX="99" w:tblpY="1"/>
        <w:tblOverlap w:val="never"/>
        <w:tblW w:w="226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999"/>
      </w:tblGrid>
      <w:tr w14:paraId="002D6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09D94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10T=18.890s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6623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阻尼2</w:t>
            </w:r>
          </w:p>
        </w:tc>
      </w:tr>
      <w:tr w14:paraId="50B0A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80B5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 振幅/度</w:t>
            </w:r>
          </w:p>
        </w:tc>
      </w:tr>
      <w:tr w14:paraId="0D2C7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2F169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187</w:t>
            </w:r>
          </w:p>
        </w:tc>
      </w:tr>
      <w:tr w14:paraId="6AC072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518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153</w:t>
            </w:r>
          </w:p>
        </w:tc>
      </w:tr>
      <w:tr w14:paraId="5C66F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D9C2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136</w:t>
            </w:r>
          </w:p>
        </w:tc>
      </w:tr>
      <w:tr w14:paraId="73D9CA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9694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121</w:t>
            </w:r>
          </w:p>
        </w:tc>
      </w:tr>
      <w:tr w14:paraId="494BE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337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107</w:t>
            </w:r>
          </w:p>
        </w:tc>
      </w:tr>
      <w:tr w14:paraId="0FDC3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CB68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bdr w:val="none" w:color="auto" w:sz="0" w:space="0"/>
                <w:lang w:val="en-US" w:eastAsia="zh-CN" w:bidi="ar"/>
                <w14:ligatures w14:val="none"/>
              </w:rPr>
              <w:t>94</w:t>
            </w:r>
          </w:p>
        </w:tc>
      </w:tr>
      <w:tr w14:paraId="4A535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F6B9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89</w:t>
            </w:r>
          </w:p>
        </w:tc>
      </w:tr>
      <w:tr w14:paraId="503B0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6861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74</w:t>
            </w:r>
          </w:p>
        </w:tc>
      </w:tr>
      <w:tr w14:paraId="16BF9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1DCF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65</w:t>
            </w:r>
          </w:p>
        </w:tc>
      </w:tr>
      <w:tr w14:paraId="03256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95B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57</w:t>
            </w:r>
          </w:p>
        </w:tc>
      </w:tr>
    </w:tbl>
    <w:p w14:paraId="61CD851F">
      <w:pPr>
        <w:numPr>
          <w:numId w:val="0"/>
        </w:num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Tave= 1.889s</w:t>
      </w:r>
    </w:p>
    <w:p w14:paraId="4F5F2D9C">
      <w:pPr>
        <w:numPr>
          <w:numId w:val="0"/>
        </w:numPr>
        <w:rPr>
          <w:rFonts w:hint="default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由i=j-5代入左表于下图公式得：</w:t>
      </w:r>
    </w:p>
    <w:p w14:paraId="0C4C8DBC">
      <w:pPr>
        <w:rPr>
          <w:rFonts w:hint="eastAsia" w:ascii="MiSans" w:hAnsi="MiSans" w:eastAsiaTheme="minorEastAsia"/>
          <w:sz w:val="30"/>
          <w:szCs w:val="30"/>
          <w:lang w:val="en-US" w:eastAsia="zh-CN"/>
        </w:rPr>
      </w:pPr>
      <w:r>
        <w:rPr>
          <w:rFonts w:hint="eastAsia" w:ascii="MiSans" w:hAnsi="MiSans" w:eastAsia="MiSans"/>
          <w:sz w:val="30"/>
          <w:szCs w:val="30"/>
        </w:rPr>
        <w:t>(j - i)ßT = In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/>
              <w:rPr>
                <w:rFonts w:ascii="Cambria Math" w:hAnsi="Cambria Math"/>
                <w:sz w:val="30"/>
                <w:szCs w:val="30"/>
              </w:rPr>
              <m:t>θ</m:t>
            </m:r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num>
          <m:den>
            <m:r>
              <m:rPr/>
              <w:rPr>
                <w:rFonts w:ascii="Cambria Math" w:hAnsi="Cambria Math"/>
                <w:sz w:val="30"/>
                <w:szCs w:val="30"/>
              </w:rPr>
              <m:t>θ</m:t>
            </m:r>
            <m:r>
              <m:rPr/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</m:oMath>
      <w:r>
        <w:rPr>
          <w:rFonts w:hint="eastAsia" w:hAnsi="Cambria Math"/>
          <w:i w:val="0"/>
          <w:sz w:val="30"/>
          <w:szCs w:val="30"/>
          <w:lang w:val="en-US" w:eastAsia="zh-CN"/>
        </w:rPr>
        <w:t xml:space="preserve"> </w:t>
      </w:r>
    </w:p>
    <w:p w14:paraId="27CC479A">
      <w:pPr>
        <w:numPr>
          <w:ilvl w:val="0"/>
          <w:numId w:val="0"/>
        </w:num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sz w:val="30"/>
          <w:szCs w:val="30"/>
        </w:rPr>
        <w:t>ß</w:t>
      </w:r>
      <w:r>
        <w:rPr>
          <w:rFonts w:hint="eastAsia" w:ascii="MiSans" w:hAnsi="MiSans" w:eastAsia="MiSans"/>
          <w:sz w:val="30"/>
          <w:szCs w:val="30"/>
          <w:lang w:val="en-US" w:eastAsia="zh-CN"/>
        </w:rPr>
        <w:t>=</w:t>
      </w:r>
      <w:r>
        <w:rPr>
          <w:rFonts w:hint="eastAsia" w:ascii="MiSans" w:hAnsi="MiSans" w:eastAsia="MiSans"/>
          <w:lang w:val="en-US" w:eastAsia="zh-CN"/>
        </w:rPr>
        <w:t>（</w:t>
      </w:r>
      <w:r>
        <w:rPr>
          <w:rFonts w:hint="eastAsia" w:ascii="MiSans" w:hAnsi="MiSans" w:eastAsia="MiSans"/>
          <w:lang w:val="en-US" w:eastAsia="zh-CN"/>
        </w:rPr>
        <w:t>0.07282306348</w:t>
      </w:r>
      <w:r>
        <w:rPr>
          <w:rFonts w:hint="eastAsia" w:ascii="MiSans" w:hAnsi="MiSans" w:eastAsia="MiSans"/>
          <w:lang w:val="en-US" w:eastAsia="zh-CN"/>
        </w:rPr>
        <w:t>+</w:t>
      </w:r>
    </w:p>
    <w:p w14:paraId="0DF465A8">
      <w:pPr>
        <w:numPr>
          <w:ilvl w:val="0"/>
          <w:numId w:val="0"/>
        </w:num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0.05736384877</w:t>
      </w:r>
      <w:r>
        <w:rPr>
          <w:rFonts w:hint="eastAsia" w:ascii="MiSans" w:hAnsi="MiSans" w:eastAsia="MiSans"/>
          <w:lang w:val="en-US" w:eastAsia="zh-CN"/>
        </w:rPr>
        <w:t>+</w:t>
      </w:r>
      <w:r>
        <w:rPr>
          <w:rFonts w:hint="eastAsia" w:ascii="MiSans" w:hAnsi="MiSans" w:eastAsia="MiSans"/>
          <w:lang w:val="en-US" w:eastAsia="zh-CN"/>
        </w:rPr>
        <w:t>0.06443512891+</w:t>
      </w:r>
    </w:p>
    <w:p w14:paraId="74853800">
      <w:pPr>
        <w:numPr>
          <w:ilvl w:val="0"/>
          <w:numId w:val="0"/>
        </w:numPr>
        <w:rPr>
          <w:rFonts w:hint="default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0.06579177085+0.06579177085）/5=0.065241116572</w:t>
      </w:r>
    </w:p>
    <w:p w14:paraId="0FFFB52F">
      <w:pPr>
        <w:numPr>
          <w:ilvl w:val="0"/>
          <w:numId w:val="0"/>
        </w:num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故阻尼2阻尼系数约为0.06524</w:t>
      </w:r>
    </w:p>
    <w:p w14:paraId="1E726648">
      <w:pPr>
        <w:numPr>
          <w:ilvl w:val="0"/>
          <w:numId w:val="2"/>
        </w:num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受迫振荡</w:t>
      </w:r>
    </w:p>
    <w:tbl>
      <w:tblPr>
        <w:tblW w:w="7389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106"/>
        <w:gridCol w:w="1491"/>
        <w:gridCol w:w="1173"/>
        <w:gridCol w:w="1919"/>
      </w:tblGrid>
      <w:tr w14:paraId="38BF5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CC1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强迫力矩周期/s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522A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相位差/度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43A3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振幅测量值/度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D29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固有频率/s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98A1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圆频率/共振圆频率</w:t>
            </w:r>
          </w:p>
        </w:tc>
      </w:tr>
      <w:tr w14:paraId="2F34B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5C8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16.370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32E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32.0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9F4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611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55D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0.973</w:t>
            </w:r>
          </w:p>
        </w:tc>
      </w:tr>
      <w:tr w14:paraId="6F2389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43B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16.301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991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36.0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E2A4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986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4BD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0.976</w:t>
            </w:r>
          </w:p>
        </w:tc>
      </w:tr>
      <w:tr w14:paraId="3636D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589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16.235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6D7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41.5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F83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44B0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C7F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0.981</w:t>
            </w:r>
          </w:p>
        </w:tc>
      </w:tr>
      <w:tr w14:paraId="0F00B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C043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16.165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5E0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47.5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594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D5C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7B10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0.984</w:t>
            </w:r>
          </w:p>
        </w:tc>
      </w:tr>
      <w:tr w14:paraId="74D039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460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16.113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89B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53.5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6A5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5E4D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A6B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0.987</w:t>
            </w:r>
          </w:p>
        </w:tc>
      </w:tr>
      <w:tr w14:paraId="431FB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7C7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16.029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D57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65.5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023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A778F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1.590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893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0.992</w:t>
            </w:r>
          </w:p>
        </w:tc>
      </w:tr>
      <w:tr w14:paraId="32414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4A3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15.994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6E3E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72.5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8F2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C34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A84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0.993</w:t>
            </w:r>
          </w:p>
        </w:tc>
      </w:tr>
      <w:tr w14:paraId="4117E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537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15.960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4838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79.5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2D8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B22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FDF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0.996</w:t>
            </w:r>
          </w:p>
        </w:tc>
      </w:tr>
      <w:tr w14:paraId="576598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1145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15.928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F28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86.0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F48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0E6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BDF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0.998</w:t>
            </w:r>
          </w:p>
        </w:tc>
      </w:tr>
      <w:tr w14:paraId="2C24A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D28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15.893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C64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94.5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C98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165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C3E7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1.000 </w:t>
            </w:r>
          </w:p>
        </w:tc>
      </w:tr>
      <w:tr w14:paraId="4598C9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FB9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15.859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0F8C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102.5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7E0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DF0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D9D3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1.002</w:t>
            </w:r>
          </w:p>
        </w:tc>
      </w:tr>
      <w:tr w14:paraId="71773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44E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15.827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A79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110.0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A2283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CEA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F17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1.004</w:t>
            </w:r>
          </w:p>
        </w:tc>
      </w:tr>
      <w:tr w14:paraId="51A4F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FC0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15.791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992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118.5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DC3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CE1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0AFF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1.006</w:t>
            </w:r>
          </w:p>
        </w:tc>
      </w:tr>
      <w:tr w14:paraId="28DD5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B9E0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15.756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2E8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126.0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341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B9E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E8E8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1.009</w:t>
            </w:r>
          </w:p>
        </w:tc>
      </w:tr>
      <w:tr w14:paraId="15E0F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0CF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15.689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1BC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136.0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9141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F209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58B0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1.013</w:t>
            </w:r>
          </w:p>
        </w:tc>
      </w:tr>
      <w:tr w14:paraId="7923D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43D3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15.622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F988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144.0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425D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089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589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1.017</w:t>
            </w:r>
          </w:p>
        </w:tc>
      </w:tr>
      <w:tr w14:paraId="27A6B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FCC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15.556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7AD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149.0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0413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96DC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8FDF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1.021</w:t>
            </w:r>
          </w:p>
        </w:tc>
      </w:tr>
      <w:tr w14:paraId="3D362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095D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15.490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373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154.0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033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86A8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E0E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1.026</w:t>
            </w:r>
          </w:p>
        </w:tc>
      </w:tr>
      <w:tr w14:paraId="75D90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972D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15.424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B6F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156.5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F90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239F9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>1.589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65FE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none"/>
              </w:rPr>
              <w:t xml:space="preserve">1.030 </w:t>
            </w:r>
          </w:p>
        </w:tc>
      </w:tr>
    </w:tbl>
    <w:p w14:paraId="097049B0">
      <w:pPr>
        <w:numPr>
          <w:numId w:val="0"/>
        </w:numPr>
        <w:rPr>
          <w:rFonts w:hint="default" w:ascii="MiSans" w:hAnsi="MiSans" w:eastAsia="MiSans"/>
          <w:lang w:val="en-US" w:eastAsia="zh-CN"/>
        </w:rPr>
      </w:pPr>
      <w:r>
        <w:drawing>
          <wp:inline distT="0" distB="0" distL="114300" distR="114300">
            <wp:extent cx="5274310" cy="2712720"/>
            <wp:effectExtent l="0" t="0" r="444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42C5">
      <w:pPr>
        <w:rPr>
          <w:rFonts w:hint="eastAsia" w:ascii="MiSans" w:hAnsi="MiSans" w:eastAsia="MiSans"/>
        </w:rPr>
      </w:pPr>
    </w:p>
    <w:p w14:paraId="33FAF7D8">
      <w:pPr>
        <w:pStyle w:val="2"/>
        <w:rPr>
          <w:rFonts w:hint="eastAsia" w:ascii="MiSans" w:hAnsi="MiSans" w:eastAsia="MiSans"/>
          <w:lang w:val="en-US" w:eastAsia="zh-CN"/>
        </w:rPr>
      </w:pPr>
      <w:r>
        <w:drawing>
          <wp:inline distT="0" distB="0" distL="114300" distR="114300">
            <wp:extent cx="4940300" cy="3276600"/>
            <wp:effectExtent l="0" t="0" r="381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2099">
      <w:pPr>
        <w:pStyle w:val="2"/>
        <w:rPr>
          <w:rFonts w:hint="eastAsia" w:ascii="MiSans" w:hAnsi="MiSans" w:eastAsia="MiSans"/>
          <w:lang w:val="en-US" w:eastAsia="zh-CN"/>
        </w:rPr>
      </w:pPr>
    </w:p>
    <w:p w14:paraId="68FE8E4D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五</w:t>
      </w:r>
      <w:bookmarkStart w:id="0" w:name="_GoBack"/>
      <w:bookmarkEnd w:id="0"/>
      <w:r>
        <w:rPr>
          <w:rFonts w:hint="eastAsia" w:ascii="MiSans" w:hAnsi="MiSans" w:eastAsia="MiSans"/>
        </w:rPr>
        <w:t>.个人拓展思考</w:t>
      </w:r>
    </w:p>
    <w:p w14:paraId="4B4B70C7">
      <w:pPr>
        <w:numPr>
          <w:ilvl w:val="0"/>
          <w:numId w:val="0"/>
        </w:num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- 在研究受迫振动中，由于我们求的是两个频率之比值，我们完全可以简化实验表格，省略求频率的过程，而是用周期的反比去表示这个最终结果，这也有利于我们减小误差。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Sans">
    <w:panose1 w:val="00000500000000000000"/>
    <w:charset w:val="86"/>
    <w:family w:val="auto"/>
    <w:pitch w:val="default"/>
    <w:sig w:usb0="80000287" w:usb1="080F1811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21DCF"/>
    <w:multiLevelType w:val="singleLevel"/>
    <w:tmpl w:val="C0021DCF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FDC4064"/>
    <w:multiLevelType w:val="singleLevel"/>
    <w:tmpl w:val="0FDC40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4MmYyYjAyMDA5MWYwMDc3M2Q2ZjRlMTg3ZjMwZmQifQ=="/>
  </w:docVars>
  <w:rsids>
    <w:rsidRoot w:val="005A74B7"/>
    <w:rsid w:val="00216270"/>
    <w:rsid w:val="002F26AA"/>
    <w:rsid w:val="003A5D19"/>
    <w:rsid w:val="004E2EA4"/>
    <w:rsid w:val="00522F1D"/>
    <w:rsid w:val="005A74B7"/>
    <w:rsid w:val="007F7344"/>
    <w:rsid w:val="00DC21BC"/>
    <w:rsid w:val="00E1559B"/>
    <w:rsid w:val="00F131CC"/>
    <w:rsid w:val="06095474"/>
    <w:rsid w:val="0C851E7A"/>
    <w:rsid w:val="1FB262C1"/>
    <w:rsid w:val="522B697A"/>
    <w:rsid w:val="5EDC2B1C"/>
    <w:rsid w:val="7064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customStyle="1" w:styleId="14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  <w14:ligatures w14:val="none"/>
    </w:rPr>
  </w:style>
  <w:style w:type="character" w:customStyle="1" w:styleId="15">
    <w:name w:val="标题 3 字符"/>
    <w:basedOn w:val="9"/>
    <w:link w:val="3"/>
    <w:qFormat/>
    <w:uiPriority w:val="9"/>
    <w:rPr>
      <w:b/>
      <w:bCs/>
      <w:sz w:val="32"/>
      <w:szCs w:val="32"/>
      <w14:ligatures w14:val="none"/>
    </w:rPr>
  </w:style>
  <w:style w:type="character" w:customStyle="1" w:styleId="16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1403</Words>
  <Characters>1626</Characters>
  <Lines>27</Lines>
  <Paragraphs>7</Paragraphs>
  <TotalTime>101</TotalTime>
  <ScaleCrop>false</ScaleCrop>
  <LinksUpToDate>false</LinksUpToDate>
  <CharactersWithSpaces>1671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2024-10-07T15:17:00Z</dcterms:created>
  <dc:creator>博宇 于</dc:creator>
  <cp:lastModifiedBy>WPS_1648808624</cp:lastModifiedBy>
  <dcterms:modified xsi:type="dcterms:W3CDTF">2024-12-05T07:17:44Z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7E219171534E4287AB54C35468B7E01D_13</vt:lpwstr>
  </property>
</Properties>
</file>