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sz w:val="30"/>
          <w:szCs w:val="30"/>
        </w:rPr>
      </w:pPr>
      <w:r>
        <w:rPr>
          <w:rFonts w:hint="eastAsia"/>
          <w:sz w:val="30"/>
          <w:szCs w:val="30"/>
        </w:rPr>
        <w:t>实验4</w:t>
      </w:r>
      <w:r>
        <w:rPr>
          <w:sz w:val="30"/>
          <w:szCs w:val="30"/>
        </w:rPr>
        <w:t xml:space="preserve">.22 </w:t>
      </w:r>
      <w:r>
        <w:rPr>
          <w:rFonts w:hint="eastAsia"/>
          <w:sz w:val="30"/>
          <w:szCs w:val="30"/>
        </w:rPr>
        <w:t>新能源的综合利用及探索（太阳能电池）</w:t>
      </w:r>
    </w:p>
    <w:p>
      <w:pPr>
        <w:ind w:firstLine="560"/>
        <w:rPr>
          <w:sz w:val="28"/>
          <w:szCs w:val="28"/>
        </w:rPr>
      </w:pPr>
      <w:bookmarkStart w:id="1" w:name="_GoBack"/>
      <w:bookmarkEnd w:id="1"/>
      <w:r>
        <w:rPr>
          <w:rFonts w:hint="eastAsia"/>
          <w:sz w:val="28"/>
          <w:szCs w:val="28"/>
        </w:rPr>
        <w:t>一、实验目的</w:t>
      </w:r>
    </w:p>
    <w:p>
      <w:pPr>
        <w:spacing w:line="500" w:lineRule="exact"/>
        <w:ind w:firstLine="480"/>
        <w:rPr>
          <w:sz w:val="24"/>
          <w:szCs w:val="24"/>
        </w:rPr>
      </w:pPr>
      <w:r>
        <w:rPr>
          <w:rFonts w:hint="eastAsia"/>
          <w:sz w:val="24"/>
          <w:szCs w:val="24"/>
        </w:rPr>
        <w:t>（1）了解太阳能电池的原理。</w:t>
      </w:r>
    </w:p>
    <w:p>
      <w:pPr>
        <w:spacing w:line="500" w:lineRule="exact"/>
        <w:ind w:firstLine="480"/>
        <w:rPr>
          <w:sz w:val="24"/>
          <w:szCs w:val="24"/>
        </w:rPr>
      </w:pPr>
      <w:r>
        <w:rPr>
          <w:rFonts w:hint="eastAsia"/>
          <w:sz w:val="24"/>
          <w:szCs w:val="24"/>
        </w:rPr>
        <w:t>（</w:t>
      </w:r>
      <w:r>
        <w:rPr>
          <w:sz w:val="24"/>
          <w:szCs w:val="24"/>
        </w:rPr>
        <w:t>2</w:t>
      </w:r>
      <w:r>
        <w:rPr>
          <w:rFonts w:hint="eastAsia"/>
          <w:sz w:val="24"/>
          <w:szCs w:val="24"/>
        </w:rPr>
        <w:t>）测量太阳能电池的输出特性，并绘制太能电池对应的伏安特性曲线和输出功率随输出电压的变化曲线，获取太阳能电池的填充因子等特性参数。</w:t>
      </w:r>
    </w:p>
    <w:p>
      <w:pPr>
        <w:ind w:firstLine="0" w:firstLineChars="0"/>
        <w:rPr>
          <w:rFonts w:hint="eastAsia"/>
          <w:sz w:val="24"/>
          <w:szCs w:val="24"/>
        </w:rPr>
      </w:pPr>
    </w:p>
    <w:p>
      <w:pPr>
        <w:ind w:firstLine="560"/>
        <w:rPr>
          <w:sz w:val="28"/>
          <w:szCs w:val="28"/>
        </w:rPr>
      </w:pPr>
      <w:r>
        <w:rPr>
          <w:rFonts w:hint="eastAsia"/>
          <w:sz w:val="28"/>
          <w:szCs w:val="28"/>
        </w:rPr>
        <w:t>二、实验仪器</w:t>
      </w:r>
    </w:p>
    <w:p>
      <w:pPr>
        <w:spacing w:line="240" w:lineRule="auto"/>
        <w:ind w:firstLine="480"/>
        <w:jc w:val="center"/>
        <w:rPr>
          <w:rFonts w:hint="eastAsia" w:eastAsiaTheme="minorEastAsia"/>
          <w:sz w:val="24"/>
          <w:szCs w:val="24"/>
          <w:lang w:eastAsia="zh-CN"/>
        </w:rPr>
      </w:pPr>
      <w:r>
        <w:rPr>
          <w:rFonts w:hint="eastAsia"/>
          <w:sz w:val="24"/>
          <w:szCs w:val="24"/>
        </w:rPr>
        <w:t>新能源综合利用实验仪、电池输出特性测试仪、太阳能电板、电阻箱。</w:t>
      </w:r>
      <w:r>
        <w:rPr>
          <w:rFonts w:hint="eastAsia" w:eastAsiaTheme="minorEastAsia"/>
          <w:sz w:val="24"/>
          <w:szCs w:val="24"/>
          <w:lang w:eastAsia="zh-CN"/>
        </w:rPr>
        <w:drawing>
          <wp:inline distT="0" distB="0" distL="114300" distR="114300">
            <wp:extent cx="5265420" cy="3930015"/>
            <wp:effectExtent l="0" t="0" r="5080" b="6985"/>
            <wp:docPr id="1" name="图片 1" descr="1679570495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79570495278"/>
                    <pic:cNvPicPr>
                      <a:picLocks noChangeAspect="1"/>
                    </pic:cNvPicPr>
                  </pic:nvPicPr>
                  <pic:blipFill>
                    <a:blip r:embed="rId6"/>
                    <a:stretch>
                      <a:fillRect/>
                    </a:stretch>
                  </pic:blipFill>
                  <pic:spPr>
                    <a:xfrm>
                      <a:off x="0" y="0"/>
                      <a:ext cx="5265420" cy="3930015"/>
                    </a:xfrm>
                    <a:prstGeom prst="rect">
                      <a:avLst/>
                    </a:prstGeom>
                  </pic:spPr>
                </pic:pic>
              </a:graphicData>
            </a:graphic>
          </wp:inline>
        </w:drawing>
      </w:r>
    </w:p>
    <w:p>
      <w:pPr>
        <w:ind w:firstLine="480"/>
        <w:rPr>
          <w:sz w:val="24"/>
          <w:szCs w:val="24"/>
        </w:rPr>
      </w:pPr>
    </w:p>
    <w:p>
      <w:pPr>
        <w:ind w:firstLine="560"/>
        <w:rPr>
          <w:sz w:val="28"/>
          <w:szCs w:val="28"/>
        </w:rPr>
      </w:pPr>
      <w:r>
        <w:rPr>
          <w:rFonts w:hint="eastAsia"/>
          <w:sz w:val="28"/>
          <w:szCs w:val="28"/>
        </w:rPr>
        <w:t>三、实验原理</w:t>
      </w:r>
    </w:p>
    <w:p>
      <w:pPr>
        <w:spacing w:line="500" w:lineRule="exact"/>
        <w:ind w:firstLine="480"/>
        <w:rPr>
          <w:sz w:val="24"/>
          <w:szCs w:val="24"/>
        </w:rPr>
      </w:pPr>
      <w:r>
        <w:rPr>
          <w:sz w:val="24"/>
          <w:szCs w:val="24"/>
        </w:rPr>
        <w:t>1.</w:t>
      </w:r>
      <w:r>
        <w:rPr>
          <w:rFonts w:hint="eastAsia"/>
          <w:sz w:val="24"/>
          <w:szCs w:val="24"/>
        </w:rPr>
        <w:t>太阳能电池利用半导体P</w:t>
      </w:r>
      <w:r>
        <w:rPr>
          <w:sz w:val="24"/>
          <w:szCs w:val="24"/>
        </w:rPr>
        <w:t>N</w:t>
      </w:r>
      <w:r>
        <w:rPr>
          <w:rFonts w:hint="eastAsia"/>
          <w:sz w:val="24"/>
          <w:szCs w:val="24"/>
        </w:rPr>
        <w:t>结受光照射时的光伏效应发电。太阳能电池的基本结构就是一个大面积平面P</w:t>
      </w:r>
      <w:r>
        <w:rPr>
          <w:sz w:val="24"/>
          <w:szCs w:val="24"/>
        </w:rPr>
        <w:t>N</w:t>
      </w:r>
      <w:r>
        <w:rPr>
          <w:rFonts w:hint="eastAsia"/>
          <w:sz w:val="24"/>
          <w:szCs w:val="24"/>
        </w:rPr>
        <w:t>结。</w:t>
      </w:r>
    </w:p>
    <w:p>
      <w:pPr>
        <w:spacing w:line="500" w:lineRule="exact"/>
        <w:ind w:firstLine="480"/>
        <w:rPr>
          <w:sz w:val="24"/>
          <w:szCs w:val="24"/>
        </w:rPr>
      </w:pPr>
      <w:r>
        <w:rPr>
          <w:rFonts w:hint="eastAsia"/>
          <w:sz w:val="24"/>
          <w:szCs w:val="24"/>
        </w:rPr>
        <w:t>P型半导体中有相当数量的空穴，几乎没有自由电子；</w:t>
      </w:r>
      <w:r>
        <w:rPr>
          <w:sz w:val="24"/>
          <w:szCs w:val="24"/>
        </w:rPr>
        <w:t>N</w:t>
      </w:r>
      <w:r>
        <w:rPr>
          <w:rFonts w:hint="eastAsia"/>
          <w:sz w:val="24"/>
          <w:szCs w:val="24"/>
        </w:rPr>
        <w:t>型半导体中有相当数量的自由电子，几乎没有空穴。当这两种半导体结合在一起形成</w:t>
      </w:r>
      <w:r>
        <w:rPr>
          <w:sz w:val="24"/>
          <w:szCs w:val="24"/>
        </w:rPr>
        <w:t>PN</w:t>
      </w:r>
      <w:r>
        <w:rPr>
          <w:rFonts w:hint="eastAsia"/>
          <w:sz w:val="24"/>
          <w:szCs w:val="24"/>
        </w:rPr>
        <w:t>结时，N区的电子（带负电）向P区扩散，</w:t>
      </w:r>
      <w:r>
        <w:rPr>
          <w:sz w:val="24"/>
          <w:szCs w:val="24"/>
        </w:rPr>
        <w:t>P</w:t>
      </w:r>
      <w:r>
        <w:rPr>
          <w:rFonts w:hint="eastAsia"/>
          <w:sz w:val="24"/>
          <w:szCs w:val="24"/>
        </w:rPr>
        <w:t>区的空穴（带正电）向N区扩散，在P</w:t>
      </w:r>
      <w:r>
        <w:rPr>
          <w:sz w:val="24"/>
          <w:szCs w:val="24"/>
        </w:rPr>
        <w:t>N</w:t>
      </w:r>
      <w:r>
        <w:rPr>
          <w:rFonts w:hint="eastAsia"/>
          <w:sz w:val="24"/>
          <w:szCs w:val="24"/>
        </w:rPr>
        <w:t>结附近形成空间电荷区与势垒电场。势垒电场会使载流子向扩散的反方向做漂移运动，最终扩散与漂移达到平衡使流过</w:t>
      </w:r>
      <w:r>
        <w:rPr>
          <w:sz w:val="24"/>
          <w:szCs w:val="24"/>
        </w:rPr>
        <w:t>PN</w:t>
      </w:r>
      <w:r>
        <w:rPr>
          <w:rFonts w:hint="eastAsia"/>
          <w:sz w:val="24"/>
          <w:szCs w:val="24"/>
        </w:rPr>
        <w:t>结的净电流为零。在空间电荷区内，P区的空穴被来自N区的电子复合，N区的电子被来自P区的空穴复合，使该区内几乎没有能导电的载流子，又称为结区或耗尽区。</w:t>
      </w:r>
    </w:p>
    <w:p>
      <w:pPr>
        <w:spacing w:line="240" w:lineRule="auto"/>
        <w:ind w:firstLine="480"/>
        <w:rPr>
          <w:rFonts w:hint="eastAsia"/>
          <w:sz w:val="24"/>
          <w:szCs w:val="24"/>
        </w:rPr>
      </w:pPr>
      <w:r>
        <w:rPr>
          <w:rFonts w:hint="eastAsia"/>
          <w:sz w:val="24"/>
          <w:szCs w:val="24"/>
        </w:rPr>
        <w:t>当电池受到光照射时，部分电子被激发而产生电子-空穴对，在P</w:t>
      </w:r>
      <w:r>
        <w:rPr>
          <w:sz w:val="24"/>
          <w:szCs w:val="24"/>
        </w:rPr>
        <w:t>N</w:t>
      </w:r>
      <w:r>
        <w:rPr>
          <w:rFonts w:hint="eastAsia"/>
          <w:sz w:val="24"/>
          <w:szCs w:val="24"/>
        </w:rPr>
        <w:t>结区激发的电子和空穴分别被势垒电场推向N区和P区，使N区有过量的电子而带负电，P区有过量的空穴而带正电，P</w:t>
      </w:r>
      <w:r>
        <w:rPr>
          <w:sz w:val="24"/>
          <w:szCs w:val="24"/>
        </w:rPr>
        <w:t>N</w:t>
      </w:r>
      <w:r>
        <w:rPr>
          <w:rFonts w:hint="eastAsia"/>
          <w:sz w:val="24"/>
          <w:szCs w:val="24"/>
        </w:rPr>
        <w:t>结两端形成电压，这就是光伏效应，若P</w:t>
      </w:r>
      <w:r>
        <w:rPr>
          <w:sz w:val="24"/>
          <w:szCs w:val="24"/>
        </w:rPr>
        <w:t>N</w:t>
      </w:r>
      <w:r>
        <w:rPr>
          <w:rFonts w:hint="eastAsia"/>
          <w:sz w:val="24"/>
          <w:szCs w:val="24"/>
        </w:rPr>
        <w:t>结两端接入外电路，就可向负载输出电能。</w:t>
      </w:r>
    </w:p>
    <w:p>
      <w:pPr>
        <w:spacing w:line="240" w:lineRule="auto"/>
        <w:jc w:val="center"/>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5270500" cy="2441575"/>
            <wp:effectExtent l="0" t="0" r="0" b="9525"/>
            <wp:docPr id="3" name="图片 3" descr="1679570557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79570557776"/>
                    <pic:cNvPicPr>
                      <a:picLocks noChangeAspect="1"/>
                    </pic:cNvPicPr>
                  </pic:nvPicPr>
                  <pic:blipFill>
                    <a:blip r:embed="rId7"/>
                    <a:stretch>
                      <a:fillRect/>
                    </a:stretch>
                  </pic:blipFill>
                  <pic:spPr>
                    <a:xfrm>
                      <a:off x="0" y="0"/>
                      <a:ext cx="5270500" cy="2441575"/>
                    </a:xfrm>
                    <a:prstGeom prst="rect">
                      <a:avLst/>
                    </a:prstGeom>
                  </pic:spPr>
                </pic:pic>
              </a:graphicData>
            </a:graphic>
          </wp:inline>
        </w:drawing>
      </w:r>
    </w:p>
    <w:p>
      <w:pPr>
        <w:spacing w:line="500" w:lineRule="exact"/>
        <w:ind w:firstLine="480"/>
        <w:rPr>
          <w:sz w:val="24"/>
          <w:szCs w:val="24"/>
        </w:rPr>
      </w:pPr>
      <w:r>
        <w:rPr>
          <w:rFonts w:hint="eastAsia"/>
          <w:sz w:val="24"/>
          <w:szCs w:val="24"/>
        </w:rPr>
        <w:t>2</w:t>
      </w:r>
      <w:r>
        <w:rPr>
          <w:sz w:val="24"/>
          <w:szCs w:val="24"/>
        </w:rPr>
        <w:t>.</w:t>
      </w:r>
      <w:r>
        <w:rPr>
          <w:rFonts w:hint="eastAsia"/>
          <w:sz w:val="24"/>
          <w:szCs w:val="24"/>
        </w:rPr>
        <w:t>太阳能电池的特性</w:t>
      </w:r>
    </w:p>
    <w:p>
      <w:pPr>
        <w:spacing w:line="500" w:lineRule="exact"/>
        <w:ind w:firstLine="480"/>
        <w:rPr>
          <w:sz w:val="24"/>
          <w:szCs w:val="24"/>
        </w:rPr>
      </w:pPr>
      <w:r>
        <w:rPr>
          <w:rFonts w:hint="eastAsia"/>
          <w:sz w:val="24"/>
          <w:szCs w:val="24"/>
        </w:rPr>
        <w:t>在一定的光照条件下，改变太阳能电池负载电阻的大小，测量出输出电压yu</w:t>
      </w:r>
      <w:r>
        <w:rPr>
          <w:sz w:val="24"/>
          <w:szCs w:val="24"/>
        </w:rPr>
        <w:t xml:space="preserve"> </w:t>
      </w:r>
      <w:r>
        <w:rPr>
          <w:rFonts w:hint="eastAsia"/>
          <w:sz w:val="24"/>
          <w:szCs w:val="24"/>
        </w:rPr>
        <w:t>输出电流之间的关系。U</w:t>
      </w:r>
      <w:r>
        <w:rPr>
          <w:sz w:val="24"/>
          <w:szCs w:val="24"/>
          <w:vertAlign w:val="subscript"/>
        </w:rPr>
        <w:t>OC</w:t>
      </w:r>
      <w:r>
        <w:rPr>
          <w:rFonts w:hint="eastAsia"/>
          <w:sz w:val="24"/>
          <w:szCs w:val="24"/>
        </w:rPr>
        <w:t>代表开路电压，I</w:t>
      </w:r>
      <w:r>
        <w:rPr>
          <w:sz w:val="24"/>
          <w:szCs w:val="24"/>
          <w:vertAlign w:val="subscript"/>
        </w:rPr>
        <w:t>SC</w:t>
      </w:r>
      <w:r>
        <w:rPr>
          <w:rFonts w:hint="eastAsia"/>
          <w:sz w:val="24"/>
          <w:szCs w:val="24"/>
        </w:rPr>
        <w:t>代表短路电流，与最大功率对应的电压称为最大工作电压U</w:t>
      </w:r>
      <w:r>
        <w:rPr>
          <w:rFonts w:hint="eastAsia"/>
          <w:sz w:val="24"/>
          <w:szCs w:val="24"/>
          <w:vertAlign w:val="subscript"/>
        </w:rPr>
        <w:t>m</w:t>
      </w:r>
      <w:r>
        <w:rPr>
          <w:rFonts w:hint="eastAsia"/>
          <w:sz w:val="24"/>
          <w:szCs w:val="24"/>
        </w:rPr>
        <w:t>，对应的电流称为最大工作电流I</w:t>
      </w:r>
      <w:r>
        <w:rPr>
          <w:rFonts w:hint="eastAsia"/>
          <w:sz w:val="24"/>
          <w:szCs w:val="24"/>
          <w:vertAlign w:val="subscript"/>
        </w:rPr>
        <w:t>m</w:t>
      </w:r>
      <w:r>
        <w:rPr>
          <w:rFonts w:hint="eastAsia"/>
          <w:sz w:val="24"/>
          <w:szCs w:val="24"/>
        </w:rPr>
        <w:t>。表征太阳能电池特性的基本参数一般有光谱响应特性、光电转换效率、填充因子等。填充因子FF定义为：</w:t>
      </w:r>
    </w:p>
    <w:p>
      <w:pPr>
        <w:spacing w:line="500" w:lineRule="exact"/>
        <w:ind w:firstLine="0" w:firstLineChars="0"/>
        <w:jc w:val="center"/>
        <w:rPr>
          <w:sz w:val="24"/>
          <w:szCs w:val="24"/>
        </w:rPr>
      </w:pPr>
      <w:r>
        <w:rPr>
          <w:rFonts w:hint="eastAsia"/>
          <w:sz w:val="24"/>
          <w:szCs w:val="24"/>
        </w:rPr>
        <w:t>F</w:t>
      </w:r>
      <w:r>
        <w:rPr>
          <w:sz w:val="24"/>
          <w:szCs w:val="24"/>
        </w:rPr>
        <w:t>F=U</w:t>
      </w:r>
      <w:r>
        <w:rPr>
          <w:rFonts w:hint="eastAsia"/>
          <w:sz w:val="24"/>
          <w:szCs w:val="24"/>
          <w:vertAlign w:val="subscript"/>
        </w:rPr>
        <w:t>m</w:t>
      </w:r>
      <w:r>
        <w:rPr>
          <w:sz w:val="24"/>
          <w:szCs w:val="24"/>
        </w:rPr>
        <w:t>I</w:t>
      </w:r>
      <w:r>
        <w:rPr>
          <w:rFonts w:hint="eastAsia"/>
          <w:sz w:val="24"/>
          <w:szCs w:val="24"/>
          <w:vertAlign w:val="subscript"/>
        </w:rPr>
        <w:t>m</w:t>
      </w:r>
      <w:r>
        <w:rPr>
          <w:sz w:val="24"/>
          <w:szCs w:val="24"/>
        </w:rPr>
        <w:t>/(U</w:t>
      </w:r>
      <w:r>
        <w:rPr>
          <w:sz w:val="24"/>
          <w:szCs w:val="24"/>
          <w:vertAlign w:val="subscript"/>
        </w:rPr>
        <w:t>OC</w:t>
      </w:r>
      <w:r>
        <w:rPr>
          <w:sz w:val="24"/>
          <w:szCs w:val="24"/>
        </w:rPr>
        <w:t>I</w:t>
      </w:r>
      <w:r>
        <w:rPr>
          <w:sz w:val="24"/>
          <w:szCs w:val="24"/>
          <w:vertAlign w:val="subscript"/>
        </w:rPr>
        <w:t>SC</w:t>
      </w:r>
      <w:r>
        <w:rPr>
          <w:sz w:val="24"/>
          <w:szCs w:val="24"/>
        </w:rPr>
        <w:t xml:space="preserve">) </w:t>
      </w:r>
      <w:r>
        <w:rPr>
          <w:rFonts w:hint="eastAsia"/>
          <w:sz w:val="24"/>
          <w:szCs w:val="24"/>
        </w:rPr>
        <w:t>（4</w:t>
      </w:r>
      <w:r>
        <w:rPr>
          <w:sz w:val="24"/>
          <w:szCs w:val="24"/>
        </w:rPr>
        <w:t>.22-9</w:t>
      </w:r>
      <w:r>
        <w:rPr>
          <w:rFonts w:hint="eastAsia"/>
          <w:sz w:val="24"/>
          <w:szCs w:val="24"/>
        </w:rPr>
        <w:t>）</w:t>
      </w:r>
    </w:p>
    <w:p>
      <w:pPr>
        <w:spacing w:line="500" w:lineRule="exact"/>
        <w:ind w:firstLine="480"/>
        <w:rPr>
          <w:rFonts w:hint="eastAsia"/>
          <w:sz w:val="24"/>
          <w:szCs w:val="24"/>
        </w:rPr>
      </w:pPr>
      <w:r>
        <w:rPr>
          <w:rFonts w:hint="eastAsia"/>
          <w:sz w:val="24"/>
          <w:szCs w:val="24"/>
        </w:rPr>
        <w:t>它是评价太阳能电池输出特性好坏的一个重要参数，它的值越高，表明太阳能电池输出特性越趋近于矩形，电池的光电转换效率越高。</w:t>
      </w:r>
    </w:p>
    <w:p>
      <w:pPr>
        <w:spacing w:line="240" w:lineRule="auto"/>
        <w:ind w:firstLine="480"/>
        <w:jc w:val="center"/>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5269230" cy="3874135"/>
            <wp:effectExtent l="0" t="0" r="1270" b="12065"/>
            <wp:docPr id="5" name="图片 5" descr="167957059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79570593357"/>
                    <pic:cNvPicPr>
                      <a:picLocks noChangeAspect="1"/>
                    </pic:cNvPicPr>
                  </pic:nvPicPr>
                  <pic:blipFill>
                    <a:blip r:embed="rId8"/>
                    <a:stretch>
                      <a:fillRect/>
                    </a:stretch>
                  </pic:blipFill>
                  <pic:spPr>
                    <a:xfrm>
                      <a:off x="0" y="0"/>
                      <a:ext cx="5269230" cy="3874135"/>
                    </a:xfrm>
                    <a:prstGeom prst="rect">
                      <a:avLst/>
                    </a:prstGeom>
                  </pic:spPr>
                </pic:pic>
              </a:graphicData>
            </a:graphic>
          </wp:inline>
        </w:drawing>
      </w:r>
    </w:p>
    <w:p>
      <w:pPr>
        <w:ind w:firstLine="480"/>
        <w:rPr>
          <w:sz w:val="24"/>
          <w:szCs w:val="24"/>
        </w:rPr>
      </w:pPr>
    </w:p>
    <w:p>
      <w:pPr>
        <w:ind w:firstLine="560"/>
        <w:rPr>
          <w:sz w:val="28"/>
          <w:szCs w:val="28"/>
        </w:rPr>
      </w:pPr>
      <w:r>
        <w:rPr>
          <w:rFonts w:hint="eastAsia"/>
          <w:sz w:val="28"/>
          <w:szCs w:val="28"/>
        </w:rPr>
        <w:t>四、实验内容与主要步骤</w:t>
      </w:r>
    </w:p>
    <w:p>
      <w:pPr>
        <w:spacing w:line="500" w:lineRule="exact"/>
        <w:ind w:firstLine="480"/>
        <w:rPr>
          <w:sz w:val="24"/>
          <w:szCs w:val="24"/>
        </w:rPr>
      </w:pPr>
      <w:r>
        <w:rPr>
          <w:rFonts w:hint="eastAsia"/>
          <w:sz w:val="24"/>
          <w:szCs w:val="24"/>
        </w:rPr>
        <w:t>1</w:t>
      </w:r>
      <w:r>
        <w:rPr>
          <w:sz w:val="24"/>
          <w:szCs w:val="24"/>
        </w:rPr>
        <w:t>.</w:t>
      </w:r>
      <w:r>
        <w:rPr>
          <w:rFonts w:hint="eastAsia"/>
          <w:sz w:val="24"/>
          <w:szCs w:val="24"/>
        </w:rPr>
        <w:t>熟悉整套装置的结构和使用方法</w:t>
      </w:r>
    </w:p>
    <w:p>
      <w:pPr>
        <w:spacing w:line="500" w:lineRule="exact"/>
        <w:ind w:firstLine="480"/>
        <w:rPr>
          <w:sz w:val="24"/>
          <w:szCs w:val="24"/>
        </w:rPr>
      </w:pPr>
      <w:r>
        <w:rPr>
          <w:rFonts w:hint="eastAsia"/>
          <w:sz w:val="24"/>
          <w:szCs w:val="24"/>
        </w:rPr>
        <w:t>（1）新能源综合利用实验仪的构成包括太阳能电板、电阻箱等。</w:t>
      </w:r>
    </w:p>
    <w:p>
      <w:pPr>
        <w:spacing w:line="500" w:lineRule="exact"/>
        <w:ind w:firstLine="480"/>
        <w:rPr>
          <w:sz w:val="24"/>
          <w:szCs w:val="24"/>
        </w:rPr>
      </w:pPr>
      <w:r>
        <w:rPr>
          <w:rFonts w:hint="eastAsia"/>
          <w:sz w:val="24"/>
          <w:szCs w:val="24"/>
        </w:rPr>
        <w:t>（2）电池输出特性测试仪可测量电流、电压，实验前需预热1</w:t>
      </w:r>
      <w:r>
        <w:rPr>
          <w:sz w:val="24"/>
          <w:szCs w:val="24"/>
        </w:rPr>
        <w:t>5</w:t>
      </w:r>
      <w:r>
        <w:rPr>
          <w:rFonts w:hint="eastAsia"/>
          <w:sz w:val="24"/>
          <w:szCs w:val="24"/>
        </w:rPr>
        <w:t>min。测试仪各部分功能如下：</w:t>
      </w:r>
    </w:p>
    <w:p>
      <w:pPr>
        <w:spacing w:line="500" w:lineRule="exact"/>
        <w:ind w:firstLine="480"/>
        <w:rPr>
          <w:sz w:val="24"/>
          <w:szCs w:val="24"/>
        </w:rPr>
      </w:pPr>
      <w:r>
        <w:rPr>
          <w:rFonts w:hint="eastAsia"/>
          <w:sz w:val="24"/>
          <w:szCs w:val="24"/>
        </w:rPr>
        <w:t>区域1，电流表部分：作为一个独立的电流表使用。其有两个档位：2</w:t>
      </w:r>
      <w:r>
        <w:rPr>
          <w:sz w:val="24"/>
          <w:szCs w:val="24"/>
        </w:rPr>
        <w:t>A</w:t>
      </w:r>
      <w:r>
        <w:rPr>
          <w:rFonts w:hint="eastAsia"/>
          <w:sz w:val="24"/>
          <w:szCs w:val="24"/>
        </w:rPr>
        <w:t>档和2</w:t>
      </w:r>
      <w:r>
        <w:rPr>
          <w:sz w:val="24"/>
          <w:szCs w:val="24"/>
        </w:rPr>
        <w:t>00</w:t>
      </w:r>
      <w:r>
        <w:rPr>
          <w:rFonts w:hint="eastAsia"/>
          <w:sz w:val="24"/>
          <w:szCs w:val="24"/>
        </w:rPr>
        <w:t>m</w:t>
      </w:r>
      <w:r>
        <w:rPr>
          <w:sz w:val="24"/>
          <w:szCs w:val="24"/>
        </w:rPr>
        <w:t>A</w:t>
      </w:r>
      <w:r>
        <w:rPr>
          <w:rFonts w:hint="eastAsia"/>
          <w:sz w:val="24"/>
          <w:szCs w:val="24"/>
        </w:rPr>
        <w:t>档。可通过电流档位切换开关选择合适的电流档位测量电流。有两个测量通道：电流测量I和电流测量I</w:t>
      </w:r>
      <w:r>
        <w:rPr>
          <w:sz w:val="24"/>
          <w:szCs w:val="24"/>
        </w:rPr>
        <w:t>I</w:t>
      </w:r>
      <w:r>
        <w:rPr>
          <w:rFonts w:hint="eastAsia"/>
          <w:sz w:val="24"/>
          <w:szCs w:val="24"/>
        </w:rPr>
        <w:t>。通过电流测量切换键可同时测量两条通道的电流。</w:t>
      </w:r>
    </w:p>
    <w:p>
      <w:pPr>
        <w:spacing w:line="500" w:lineRule="exact"/>
        <w:ind w:firstLine="480"/>
        <w:rPr>
          <w:sz w:val="24"/>
          <w:szCs w:val="24"/>
        </w:rPr>
      </w:pPr>
      <w:r>
        <w:rPr>
          <w:rFonts w:hint="eastAsia"/>
          <w:sz w:val="24"/>
          <w:szCs w:val="24"/>
        </w:rPr>
        <w:t>区域</w:t>
      </w:r>
      <w:r>
        <w:rPr>
          <w:sz w:val="24"/>
          <w:szCs w:val="24"/>
        </w:rPr>
        <w:t>2</w:t>
      </w:r>
      <w:r>
        <w:rPr>
          <w:rFonts w:hint="eastAsia"/>
          <w:sz w:val="24"/>
          <w:szCs w:val="24"/>
        </w:rPr>
        <w:t>，电压表部分：作为一个独立的电压表使用。共有两个档位：2</w:t>
      </w:r>
      <w:r>
        <w:rPr>
          <w:sz w:val="24"/>
          <w:szCs w:val="24"/>
        </w:rPr>
        <w:t>0V</w:t>
      </w:r>
      <w:r>
        <w:rPr>
          <w:rFonts w:hint="eastAsia"/>
          <w:sz w:val="24"/>
          <w:szCs w:val="24"/>
        </w:rPr>
        <w:t>档和2</w:t>
      </w:r>
      <w:r>
        <w:rPr>
          <w:sz w:val="24"/>
          <w:szCs w:val="24"/>
        </w:rPr>
        <w:t>V</w:t>
      </w:r>
      <w:r>
        <w:rPr>
          <w:rFonts w:hint="eastAsia"/>
          <w:sz w:val="24"/>
          <w:szCs w:val="24"/>
        </w:rPr>
        <w:t>档。可通过电压档位切换开关选择合适的电压档位测量电压。</w:t>
      </w:r>
    </w:p>
    <w:p>
      <w:pPr>
        <w:spacing w:line="500" w:lineRule="exact"/>
        <w:ind w:firstLine="480"/>
        <w:rPr>
          <w:sz w:val="24"/>
          <w:szCs w:val="24"/>
        </w:rPr>
      </w:pPr>
      <w:r>
        <w:rPr>
          <w:rFonts w:hint="eastAsia"/>
          <w:sz w:val="24"/>
          <w:szCs w:val="24"/>
        </w:rPr>
        <w:t>2</w:t>
      </w:r>
      <w:r>
        <w:rPr>
          <w:sz w:val="24"/>
          <w:szCs w:val="24"/>
        </w:rPr>
        <w:t>.</w:t>
      </w:r>
      <w:r>
        <w:rPr>
          <w:rFonts w:hint="eastAsia"/>
          <w:sz w:val="24"/>
          <w:szCs w:val="24"/>
        </w:rPr>
        <w:t>太阳能电池的特性测量</w:t>
      </w:r>
    </w:p>
    <w:p>
      <w:pPr>
        <w:spacing w:line="500" w:lineRule="exact"/>
        <w:ind w:firstLine="480"/>
        <w:rPr>
          <w:sz w:val="24"/>
          <w:szCs w:val="24"/>
        </w:rPr>
      </w:pPr>
      <w:r>
        <w:rPr>
          <w:rFonts w:hint="eastAsia"/>
          <w:sz w:val="24"/>
          <w:szCs w:val="24"/>
        </w:rPr>
        <w:t>①按实验要求连接好装置，将电流测量端口与可变负载串联后接入太阳能电池的输出端。电流表选择</w:t>
      </w:r>
      <w:r>
        <w:rPr>
          <w:sz w:val="24"/>
          <w:szCs w:val="24"/>
        </w:rPr>
        <w:t>2A</w:t>
      </w:r>
      <w:r>
        <w:rPr>
          <w:rFonts w:hint="eastAsia"/>
          <w:sz w:val="24"/>
          <w:szCs w:val="24"/>
        </w:rPr>
        <w:t>档位。</w:t>
      </w:r>
    </w:p>
    <w:p>
      <w:pPr>
        <w:spacing w:line="500" w:lineRule="exact"/>
        <w:ind w:firstLine="480"/>
        <w:rPr>
          <w:sz w:val="24"/>
          <w:szCs w:val="24"/>
        </w:rPr>
      </w:pPr>
      <w:r>
        <w:rPr>
          <w:rFonts w:hint="eastAsia"/>
          <w:sz w:val="24"/>
          <w:szCs w:val="24"/>
        </w:rPr>
        <w:t>②将电压表并联到太阳能电池两端。电压表选择2</w:t>
      </w:r>
      <w:r>
        <w:rPr>
          <w:sz w:val="24"/>
          <w:szCs w:val="24"/>
        </w:rPr>
        <w:t>V</w:t>
      </w:r>
      <w:r>
        <w:rPr>
          <w:rFonts w:hint="eastAsia"/>
          <w:sz w:val="24"/>
          <w:szCs w:val="24"/>
        </w:rPr>
        <w:t>档位。</w:t>
      </w:r>
    </w:p>
    <w:p>
      <w:pPr>
        <w:spacing w:line="500" w:lineRule="exact"/>
        <w:ind w:firstLine="480"/>
        <w:rPr>
          <w:sz w:val="24"/>
          <w:szCs w:val="24"/>
        </w:rPr>
      </w:pPr>
      <w:r>
        <w:rPr>
          <w:rFonts w:hint="eastAsia"/>
          <w:sz w:val="24"/>
          <w:szCs w:val="24"/>
        </w:rPr>
        <w:t>③保持光照条件不变，改变太阳能电池负载电阻的大小，测量输出电压和电流值，并计算输出功率，记录于表一中。</w:t>
      </w:r>
    </w:p>
    <w:p>
      <w:pPr>
        <w:ind w:firstLine="0" w:firstLineChars="0"/>
        <w:rPr>
          <w:sz w:val="24"/>
          <w:szCs w:val="24"/>
        </w:rPr>
      </w:pPr>
    </w:p>
    <w:p>
      <w:pPr>
        <w:ind w:firstLine="560"/>
        <w:rPr>
          <w:sz w:val="28"/>
          <w:szCs w:val="28"/>
        </w:rPr>
      </w:pPr>
      <w:r>
        <w:rPr>
          <w:rFonts w:hint="eastAsia"/>
          <w:sz w:val="28"/>
          <w:szCs w:val="28"/>
        </w:rPr>
        <w:t>五、数据记录与处理</w:t>
      </w:r>
    </w:p>
    <w:p>
      <w:pPr>
        <w:spacing w:line="500" w:lineRule="exact"/>
        <w:ind w:firstLine="0" w:firstLineChars="0"/>
        <w:jc w:val="center"/>
        <w:rPr>
          <w:sz w:val="24"/>
          <w:szCs w:val="24"/>
        </w:rPr>
      </w:pPr>
      <w:r>
        <w:rPr>
          <w:rFonts w:hint="eastAsia"/>
          <w:sz w:val="24"/>
          <w:szCs w:val="24"/>
        </w:rPr>
        <w:t>表一</w:t>
      </w:r>
      <w:r>
        <w:rPr>
          <w:sz w:val="24"/>
          <w:szCs w:val="24"/>
        </w:rPr>
        <w:t xml:space="preserve"> </w:t>
      </w:r>
      <w:r>
        <w:rPr>
          <w:rFonts w:hint="eastAsia"/>
          <w:sz w:val="24"/>
          <w:szCs w:val="24"/>
        </w:rPr>
        <w:t>太阳能电池输出特性的测量</w:t>
      </w:r>
    </w:p>
    <w:tbl>
      <w:tblPr>
        <w:tblStyle w:val="3"/>
        <w:tblW w:w="0" w:type="auto"/>
        <w:tblInd w:w="5" w:type="dxa"/>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3"/>
        <w:gridCol w:w="664"/>
        <w:gridCol w:w="826"/>
        <w:gridCol w:w="827"/>
        <w:gridCol w:w="827"/>
        <w:gridCol w:w="842"/>
        <w:gridCol w:w="842"/>
        <w:gridCol w:w="827"/>
        <w:gridCol w:w="828"/>
        <w:gridCol w:w="825"/>
      </w:tblGrid>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3" w:type="dxa"/>
            <w:vAlign w:val="center"/>
          </w:tcPr>
          <w:p>
            <w:pPr>
              <w:ind w:firstLine="0" w:firstLineChars="0"/>
              <w:jc w:val="center"/>
              <w:rPr>
                <w:rFonts w:hint="eastAsia"/>
                <w:b/>
                <w:bCs/>
                <w:sz w:val="18"/>
                <w:szCs w:val="18"/>
              </w:rPr>
            </w:pPr>
            <w:r>
              <w:rPr>
                <w:rFonts w:hint="eastAsia"/>
                <w:b/>
                <w:bCs/>
                <w:sz w:val="18"/>
                <w:szCs w:val="18"/>
              </w:rPr>
              <w:t>外界电阻（欧）</w:t>
            </w:r>
          </w:p>
        </w:tc>
        <w:tc>
          <w:tcPr>
            <w:tcW w:w="664" w:type="dxa"/>
          </w:tcPr>
          <w:p>
            <w:pPr>
              <w:spacing w:line="500" w:lineRule="exact"/>
              <w:ind w:firstLine="0" w:firstLineChars="0"/>
              <w:jc w:val="center"/>
              <w:rPr>
                <w:rFonts w:hint="eastAsia"/>
                <w:b/>
                <w:bCs/>
                <w:sz w:val="18"/>
                <w:szCs w:val="18"/>
              </w:rPr>
            </w:pPr>
            <w:r>
              <w:rPr>
                <w:rFonts w:hint="eastAsia"/>
                <w:b/>
                <w:bCs/>
                <w:sz w:val="18"/>
                <w:szCs w:val="18"/>
              </w:rPr>
              <w:t>0</w:t>
            </w:r>
          </w:p>
        </w:tc>
        <w:tc>
          <w:tcPr>
            <w:tcW w:w="826" w:type="dxa"/>
          </w:tcPr>
          <w:p>
            <w:pPr>
              <w:spacing w:line="500" w:lineRule="exact"/>
              <w:ind w:firstLine="0" w:firstLineChars="0"/>
              <w:jc w:val="center"/>
              <w:rPr>
                <w:rFonts w:hint="eastAsia"/>
                <w:b/>
                <w:bCs/>
                <w:sz w:val="18"/>
                <w:szCs w:val="18"/>
              </w:rPr>
            </w:pPr>
            <w:r>
              <w:rPr>
                <w:rFonts w:hint="eastAsia"/>
                <w:b/>
                <w:bCs/>
                <w:sz w:val="18"/>
                <w:szCs w:val="18"/>
              </w:rPr>
              <w:t>0</w:t>
            </w:r>
            <w:r>
              <w:rPr>
                <w:b/>
                <w:bCs/>
                <w:sz w:val="18"/>
                <w:szCs w:val="18"/>
              </w:rPr>
              <w:t>.5</w:t>
            </w:r>
          </w:p>
        </w:tc>
        <w:tc>
          <w:tcPr>
            <w:tcW w:w="827" w:type="dxa"/>
          </w:tcPr>
          <w:p>
            <w:pPr>
              <w:spacing w:line="500" w:lineRule="exact"/>
              <w:ind w:firstLine="0" w:firstLineChars="0"/>
              <w:jc w:val="center"/>
              <w:rPr>
                <w:rFonts w:hint="eastAsia"/>
                <w:b/>
                <w:bCs/>
                <w:sz w:val="18"/>
                <w:szCs w:val="18"/>
              </w:rPr>
            </w:pPr>
            <w:r>
              <w:rPr>
                <w:rFonts w:hint="eastAsia"/>
                <w:b/>
                <w:bCs/>
                <w:sz w:val="18"/>
                <w:szCs w:val="18"/>
              </w:rPr>
              <w:t>0</w:t>
            </w:r>
            <w:r>
              <w:rPr>
                <w:b/>
                <w:bCs/>
                <w:sz w:val="18"/>
                <w:szCs w:val="18"/>
              </w:rPr>
              <w:t>.9</w:t>
            </w:r>
          </w:p>
        </w:tc>
        <w:tc>
          <w:tcPr>
            <w:tcW w:w="827" w:type="dxa"/>
          </w:tcPr>
          <w:p>
            <w:pPr>
              <w:spacing w:line="500" w:lineRule="exact"/>
              <w:ind w:firstLine="0" w:firstLineChars="0"/>
              <w:jc w:val="center"/>
              <w:rPr>
                <w:rFonts w:hint="eastAsia"/>
                <w:b/>
                <w:bCs/>
                <w:sz w:val="18"/>
                <w:szCs w:val="18"/>
              </w:rPr>
            </w:pPr>
            <w:r>
              <w:rPr>
                <w:rFonts w:hint="eastAsia"/>
                <w:b/>
                <w:bCs/>
                <w:sz w:val="18"/>
                <w:szCs w:val="18"/>
              </w:rPr>
              <w:t>1</w:t>
            </w:r>
            <w:r>
              <w:rPr>
                <w:b/>
                <w:bCs/>
                <w:sz w:val="18"/>
                <w:szCs w:val="18"/>
              </w:rPr>
              <w:t>.9</w:t>
            </w:r>
          </w:p>
        </w:tc>
        <w:tc>
          <w:tcPr>
            <w:tcW w:w="842" w:type="dxa"/>
          </w:tcPr>
          <w:p>
            <w:pPr>
              <w:spacing w:line="500" w:lineRule="exact"/>
              <w:ind w:firstLine="0" w:firstLineChars="0"/>
              <w:jc w:val="center"/>
              <w:rPr>
                <w:rFonts w:hint="eastAsia"/>
                <w:b/>
                <w:bCs/>
                <w:sz w:val="18"/>
                <w:szCs w:val="18"/>
              </w:rPr>
            </w:pPr>
            <w:r>
              <w:rPr>
                <w:rFonts w:hint="eastAsia"/>
                <w:b/>
                <w:bCs/>
                <w:sz w:val="18"/>
                <w:szCs w:val="18"/>
              </w:rPr>
              <w:t>5.</w:t>
            </w:r>
            <w:r>
              <w:rPr>
                <w:b/>
                <w:bCs/>
                <w:sz w:val="18"/>
                <w:szCs w:val="18"/>
              </w:rPr>
              <w:t>9</w:t>
            </w:r>
          </w:p>
        </w:tc>
        <w:tc>
          <w:tcPr>
            <w:tcW w:w="842" w:type="dxa"/>
          </w:tcPr>
          <w:p>
            <w:pPr>
              <w:spacing w:line="500" w:lineRule="exact"/>
              <w:ind w:firstLine="0" w:firstLineChars="0"/>
              <w:jc w:val="center"/>
              <w:rPr>
                <w:rFonts w:hint="eastAsia"/>
                <w:b/>
                <w:bCs/>
                <w:sz w:val="18"/>
                <w:szCs w:val="18"/>
              </w:rPr>
            </w:pPr>
            <w:r>
              <w:rPr>
                <w:rFonts w:hint="eastAsia"/>
                <w:b/>
                <w:bCs/>
                <w:sz w:val="18"/>
                <w:szCs w:val="18"/>
              </w:rPr>
              <w:t>9</w:t>
            </w:r>
            <w:r>
              <w:rPr>
                <w:b/>
                <w:bCs/>
                <w:sz w:val="18"/>
                <w:szCs w:val="18"/>
              </w:rPr>
              <w:t>.9</w:t>
            </w:r>
          </w:p>
        </w:tc>
        <w:tc>
          <w:tcPr>
            <w:tcW w:w="827" w:type="dxa"/>
          </w:tcPr>
          <w:p>
            <w:pPr>
              <w:spacing w:line="500" w:lineRule="exact"/>
              <w:ind w:firstLine="0" w:firstLineChars="0"/>
              <w:jc w:val="center"/>
              <w:rPr>
                <w:rFonts w:hint="eastAsia"/>
                <w:b/>
                <w:bCs/>
                <w:sz w:val="18"/>
                <w:szCs w:val="18"/>
              </w:rPr>
            </w:pPr>
            <w:r>
              <w:rPr>
                <w:rFonts w:hint="eastAsia"/>
                <w:b/>
                <w:bCs/>
                <w:sz w:val="18"/>
                <w:szCs w:val="18"/>
              </w:rPr>
              <w:t>1</w:t>
            </w:r>
            <w:r>
              <w:rPr>
                <w:b/>
                <w:bCs/>
                <w:sz w:val="18"/>
                <w:szCs w:val="18"/>
              </w:rPr>
              <w:t>3.9</w:t>
            </w:r>
          </w:p>
        </w:tc>
        <w:tc>
          <w:tcPr>
            <w:tcW w:w="828" w:type="dxa"/>
          </w:tcPr>
          <w:p>
            <w:pPr>
              <w:spacing w:line="500" w:lineRule="exact"/>
              <w:ind w:firstLine="0" w:firstLineChars="0"/>
              <w:jc w:val="center"/>
              <w:rPr>
                <w:rFonts w:hint="eastAsia"/>
                <w:b/>
                <w:bCs/>
                <w:sz w:val="18"/>
                <w:szCs w:val="18"/>
              </w:rPr>
            </w:pPr>
            <w:r>
              <w:rPr>
                <w:rFonts w:hint="eastAsia"/>
                <w:b/>
                <w:bCs/>
                <w:sz w:val="18"/>
                <w:szCs w:val="18"/>
              </w:rPr>
              <w:t>1</w:t>
            </w:r>
            <w:r>
              <w:rPr>
                <w:b/>
                <w:bCs/>
                <w:sz w:val="18"/>
                <w:szCs w:val="18"/>
              </w:rPr>
              <w:t>6.9</w:t>
            </w:r>
          </w:p>
        </w:tc>
        <w:tc>
          <w:tcPr>
            <w:tcW w:w="825" w:type="dxa"/>
          </w:tcPr>
          <w:p>
            <w:pPr>
              <w:spacing w:line="500" w:lineRule="exact"/>
              <w:ind w:firstLine="0" w:firstLineChars="0"/>
              <w:jc w:val="center"/>
              <w:rPr>
                <w:rFonts w:hint="eastAsia"/>
                <w:b/>
                <w:bCs/>
                <w:sz w:val="18"/>
                <w:szCs w:val="18"/>
              </w:rPr>
            </w:pPr>
            <w:r>
              <w:rPr>
                <w:rFonts w:hint="eastAsia"/>
                <w:b/>
                <w:bCs/>
                <w:sz w:val="18"/>
                <w:szCs w:val="18"/>
              </w:rPr>
              <w:t>1</w:t>
            </w:r>
            <w:r>
              <w:rPr>
                <w:b/>
                <w:bCs/>
                <w:sz w:val="18"/>
                <w:szCs w:val="18"/>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trPr>
        <w:tc>
          <w:tcPr>
            <w:tcW w:w="983" w:type="dxa"/>
            <w:vAlign w:val="center"/>
          </w:tcPr>
          <w:p>
            <w:pPr>
              <w:ind w:firstLine="0" w:firstLineChars="0"/>
              <w:jc w:val="center"/>
              <w:rPr>
                <w:rFonts w:hint="eastAsia"/>
                <w:b/>
                <w:bCs/>
                <w:sz w:val="18"/>
                <w:szCs w:val="18"/>
              </w:rPr>
            </w:pPr>
            <w:r>
              <w:rPr>
                <w:rFonts w:hint="eastAsia"/>
                <w:b/>
                <w:bCs/>
                <w:sz w:val="18"/>
                <w:szCs w:val="18"/>
              </w:rPr>
              <w:t>输出电压（伏）</w:t>
            </w:r>
          </w:p>
        </w:tc>
        <w:tc>
          <w:tcPr>
            <w:tcW w:w="664" w:type="dxa"/>
          </w:tcPr>
          <w:p>
            <w:pPr>
              <w:spacing w:line="500" w:lineRule="exact"/>
              <w:ind w:firstLine="0" w:firstLineChars="0"/>
              <w:jc w:val="center"/>
              <w:rPr>
                <w:rFonts w:hint="eastAsia"/>
                <w:b/>
                <w:bCs/>
                <w:sz w:val="18"/>
                <w:szCs w:val="18"/>
              </w:rPr>
            </w:pPr>
            <w:r>
              <w:rPr>
                <w:rFonts w:hint="eastAsia"/>
                <w:b/>
                <w:bCs/>
                <w:sz w:val="18"/>
                <w:szCs w:val="18"/>
              </w:rPr>
              <w:t>0</w:t>
            </w:r>
          </w:p>
        </w:tc>
        <w:tc>
          <w:tcPr>
            <w:tcW w:w="826" w:type="dxa"/>
          </w:tcPr>
          <w:p>
            <w:pPr>
              <w:spacing w:line="500" w:lineRule="exact"/>
              <w:ind w:firstLine="0" w:firstLineChars="0"/>
              <w:jc w:val="center"/>
              <w:rPr>
                <w:rFonts w:hint="default" w:eastAsiaTheme="minorEastAsia"/>
                <w:sz w:val="18"/>
                <w:szCs w:val="18"/>
                <w:lang w:val="en-US" w:eastAsia="zh-CN"/>
              </w:rPr>
            </w:pPr>
            <w:r>
              <w:rPr>
                <w:rFonts w:hint="eastAsia"/>
                <w:sz w:val="18"/>
                <w:szCs w:val="18"/>
              </w:rPr>
              <w:t>0</w:t>
            </w:r>
            <w:r>
              <w:rPr>
                <w:sz w:val="18"/>
                <w:szCs w:val="18"/>
              </w:rPr>
              <w:t>.</w:t>
            </w:r>
            <w:r>
              <w:rPr>
                <w:rFonts w:hint="eastAsia"/>
                <w:sz w:val="18"/>
                <w:szCs w:val="18"/>
                <w:lang w:val="en-US" w:eastAsia="zh-CN"/>
              </w:rPr>
              <w:t>16</w:t>
            </w:r>
          </w:p>
        </w:tc>
        <w:tc>
          <w:tcPr>
            <w:tcW w:w="827" w:type="dxa"/>
          </w:tcPr>
          <w:p>
            <w:pPr>
              <w:spacing w:line="500" w:lineRule="exact"/>
              <w:ind w:firstLine="0" w:firstLineChars="0"/>
              <w:jc w:val="center"/>
              <w:rPr>
                <w:rFonts w:hint="default" w:eastAsiaTheme="minorEastAsia"/>
                <w:sz w:val="18"/>
                <w:szCs w:val="18"/>
                <w:lang w:val="en-US" w:eastAsia="zh-CN"/>
              </w:rPr>
            </w:pPr>
            <w:r>
              <w:rPr>
                <w:rFonts w:hint="eastAsia"/>
                <w:sz w:val="18"/>
                <w:szCs w:val="18"/>
              </w:rPr>
              <w:t>0</w:t>
            </w:r>
            <w:r>
              <w:rPr>
                <w:sz w:val="18"/>
                <w:szCs w:val="18"/>
              </w:rPr>
              <w:t>.</w:t>
            </w:r>
            <w:r>
              <w:rPr>
                <w:rFonts w:hint="eastAsia"/>
                <w:sz w:val="18"/>
                <w:szCs w:val="18"/>
                <w:lang w:val="en-US" w:eastAsia="zh-CN"/>
              </w:rPr>
              <w:t>27</w:t>
            </w:r>
          </w:p>
        </w:tc>
        <w:tc>
          <w:tcPr>
            <w:tcW w:w="827" w:type="dxa"/>
          </w:tcPr>
          <w:p>
            <w:pPr>
              <w:spacing w:line="500" w:lineRule="exact"/>
              <w:ind w:firstLine="0" w:firstLineChars="0"/>
              <w:jc w:val="center"/>
              <w:rPr>
                <w:rFonts w:hint="default" w:eastAsiaTheme="minorEastAsia"/>
                <w:sz w:val="18"/>
                <w:szCs w:val="18"/>
                <w:lang w:val="en-US" w:eastAsia="zh-CN"/>
              </w:rPr>
            </w:pPr>
            <w:r>
              <w:rPr>
                <w:rFonts w:hint="eastAsia"/>
                <w:sz w:val="18"/>
                <w:szCs w:val="18"/>
              </w:rPr>
              <w:t>0</w:t>
            </w:r>
            <w:r>
              <w:rPr>
                <w:sz w:val="18"/>
                <w:szCs w:val="18"/>
              </w:rPr>
              <w:t>.</w:t>
            </w:r>
            <w:r>
              <w:rPr>
                <w:rFonts w:hint="eastAsia"/>
                <w:sz w:val="18"/>
                <w:szCs w:val="18"/>
                <w:lang w:val="en-US" w:eastAsia="zh-CN"/>
              </w:rPr>
              <w:t>56</w:t>
            </w:r>
          </w:p>
        </w:tc>
        <w:tc>
          <w:tcPr>
            <w:tcW w:w="842" w:type="dxa"/>
          </w:tcPr>
          <w:p>
            <w:pPr>
              <w:spacing w:line="500" w:lineRule="exact"/>
              <w:ind w:firstLine="0" w:firstLineChars="0"/>
              <w:jc w:val="center"/>
              <w:rPr>
                <w:rFonts w:hint="default" w:eastAsiaTheme="minorEastAsia"/>
                <w:sz w:val="18"/>
                <w:szCs w:val="18"/>
                <w:lang w:val="en-US" w:eastAsia="zh-CN"/>
              </w:rPr>
            </w:pPr>
            <w:r>
              <w:rPr>
                <w:rFonts w:hint="eastAsia"/>
                <w:sz w:val="18"/>
                <w:szCs w:val="18"/>
              </w:rPr>
              <w:t>1</w:t>
            </w:r>
            <w:r>
              <w:rPr>
                <w:sz w:val="18"/>
                <w:szCs w:val="18"/>
              </w:rPr>
              <w:t>.</w:t>
            </w:r>
            <w:r>
              <w:rPr>
                <w:rFonts w:hint="eastAsia"/>
                <w:sz w:val="18"/>
                <w:szCs w:val="18"/>
                <w:lang w:val="en-US" w:eastAsia="zh-CN"/>
              </w:rPr>
              <w:t>69</w:t>
            </w:r>
          </w:p>
        </w:tc>
        <w:tc>
          <w:tcPr>
            <w:tcW w:w="842" w:type="dxa"/>
          </w:tcPr>
          <w:p>
            <w:pPr>
              <w:spacing w:line="500" w:lineRule="exact"/>
              <w:ind w:firstLine="0" w:firstLineChars="0"/>
              <w:jc w:val="center"/>
              <w:rPr>
                <w:rFonts w:hint="default" w:eastAsiaTheme="minorEastAsia"/>
                <w:sz w:val="18"/>
                <w:szCs w:val="18"/>
                <w:lang w:val="en-US" w:eastAsia="zh-CN"/>
              </w:rPr>
            </w:pPr>
            <w:r>
              <w:rPr>
                <w:rFonts w:hint="eastAsia"/>
                <w:sz w:val="18"/>
                <w:szCs w:val="18"/>
              </w:rPr>
              <w:t>2</w:t>
            </w:r>
            <w:r>
              <w:rPr>
                <w:sz w:val="18"/>
                <w:szCs w:val="18"/>
              </w:rPr>
              <w:t>.</w:t>
            </w:r>
            <w:r>
              <w:rPr>
                <w:rFonts w:hint="eastAsia"/>
                <w:sz w:val="18"/>
                <w:szCs w:val="18"/>
                <w:lang w:val="en-US" w:eastAsia="zh-CN"/>
              </w:rPr>
              <w:t>65</w:t>
            </w:r>
          </w:p>
        </w:tc>
        <w:tc>
          <w:tcPr>
            <w:tcW w:w="827" w:type="dxa"/>
          </w:tcPr>
          <w:p>
            <w:pPr>
              <w:spacing w:line="500" w:lineRule="exact"/>
              <w:ind w:firstLine="0" w:firstLineChars="0"/>
              <w:jc w:val="center"/>
              <w:rPr>
                <w:rFonts w:hint="default" w:eastAsiaTheme="minorEastAsia"/>
                <w:sz w:val="18"/>
                <w:szCs w:val="18"/>
                <w:lang w:val="en-US" w:eastAsia="zh-CN"/>
              </w:rPr>
            </w:pPr>
            <w:r>
              <w:rPr>
                <w:rFonts w:hint="eastAsia"/>
                <w:sz w:val="18"/>
                <w:szCs w:val="18"/>
              </w:rPr>
              <w:t>2</w:t>
            </w:r>
            <w:r>
              <w:rPr>
                <w:sz w:val="18"/>
                <w:szCs w:val="18"/>
              </w:rPr>
              <w:t>.</w:t>
            </w:r>
            <w:r>
              <w:rPr>
                <w:rFonts w:hint="eastAsia"/>
                <w:sz w:val="18"/>
                <w:szCs w:val="18"/>
                <w:lang w:val="en-US" w:eastAsia="zh-CN"/>
              </w:rPr>
              <w:t>90</w:t>
            </w:r>
          </w:p>
        </w:tc>
        <w:tc>
          <w:tcPr>
            <w:tcW w:w="828" w:type="dxa"/>
          </w:tcPr>
          <w:p>
            <w:pPr>
              <w:spacing w:line="500" w:lineRule="exact"/>
              <w:ind w:firstLine="0" w:firstLineChars="0"/>
              <w:jc w:val="center"/>
              <w:rPr>
                <w:rFonts w:hint="eastAsia" w:eastAsiaTheme="minorEastAsia"/>
                <w:sz w:val="18"/>
                <w:szCs w:val="18"/>
                <w:lang w:val="en-US" w:eastAsia="zh-CN"/>
              </w:rPr>
            </w:pPr>
            <w:r>
              <w:rPr>
                <w:rFonts w:hint="eastAsia"/>
                <w:sz w:val="18"/>
                <w:szCs w:val="18"/>
              </w:rPr>
              <w:t>2</w:t>
            </w:r>
            <w:r>
              <w:rPr>
                <w:sz w:val="18"/>
                <w:szCs w:val="18"/>
              </w:rPr>
              <w:t>.9</w:t>
            </w:r>
            <w:r>
              <w:rPr>
                <w:rFonts w:hint="eastAsia"/>
                <w:sz w:val="18"/>
                <w:szCs w:val="18"/>
                <w:lang w:val="en-US" w:eastAsia="zh-CN"/>
              </w:rPr>
              <w:t>6</w:t>
            </w:r>
          </w:p>
        </w:tc>
        <w:tc>
          <w:tcPr>
            <w:tcW w:w="825" w:type="dxa"/>
          </w:tcPr>
          <w:p>
            <w:pPr>
              <w:spacing w:line="500" w:lineRule="exact"/>
              <w:ind w:firstLine="0" w:firstLineChars="0"/>
              <w:jc w:val="center"/>
              <w:rPr>
                <w:rFonts w:hint="default" w:eastAsiaTheme="minorEastAsia"/>
                <w:sz w:val="18"/>
                <w:szCs w:val="18"/>
                <w:lang w:val="en-US" w:eastAsia="zh-CN"/>
              </w:rPr>
            </w:pPr>
            <w:r>
              <w:rPr>
                <w:rFonts w:hint="eastAsia"/>
                <w:sz w:val="18"/>
                <w:szCs w:val="18"/>
                <w:lang w:val="en-US" w:eastAsia="zh-CN"/>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3" w:type="dxa"/>
            <w:vAlign w:val="center"/>
          </w:tcPr>
          <w:p>
            <w:pPr>
              <w:ind w:firstLine="0" w:firstLineChars="0"/>
              <w:jc w:val="center"/>
              <w:rPr>
                <w:rFonts w:hint="eastAsia"/>
                <w:b/>
                <w:bCs/>
                <w:sz w:val="18"/>
                <w:szCs w:val="18"/>
              </w:rPr>
            </w:pPr>
            <w:r>
              <w:rPr>
                <w:rFonts w:hint="eastAsia"/>
                <w:b/>
                <w:bCs/>
                <w:sz w:val="18"/>
                <w:szCs w:val="18"/>
              </w:rPr>
              <w:t>输出电流（安）</w:t>
            </w:r>
          </w:p>
        </w:tc>
        <w:tc>
          <w:tcPr>
            <w:tcW w:w="664" w:type="dxa"/>
          </w:tcPr>
          <w:p>
            <w:pPr>
              <w:ind w:firstLine="0" w:firstLineChars="0"/>
              <w:jc w:val="center"/>
              <w:rPr>
                <w:rFonts w:hint="eastAsia"/>
                <w:sz w:val="18"/>
                <w:szCs w:val="18"/>
              </w:rPr>
            </w:pPr>
            <w:r>
              <w:rPr>
                <w:rFonts w:hint="eastAsia"/>
                <w:sz w:val="18"/>
                <w:szCs w:val="18"/>
              </w:rPr>
              <w:t>0</w:t>
            </w:r>
            <w:r>
              <w:rPr>
                <w:sz w:val="18"/>
                <w:szCs w:val="18"/>
              </w:rPr>
              <w:t>.</w:t>
            </w:r>
            <w:r>
              <w:rPr>
                <w:rFonts w:hint="eastAsia"/>
                <w:sz w:val="18"/>
                <w:szCs w:val="18"/>
                <w:lang w:val="en-US" w:eastAsia="zh-CN"/>
              </w:rPr>
              <w:t>287</w:t>
            </w:r>
            <w:r>
              <w:rPr>
                <w:rFonts w:hint="eastAsia"/>
                <w:b/>
                <w:bCs/>
                <w:sz w:val="18"/>
                <w:szCs w:val="18"/>
              </w:rPr>
              <w:t>(I</w:t>
            </w:r>
            <w:r>
              <w:rPr>
                <w:b/>
                <w:bCs/>
                <w:sz w:val="18"/>
                <w:szCs w:val="18"/>
                <w:vertAlign w:val="subscript"/>
              </w:rPr>
              <w:t>SC</w:t>
            </w:r>
            <w:r>
              <w:rPr>
                <w:rFonts w:hint="eastAsia"/>
                <w:b/>
                <w:bCs/>
                <w:sz w:val="18"/>
                <w:szCs w:val="18"/>
              </w:rPr>
              <w:t>)</w:t>
            </w:r>
          </w:p>
        </w:tc>
        <w:tc>
          <w:tcPr>
            <w:tcW w:w="826" w:type="dxa"/>
          </w:tcPr>
          <w:p>
            <w:pPr>
              <w:spacing w:line="500" w:lineRule="exact"/>
              <w:ind w:firstLine="0" w:firstLineChars="0"/>
              <w:jc w:val="center"/>
              <w:rPr>
                <w:rFonts w:hint="default" w:eastAsiaTheme="minorEastAsia"/>
                <w:sz w:val="18"/>
                <w:szCs w:val="18"/>
                <w:lang w:val="en-US" w:eastAsia="zh-CN"/>
              </w:rPr>
            </w:pPr>
            <w:r>
              <w:rPr>
                <w:rFonts w:hint="eastAsia"/>
                <w:sz w:val="18"/>
                <w:szCs w:val="18"/>
              </w:rPr>
              <w:t>0</w:t>
            </w:r>
            <w:r>
              <w:rPr>
                <w:sz w:val="18"/>
                <w:szCs w:val="18"/>
              </w:rPr>
              <w:t>.2</w:t>
            </w:r>
            <w:r>
              <w:rPr>
                <w:rFonts w:hint="eastAsia"/>
                <w:sz w:val="18"/>
                <w:szCs w:val="18"/>
                <w:lang w:val="en-US" w:eastAsia="zh-CN"/>
              </w:rPr>
              <w:t>87</w:t>
            </w:r>
          </w:p>
        </w:tc>
        <w:tc>
          <w:tcPr>
            <w:tcW w:w="827" w:type="dxa"/>
          </w:tcPr>
          <w:p>
            <w:pPr>
              <w:spacing w:line="500" w:lineRule="exact"/>
              <w:ind w:firstLine="0" w:firstLineChars="0"/>
              <w:jc w:val="center"/>
              <w:rPr>
                <w:rFonts w:hint="default" w:eastAsiaTheme="minorEastAsia"/>
                <w:sz w:val="18"/>
                <w:szCs w:val="18"/>
                <w:lang w:val="en-US" w:eastAsia="zh-CN"/>
              </w:rPr>
            </w:pPr>
            <w:r>
              <w:rPr>
                <w:rFonts w:hint="eastAsia"/>
                <w:sz w:val="18"/>
                <w:szCs w:val="18"/>
              </w:rPr>
              <w:t>0</w:t>
            </w:r>
            <w:r>
              <w:rPr>
                <w:sz w:val="18"/>
                <w:szCs w:val="18"/>
              </w:rPr>
              <w:t>.2</w:t>
            </w:r>
            <w:r>
              <w:rPr>
                <w:rFonts w:hint="eastAsia"/>
                <w:sz w:val="18"/>
                <w:szCs w:val="18"/>
                <w:lang w:val="en-US" w:eastAsia="zh-CN"/>
              </w:rPr>
              <w:t>90</w:t>
            </w:r>
          </w:p>
        </w:tc>
        <w:tc>
          <w:tcPr>
            <w:tcW w:w="827" w:type="dxa"/>
          </w:tcPr>
          <w:p>
            <w:pPr>
              <w:spacing w:line="500" w:lineRule="exact"/>
              <w:ind w:firstLine="0" w:firstLineChars="0"/>
              <w:jc w:val="center"/>
              <w:rPr>
                <w:rFonts w:hint="default" w:eastAsiaTheme="minorEastAsia"/>
                <w:sz w:val="18"/>
                <w:szCs w:val="18"/>
                <w:lang w:val="en-US" w:eastAsia="zh-CN"/>
              </w:rPr>
            </w:pPr>
            <w:r>
              <w:rPr>
                <w:rFonts w:hint="eastAsia"/>
                <w:sz w:val="18"/>
                <w:szCs w:val="18"/>
              </w:rPr>
              <w:t>0</w:t>
            </w:r>
            <w:r>
              <w:rPr>
                <w:sz w:val="18"/>
                <w:szCs w:val="18"/>
              </w:rPr>
              <w:t>.2</w:t>
            </w:r>
            <w:r>
              <w:rPr>
                <w:rFonts w:hint="eastAsia"/>
                <w:sz w:val="18"/>
                <w:szCs w:val="18"/>
                <w:lang w:val="en-US" w:eastAsia="zh-CN"/>
              </w:rPr>
              <w:t>90</w:t>
            </w:r>
          </w:p>
        </w:tc>
        <w:tc>
          <w:tcPr>
            <w:tcW w:w="842" w:type="dxa"/>
          </w:tcPr>
          <w:p>
            <w:pPr>
              <w:spacing w:line="500" w:lineRule="exact"/>
              <w:ind w:firstLine="0" w:firstLineChars="0"/>
              <w:jc w:val="center"/>
              <w:rPr>
                <w:rFonts w:hint="default" w:eastAsiaTheme="minorEastAsia"/>
                <w:sz w:val="18"/>
                <w:szCs w:val="18"/>
                <w:lang w:val="en-US" w:eastAsia="zh-CN"/>
              </w:rPr>
            </w:pPr>
            <w:r>
              <w:rPr>
                <w:rFonts w:hint="eastAsia"/>
                <w:sz w:val="18"/>
                <w:szCs w:val="18"/>
              </w:rPr>
              <w:t>0</w:t>
            </w:r>
            <w:r>
              <w:rPr>
                <w:sz w:val="18"/>
                <w:szCs w:val="18"/>
              </w:rPr>
              <w:t>.2</w:t>
            </w:r>
            <w:r>
              <w:rPr>
                <w:rFonts w:hint="eastAsia"/>
                <w:sz w:val="18"/>
                <w:szCs w:val="18"/>
                <w:lang w:val="en-US" w:eastAsia="zh-CN"/>
              </w:rPr>
              <w:t>87</w:t>
            </w:r>
          </w:p>
        </w:tc>
        <w:tc>
          <w:tcPr>
            <w:tcW w:w="842" w:type="dxa"/>
          </w:tcPr>
          <w:p>
            <w:pPr>
              <w:spacing w:line="500" w:lineRule="exact"/>
              <w:ind w:firstLine="0" w:firstLineChars="0"/>
              <w:jc w:val="center"/>
              <w:rPr>
                <w:rFonts w:hint="default" w:eastAsiaTheme="minorEastAsia"/>
                <w:sz w:val="18"/>
                <w:szCs w:val="18"/>
                <w:lang w:val="en-US" w:eastAsia="zh-CN"/>
              </w:rPr>
            </w:pPr>
            <w:r>
              <w:rPr>
                <w:rFonts w:hint="eastAsia"/>
                <w:sz w:val="18"/>
                <w:szCs w:val="18"/>
              </w:rPr>
              <w:t>0</w:t>
            </w:r>
            <w:r>
              <w:rPr>
                <w:sz w:val="18"/>
                <w:szCs w:val="18"/>
              </w:rPr>
              <w:t>.2</w:t>
            </w:r>
            <w:r>
              <w:rPr>
                <w:rFonts w:hint="eastAsia"/>
                <w:sz w:val="18"/>
                <w:szCs w:val="18"/>
                <w:lang w:val="en-US" w:eastAsia="zh-CN"/>
              </w:rPr>
              <w:t>70</w:t>
            </w:r>
          </w:p>
        </w:tc>
        <w:tc>
          <w:tcPr>
            <w:tcW w:w="827" w:type="dxa"/>
          </w:tcPr>
          <w:p>
            <w:pPr>
              <w:spacing w:line="500" w:lineRule="exact"/>
              <w:ind w:firstLine="0" w:firstLineChars="0"/>
              <w:jc w:val="center"/>
              <w:rPr>
                <w:rFonts w:hint="default" w:eastAsiaTheme="minorEastAsia"/>
                <w:sz w:val="18"/>
                <w:szCs w:val="18"/>
                <w:lang w:val="en-US" w:eastAsia="zh-CN"/>
              </w:rPr>
            </w:pPr>
            <w:r>
              <w:rPr>
                <w:rFonts w:hint="eastAsia"/>
                <w:sz w:val="18"/>
                <w:szCs w:val="18"/>
              </w:rPr>
              <w:t>0</w:t>
            </w:r>
            <w:r>
              <w:rPr>
                <w:sz w:val="18"/>
                <w:szCs w:val="18"/>
              </w:rPr>
              <w:t>.2</w:t>
            </w:r>
            <w:r>
              <w:rPr>
                <w:rFonts w:hint="eastAsia"/>
                <w:sz w:val="18"/>
                <w:szCs w:val="18"/>
                <w:lang w:val="en-US" w:eastAsia="zh-CN"/>
              </w:rPr>
              <w:t>12</w:t>
            </w:r>
          </w:p>
        </w:tc>
        <w:tc>
          <w:tcPr>
            <w:tcW w:w="828" w:type="dxa"/>
          </w:tcPr>
          <w:p>
            <w:pPr>
              <w:spacing w:line="500" w:lineRule="exact"/>
              <w:ind w:firstLine="0" w:firstLineChars="0"/>
              <w:jc w:val="center"/>
              <w:rPr>
                <w:rFonts w:hint="eastAsia" w:eastAsiaTheme="minorEastAsia"/>
                <w:sz w:val="18"/>
                <w:szCs w:val="18"/>
                <w:lang w:val="en-US" w:eastAsia="zh-CN"/>
              </w:rPr>
            </w:pPr>
            <w:r>
              <w:rPr>
                <w:rFonts w:hint="eastAsia"/>
                <w:sz w:val="18"/>
                <w:szCs w:val="18"/>
              </w:rPr>
              <w:t>0</w:t>
            </w:r>
            <w:r>
              <w:rPr>
                <w:sz w:val="18"/>
                <w:szCs w:val="18"/>
              </w:rPr>
              <w:t>.17</w:t>
            </w:r>
            <w:r>
              <w:rPr>
                <w:rFonts w:hint="eastAsia"/>
                <w:sz w:val="18"/>
                <w:szCs w:val="18"/>
                <w:lang w:val="en-US" w:eastAsia="zh-CN"/>
              </w:rPr>
              <w:t>7</w:t>
            </w:r>
          </w:p>
        </w:tc>
        <w:tc>
          <w:tcPr>
            <w:tcW w:w="825" w:type="dxa"/>
          </w:tcPr>
          <w:p>
            <w:pPr>
              <w:spacing w:line="500" w:lineRule="exact"/>
              <w:ind w:firstLine="0" w:firstLineChars="0"/>
              <w:jc w:val="center"/>
              <w:rPr>
                <w:rFonts w:hint="eastAsia" w:eastAsiaTheme="minorEastAsia"/>
                <w:sz w:val="18"/>
                <w:szCs w:val="18"/>
                <w:lang w:val="en-US" w:eastAsia="zh-CN"/>
              </w:rPr>
            </w:pPr>
            <w:r>
              <w:rPr>
                <w:rFonts w:hint="eastAsia"/>
                <w:sz w:val="18"/>
                <w:szCs w:val="18"/>
              </w:rPr>
              <w:t>0</w:t>
            </w:r>
            <w:r>
              <w:rPr>
                <w:sz w:val="18"/>
                <w:szCs w:val="18"/>
              </w:rPr>
              <w:t>.15</w:t>
            </w:r>
            <w:r>
              <w:rPr>
                <w:rFonts w:hint="eastAsia"/>
                <w:sz w:val="18"/>
                <w:szCs w:val="18"/>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3" w:type="dxa"/>
            <w:vAlign w:val="center"/>
          </w:tcPr>
          <w:p>
            <w:pPr>
              <w:ind w:firstLine="0" w:firstLineChars="0"/>
              <w:jc w:val="center"/>
              <w:rPr>
                <w:rFonts w:hint="eastAsia"/>
                <w:b/>
                <w:bCs/>
                <w:sz w:val="18"/>
                <w:szCs w:val="18"/>
              </w:rPr>
            </w:pPr>
            <w:r>
              <w:rPr>
                <w:rFonts w:hint="eastAsia"/>
                <w:b/>
                <w:bCs/>
                <w:sz w:val="18"/>
                <w:szCs w:val="18"/>
              </w:rPr>
              <w:t>功率P（瓦）</w:t>
            </w:r>
          </w:p>
        </w:tc>
        <w:tc>
          <w:tcPr>
            <w:tcW w:w="664" w:type="dxa"/>
          </w:tcPr>
          <w:p>
            <w:pPr>
              <w:spacing w:line="500" w:lineRule="exact"/>
              <w:ind w:firstLine="0" w:firstLineChars="0"/>
              <w:jc w:val="center"/>
              <w:rPr>
                <w:rFonts w:hint="eastAsia" w:eastAsiaTheme="minorEastAsia"/>
                <w:sz w:val="18"/>
                <w:szCs w:val="18"/>
                <w:lang w:val="en-US" w:eastAsia="zh-CN"/>
              </w:rPr>
            </w:pPr>
            <w:r>
              <w:rPr>
                <w:rFonts w:hint="eastAsia"/>
                <w:sz w:val="18"/>
                <w:szCs w:val="18"/>
                <w:lang w:val="en-US" w:eastAsia="zh-CN"/>
              </w:rPr>
              <w:t>0</w:t>
            </w:r>
          </w:p>
        </w:tc>
        <w:tc>
          <w:tcPr>
            <w:tcW w:w="826" w:type="dxa"/>
          </w:tcPr>
          <w:p>
            <w:pPr>
              <w:spacing w:line="500" w:lineRule="exact"/>
              <w:ind w:firstLine="0" w:firstLineChars="0"/>
              <w:jc w:val="center"/>
              <w:rPr>
                <w:rFonts w:hint="eastAsia" w:eastAsiaTheme="minorEastAsia"/>
                <w:sz w:val="18"/>
                <w:szCs w:val="18"/>
                <w:lang w:val="en-US" w:eastAsia="zh-CN"/>
              </w:rPr>
            </w:pPr>
            <w:r>
              <w:rPr>
                <w:rFonts w:hint="eastAsia"/>
                <w:sz w:val="18"/>
                <w:szCs w:val="18"/>
              </w:rPr>
              <w:t>0</w:t>
            </w:r>
            <w:r>
              <w:rPr>
                <w:sz w:val="18"/>
                <w:szCs w:val="18"/>
              </w:rPr>
              <w:t>.0</w:t>
            </w:r>
            <w:r>
              <w:rPr>
                <w:rFonts w:hint="eastAsia"/>
                <w:sz w:val="18"/>
                <w:szCs w:val="18"/>
                <w:lang w:val="en-US" w:eastAsia="zh-CN"/>
              </w:rPr>
              <w:t>4</w:t>
            </w:r>
          </w:p>
        </w:tc>
        <w:tc>
          <w:tcPr>
            <w:tcW w:w="827" w:type="dxa"/>
          </w:tcPr>
          <w:p>
            <w:pPr>
              <w:spacing w:line="500" w:lineRule="exact"/>
              <w:ind w:firstLine="0" w:firstLineChars="0"/>
              <w:jc w:val="center"/>
              <w:rPr>
                <w:rFonts w:hint="eastAsia" w:eastAsiaTheme="minorEastAsia"/>
                <w:sz w:val="18"/>
                <w:szCs w:val="18"/>
                <w:lang w:val="en-US" w:eastAsia="zh-CN"/>
              </w:rPr>
            </w:pPr>
            <w:r>
              <w:rPr>
                <w:rFonts w:hint="eastAsia"/>
                <w:sz w:val="18"/>
                <w:szCs w:val="18"/>
              </w:rPr>
              <w:t>0</w:t>
            </w:r>
            <w:r>
              <w:rPr>
                <w:sz w:val="18"/>
                <w:szCs w:val="18"/>
              </w:rPr>
              <w:t>.0</w:t>
            </w:r>
            <w:r>
              <w:rPr>
                <w:rFonts w:hint="eastAsia"/>
                <w:sz w:val="18"/>
                <w:szCs w:val="18"/>
                <w:lang w:val="en-US" w:eastAsia="zh-CN"/>
              </w:rPr>
              <w:t>8</w:t>
            </w:r>
          </w:p>
        </w:tc>
        <w:tc>
          <w:tcPr>
            <w:tcW w:w="827" w:type="dxa"/>
          </w:tcPr>
          <w:p>
            <w:pPr>
              <w:spacing w:line="500" w:lineRule="exact"/>
              <w:ind w:firstLine="0" w:firstLineChars="0"/>
              <w:jc w:val="center"/>
              <w:rPr>
                <w:rFonts w:hint="eastAsia" w:eastAsiaTheme="minorEastAsia"/>
                <w:sz w:val="18"/>
                <w:szCs w:val="18"/>
                <w:lang w:val="en-US" w:eastAsia="zh-CN"/>
              </w:rPr>
            </w:pPr>
            <w:r>
              <w:rPr>
                <w:rFonts w:hint="eastAsia"/>
                <w:sz w:val="18"/>
                <w:szCs w:val="18"/>
              </w:rPr>
              <w:t>0</w:t>
            </w:r>
            <w:r>
              <w:rPr>
                <w:sz w:val="18"/>
                <w:szCs w:val="18"/>
              </w:rPr>
              <w:t>.1</w:t>
            </w:r>
            <w:r>
              <w:rPr>
                <w:rFonts w:hint="eastAsia"/>
                <w:sz w:val="18"/>
                <w:szCs w:val="18"/>
                <w:lang w:val="en-US" w:eastAsia="zh-CN"/>
              </w:rPr>
              <w:t>6</w:t>
            </w:r>
          </w:p>
        </w:tc>
        <w:tc>
          <w:tcPr>
            <w:tcW w:w="842" w:type="dxa"/>
          </w:tcPr>
          <w:p>
            <w:pPr>
              <w:spacing w:line="500" w:lineRule="exact"/>
              <w:ind w:firstLine="0" w:firstLineChars="0"/>
              <w:jc w:val="center"/>
              <w:rPr>
                <w:rFonts w:hint="eastAsia" w:eastAsiaTheme="minorEastAsia"/>
                <w:sz w:val="18"/>
                <w:szCs w:val="18"/>
                <w:lang w:val="en-US" w:eastAsia="zh-CN"/>
              </w:rPr>
            </w:pPr>
            <w:r>
              <w:rPr>
                <w:rFonts w:hint="eastAsia"/>
                <w:sz w:val="18"/>
                <w:szCs w:val="18"/>
              </w:rPr>
              <w:t>0</w:t>
            </w:r>
            <w:r>
              <w:rPr>
                <w:sz w:val="18"/>
                <w:szCs w:val="18"/>
              </w:rPr>
              <w:t>.4</w:t>
            </w:r>
            <w:r>
              <w:rPr>
                <w:rFonts w:hint="eastAsia"/>
                <w:sz w:val="18"/>
                <w:szCs w:val="18"/>
                <w:lang w:val="en-US" w:eastAsia="zh-CN"/>
              </w:rPr>
              <w:t>8</w:t>
            </w:r>
          </w:p>
        </w:tc>
        <w:tc>
          <w:tcPr>
            <w:tcW w:w="842" w:type="dxa"/>
          </w:tcPr>
          <w:p>
            <w:pPr>
              <w:spacing w:line="500" w:lineRule="exact"/>
              <w:ind w:firstLine="0" w:firstLineChars="0"/>
              <w:jc w:val="center"/>
              <w:rPr>
                <w:rFonts w:hint="default" w:eastAsiaTheme="minorEastAsia"/>
                <w:sz w:val="18"/>
                <w:szCs w:val="18"/>
                <w:lang w:val="en-US" w:eastAsia="zh-CN"/>
              </w:rPr>
            </w:pPr>
            <w:r>
              <w:rPr>
                <w:rFonts w:hint="eastAsia"/>
                <w:sz w:val="18"/>
                <w:szCs w:val="18"/>
              </w:rPr>
              <w:t>0</w:t>
            </w:r>
            <w:r>
              <w:rPr>
                <w:sz w:val="18"/>
                <w:szCs w:val="18"/>
              </w:rPr>
              <w:t>.</w:t>
            </w:r>
            <w:r>
              <w:rPr>
                <w:rFonts w:hint="eastAsia"/>
                <w:sz w:val="18"/>
                <w:szCs w:val="18"/>
                <w:lang w:val="en-US" w:eastAsia="zh-CN"/>
              </w:rPr>
              <w:t>72</w:t>
            </w:r>
          </w:p>
        </w:tc>
        <w:tc>
          <w:tcPr>
            <w:tcW w:w="827" w:type="dxa"/>
          </w:tcPr>
          <w:p>
            <w:pPr>
              <w:spacing w:line="500" w:lineRule="exact"/>
              <w:ind w:firstLine="0" w:firstLineChars="0"/>
              <w:jc w:val="center"/>
              <w:rPr>
                <w:rFonts w:hint="default" w:eastAsiaTheme="minorEastAsia"/>
                <w:sz w:val="18"/>
                <w:szCs w:val="18"/>
                <w:lang w:val="en-US" w:eastAsia="zh-CN"/>
              </w:rPr>
            </w:pPr>
            <w:r>
              <w:rPr>
                <w:rFonts w:hint="eastAsia"/>
                <w:sz w:val="18"/>
                <w:szCs w:val="18"/>
              </w:rPr>
              <w:t>0</w:t>
            </w:r>
            <w:r>
              <w:rPr>
                <w:sz w:val="18"/>
                <w:szCs w:val="18"/>
              </w:rPr>
              <w:t>.</w:t>
            </w:r>
            <w:r>
              <w:rPr>
                <w:rFonts w:hint="eastAsia"/>
                <w:sz w:val="18"/>
                <w:szCs w:val="18"/>
                <w:lang w:val="en-US" w:eastAsia="zh-CN"/>
              </w:rPr>
              <w:t>61</w:t>
            </w:r>
          </w:p>
        </w:tc>
        <w:tc>
          <w:tcPr>
            <w:tcW w:w="828" w:type="dxa"/>
          </w:tcPr>
          <w:p>
            <w:pPr>
              <w:spacing w:line="500" w:lineRule="exact"/>
              <w:ind w:firstLine="0" w:firstLineChars="0"/>
              <w:jc w:val="center"/>
              <w:rPr>
                <w:rFonts w:hint="eastAsia" w:eastAsiaTheme="minorEastAsia"/>
                <w:sz w:val="18"/>
                <w:szCs w:val="18"/>
                <w:lang w:val="en-US" w:eastAsia="zh-CN"/>
              </w:rPr>
            </w:pPr>
            <w:r>
              <w:rPr>
                <w:rFonts w:hint="eastAsia"/>
                <w:sz w:val="18"/>
                <w:szCs w:val="18"/>
              </w:rPr>
              <w:t>0</w:t>
            </w:r>
            <w:r>
              <w:rPr>
                <w:sz w:val="18"/>
                <w:szCs w:val="18"/>
              </w:rPr>
              <w:t>.5</w:t>
            </w:r>
            <w:r>
              <w:rPr>
                <w:rFonts w:hint="eastAsia"/>
                <w:sz w:val="18"/>
                <w:szCs w:val="18"/>
                <w:lang w:val="en-US" w:eastAsia="zh-CN"/>
              </w:rPr>
              <w:t>2</w:t>
            </w:r>
          </w:p>
        </w:tc>
        <w:tc>
          <w:tcPr>
            <w:tcW w:w="825" w:type="dxa"/>
          </w:tcPr>
          <w:p>
            <w:pPr>
              <w:spacing w:line="500" w:lineRule="exact"/>
              <w:ind w:firstLine="0" w:firstLineChars="0"/>
              <w:jc w:val="center"/>
              <w:rPr>
                <w:rFonts w:hint="eastAsia" w:eastAsiaTheme="minorEastAsia"/>
                <w:sz w:val="18"/>
                <w:szCs w:val="18"/>
                <w:lang w:val="en-US" w:eastAsia="zh-CN"/>
              </w:rPr>
            </w:pPr>
            <w:r>
              <w:rPr>
                <w:rFonts w:hint="eastAsia"/>
                <w:sz w:val="18"/>
                <w:szCs w:val="18"/>
              </w:rPr>
              <w:t>0</w:t>
            </w:r>
            <w:r>
              <w:rPr>
                <w:sz w:val="18"/>
                <w:szCs w:val="18"/>
              </w:rPr>
              <w:t>.4</w:t>
            </w:r>
            <w:r>
              <w:rPr>
                <w:rFonts w:hint="eastAsia"/>
                <w:sz w:val="18"/>
                <w:szCs w:val="18"/>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3" w:type="dxa"/>
            <w:vAlign w:val="center"/>
          </w:tcPr>
          <w:p>
            <w:pPr>
              <w:ind w:firstLine="0" w:firstLineChars="0"/>
              <w:jc w:val="center"/>
              <w:rPr>
                <w:rFonts w:hint="eastAsia"/>
                <w:b/>
                <w:bCs/>
                <w:sz w:val="18"/>
                <w:szCs w:val="18"/>
              </w:rPr>
            </w:pPr>
            <w:r>
              <w:rPr>
                <w:rFonts w:hint="eastAsia"/>
                <w:b/>
                <w:bCs/>
                <w:sz w:val="18"/>
                <w:szCs w:val="18"/>
              </w:rPr>
              <w:t>外界电阻（欧）</w:t>
            </w:r>
          </w:p>
        </w:tc>
        <w:tc>
          <w:tcPr>
            <w:tcW w:w="664" w:type="dxa"/>
          </w:tcPr>
          <w:p>
            <w:pPr>
              <w:spacing w:line="500" w:lineRule="exact"/>
              <w:ind w:firstLine="0" w:firstLineChars="0"/>
              <w:jc w:val="center"/>
              <w:rPr>
                <w:rFonts w:hint="eastAsia"/>
                <w:b/>
                <w:bCs/>
                <w:sz w:val="18"/>
                <w:szCs w:val="18"/>
              </w:rPr>
            </w:pPr>
            <w:r>
              <w:rPr>
                <w:b/>
                <w:bCs/>
                <w:sz w:val="18"/>
                <w:szCs w:val="18"/>
              </w:rPr>
              <w:t>49.9</w:t>
            </w:r>
          </w:p>
        </w:tc>
        <w:tc>
          <w:tcPr>
            <w:tcW w:w="826" w:type="dxa"/>
          </w:tcPr>
          <w:p>
            <w:pPr>
              <w:spacing w:line="500" w:lineRule="exact"/>
              <w:ind w:firstLine="0" w:firstLineChars="0"/>
              <w:jc w:val="center"/>
              <w:rPr>
                <w:rFonts w:hint="eastAsia"/>
                <w:b/>
                <w:bCs/>
                <w:sz w:val="18"/>
                <w:szCs w:val="18"/>
              </w:rPr>
            </w:pPr>
            <w:r>
              <w:rPr>
                <w:b/>
                <w:bCs/>
                <w:sz w:val="18"/>
                <w:szCs w:val="18"/>
              </w:rPr>
              <w:t>69.9</w:t>
            </w:r>
          </w:p>
        </w:tc>
        <w:tc>
          <w:tcPr>
            <w:tcW w:w="827" w:type="dxa"/>
          </w:tcPr>
          <w:p>
            <w:pPr>
              <w:spacing w:line="500" w:lineRule="exact"/>
              <w:ind w:firstLine="0" w:firstLineChars="0"/>
              <w:jc w:val="center"/>
              <w:rPr>
                <w:rFonts w:hint="eastAsia"/>
                <w:b/>
                <w:bCs/>
                <w:sz w:val="18"/>
                <w:szCs w:val="18"/>
              </w:rPr>
            </w:pPr>
            <w:r>
              <w:rPr>
                <w:b/>
                <w:bCs/>
                <w:sz w:val="18"/>
                <w:szCs w:val="18"/>
              </w:rPr>
              <w:t>99.9</w:t>
            </w:r>
          </w:p>
        </w:tc>
        <w:tc>
          <w:tcPr>
            <w:tcW w:w="827" w:type="dxa"/>
          </w:tcPr>
          <w:p>
            <w:pPr>
              <w:spacing w:line="500" w:lineRule="exact"/>
              <w:ind w:firstLine="0" w:firstLineChars="0"/>
              <w:jc w:val="center"/>
              <w:rPr>
                <w:rFonts w:hint="eastAsia"/>
                <w:b/>
                <w:bCs/>
                <w:sz w:val="18"/>
                <w:szCs w:val="18"/>
              </w:rPr>
            </w:pPr>
            <w:r>
              <w:rPr>
                <w:b/>
                <w:bCs/>
                <w:sz w:val="18"/>
                <w:szCs w:val="18"/>
              </w:rPr>
              <w:t>199.9</w:t>
            </w:r>
          </w:p>
        </w:tc>
        <w:tc>
          <w:tcPr>
            <w:tcW w:w="842" w:type="dxa"/>
          </w:tcPr>
          <w:p>
            <w:pPr>
              <w:spacing w:line="500" w:lineRule="exact"/>
              <w:ind w:firstLine="0" w:firstLineChars="0"/>
              <w:jc w:val="center"/>
              <w:rPr>
                <w:rFonts w:hint="eastAsia"/>
                <w:b/>
                <w:bCs/>
                <w:sz w:val="18"/>
                <w:szCs w:val="18"/>
              </w:rPr>
            </w:pPr>
            <w:r>
              <w:rPr>
                <w:b/>
                <w:bCs/>
                <w:sz w:val="18"/>
                <w:szCs w:val="18"/>
              </w:rPr>
              <w:t>499.9</w:t>
            </w:r>
          </w:p>
        </w:tc>
        <w:tc>
          <w:tcPr>
            <w:tcW w:w="842" w:type="dxa"/>
          </w:tcPr>
          <w:p>
            <w:pPr>
              <w:spacing w:line="500" w:lineRule="exact"/>
              <w:ind w:firstLine="0" w:firstLineChars="0"/>
              <w:jc w:val="center"/>
              <w:rPr>
                <w:rFonts w:hint="eastAsia"/>
                <w:b/>
                <w:bCs/>
                <w:sz w:val="18"/>
                <w:szCs w:val="18"/>
              </w:rPr>
            </w:pPr>
            <w:r>
              <w:rPr>
                <w:b/>
                <w:bCs/>
                <w:sz w:val="18"/>
                <w:szCs w:val="18"/>
              </w:rPr>
              <w:t>699.9</w:t>
            </w:r>
          </w:p>
        </w:tc>
        <w:tc>
          <w:tcPr>
            <w:tcW w:w="827" w:type="dxa"/>
          </w:tcPr>
          <w:p>
            <w:pPr>
              <w:spacing w:line="500" w:lineRule="exact"/>
              <w:ind w:firstLine="0" w:firstLineChars="0"/>
              <w:jc w:val="center"/>
              <w:rPr>
                <w:rFonts w:hint="eastAsia"/>
                <w:b/>
                <w:bCs/>
                <w:sz w:val="18"/>
                <w:szCs w:val="18"/>
              </w:rPr>
            </w:pPr>
            <w:r>
              <w:rPr>
                <w:rFonts w:hint="eastAsia"/>
                <w:b/>
                <w:bCs/>
                <w:sz w:val="18"/>
                <w:szCs w:val="18"/>
              </w:rPr>
              <w:t>9</w:t>
            </w:r>
            <w:r>
              <w:rPr>
                <w:b/>
                <w:bCs/>
                <w:sz w:val="18"/>
                <w:szCs w:val="18"/>
              </w:rPr>
              <w:t>99.9</w:t>
            </w:r>
          </w:p>
        </w:tc>
        <w:tc>
          <w:tcPr>
            <w:tcW w:w="828" w:type="dxa"/>
          </w:tcPr>
          <w:p>
            <w:pPr>
              <w:spacing w:line="500" w:lineRule="exact"/>
              <w:ind w:firstLine="0" w:firstLineChars="0"/>
              <w:jc w:val="center"/>
              <w:rPr>
                <w:rFonts w:hint="eastAsia"/>
                <w:b/>
                <w:bCs/>
                <w:sz w:val="18"/>
                <w:szCs w:val="18"/>
              </w:rPr>
            </w:pPr>
            <w:r>
              <w:rPr>
                <w:rFonts w:hint="eastAsia"/>
                <w:b/>
                <w:bCs/>
                <w:sz w:val="18"/>
                <w:szCs w:val="18"/>
              </w:rPr>
              <w:t>断路</w:t>
            </w:r>
          </w:p>
        </w:tc>
        <w:tc>
          <w:tcPr>
            <w:tcW w:w="825" w:type="dxa"/>
          </w:tcPr>
          <w:p>
            <w:pPr>
              <w:spacing w:line="500" w:lineRule="exact"/>
              <w:ind w:firstLine="0" w:firstLineChars="0"/>
              <w:jc w:val="center"/>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3" w:type="dxa"/>
            <w:vAlign w:val="center"/>
          </w:tcPr>
          <w:p>
            <w:pPr>
              <w:ind w:firstLine="0" w:firstLineChars="0"/>
              <w:jc w:val="center"/>
              <w:rPr>
                <w:rFonts w:hint="eastAsia"/>
                <w:b/>
                <w:bCs/>
                <w:sz w:val="18"/>
                <w:szCs w:val="18"/>
              </w:rPr>
            </w:pPr>
            <w:r>
              <w:rPr>
                <w:rFonts w:hint="eastAsia"/>
                <w:b/>
                <w:bCs/>
                <w:sz w:val="18"/>
                <w:szCs w:val="18"/>
              </w:rPr>
              <w:t>输出电压（伏）</w:t>
            </w:r>
          </w:p>
        </w:tc>
        <w:tc>
          <w:tcPr>
            <w:tcW w:w="664" w:type="dxa"/>
          </w:tcPr>
          <w:p>
            <w:pPr>
              <w:spacing w:line="500" w:lineRule="exact"/>
              <w:ind w:firstLine="0" w:firstLineChars="0"/>
              <w:jc w:val="center"/>
              <w:rPr>
                <w:rFonts w:hint="default" w:eastAsiaTheme="minorEastAsia"/>
                <w:sz w:val="18"/>
                <w:szCs w:val="18"/>
                <w:lang w:val="en-US" w:eastAsia="zh-CN"/>
              </w:rPr>
            </w:pPr>
            <w:r>
              <w:rPr>
                <w:rFonts w:hint="eastAsia"/>
                <w:sz w:val="18"/>
                <w:szCs w:val="18"/>
              </w:rPr>
              <w:t>3</w:t>
            </w:r>
            <w:r>
              <w:rPr>
                <w:sz w:val="18"/>
                <w:szCs w:val="18"/>
              </w:rPr>
              <w:t>.</w:t>
            </w:r>
            <w:r>
              <w:rPr>
                <w:rFonts w:hint="eastAsia"/>
                <w:sz w:val="18"/>
                <w:szCs w:val="18"/>
                <w:lang w:val="en-US" w:eastAsia="zh-CN"/>
              </w:rPr>
              <w:t>12</w:t>
            </w:r>
          </w:p>
        </w:tc>
        <w:tc>
          <w:tcPr>
            <w:tcW w:w="826" w:type="dxa"/>
          </w:tcPr>
          <w:p>
            <w:pPr>
              <w:spacing w:line="500" w:lineRule="exact"/>
              <w:ind w:firstLine="0" w:firstLineChars="0"/>
              <w:jc w:val="center"/>
              <w:rPr>
                <w:rFonts w:hint="eastAsia" w:eastAsiaTheme="minorEastAsia"/>
                <w:sz w:val="18"/>
                <w:szCs w:val="18"/>
                <w:lang w:val="en-US" w:eastAsia="zh-CN"/>
              </w:rPr>
            </w:pPr>
            <w:r>
              <w:rPr>
                <w:rFonts w:hint="eastAsia"/>
                <w:sz w:val="18"/>
                <w:szCs w:val="18"/>
              </w:rPr>
              <w:t>3</w:t>
            </w:r>
            <w:r>
              <w:rPr>
                <w:sz w:val="18"/>
                <w:szCs w:val="18"/>
              </w:rPr>
              <w:t>.1</w:t>
            </w:r>
            <w:r>
              <w:rPr>
                <w:rFonts w:hint="eastAsia"/>
                <w:sz w:val="18"/>
                <w:szCs w:val="18"/>
                <w:lang w:val="en-US" w:eastAsia="zh-CN"/>
              </w:rPr>
              <w:t>4</w:t>
            </w:r>
          </w:p>
        </w:tc>
        <w:tc>
          <w:tcPr>
            <w:tcW w:w="827" w:type="dxa"/>
          </w:tcPr>
          <w:p>
            <w:pPr>
              <w:spacing w:line="500" w:lineRule="exact"/>
              <w:ind w:firstLine="0" w:firstLineChars="0"/>
              <w:jc w:val="center"/>
              <w:rPr>
                <w:rFonts w:hint="eastAsia" w:eastAsiaTheme="minorEastAsia"/>
                <w:sz w:val="18"/>
                <w:szCs w:val="18"/>
                <w:lang w:val="en-US" w:eastAsia="zh-CN"/>
              </w:rPr>
            </w:pPr>
            <w:r>
              <w:rPr>
                <w:rFonts w:hint="eastAsia"/>
                <w:sz w:val="18"/>
                <w:szCs w:val="18"/>
              </w:rPr>
              <w:t>3</w:t>
            </w:r>
            <w:r>
              <w:rPr>
                <w:sz w:val="18"/>
                <w:szCs w:val="18"/>
              </w:rPr>
              <w:t>.1</w:t>
            </w:r>
            <w:r>
              <w:rPr>
                <w:rFonts w:hint="eastAsia"/>
                <w:sz w:val="18"/>
                <w:szCs w:val="18"/>
                <w:lang w:val="en-US" w:eastAsia="zh-CN"/>
              </w:rPr>
              <w:t>6</w:t>
            </w:r>
          </w:p>
        </w:tc>
        <w:tc>
          <w:tcPr>
            <w:tcW w:w="827" w:type="dxa"/>
          </w:tcPr>
          <w:p>
            <w:pPr>
              <w:spacing w:line="500" w:lineRule="exact"/>
              <w:ind w:firstLine="0" w:firstLineChars="0"/>
              <w:jc w:val="center"/>
              <w:rPr>
                <w:rFonts w:hint="eastAsia" w:eastAsiaTheme="minorEastAsia"/>
                <w:sz w:val="18"/>
                <w:szCs w:val="18"/>
                <w:lang w:val="en-US" w:eastAsia="zh-CN"/>
              </w:rPr>
            </w:pPr>
            <w:r>
              <w:rPr>
                <w:rFonts w:hint="eastAsia"/>
                <w:sz w:val="18"/>
                <w:szCs w:val="18"/>
              </w:rPr>
              <w:t>3</w:t>
            </w:r>
            <w:r>
              <w:rPr>
                <w:sz w:val="18"/>
                <w:szCs w:val="18"/>
              </w:rPr>
              <w:t>.1</w:t>
            </w:r>
            <w:r>
              <w:rPr>
                <w:rFonts w:hint="eastAsia"/>
                <w:sz w:val="18"/>
                <w:szCs w:val="18"/>
                <w:lang w:val="en-US" w:eastAsia="zh-CN"/>
              </w:rPr>
              <w:t>7</w:t>
            </w:r>
          </w:p>
        </w:tc>
        <w:tc>
          <w:tcPr>
            <w:tcW w:w="842" w:type="dxa"/>
          </w:tcPr>
          <w:p>
            <w:pPr>
              <w:spacing w:line="500" w:lineRule="exact"/>
              <w:ind w:firstLine="0" w:firstLineChars="0"/>
              <w:jc w:val="center"/>
              <w:rPr>
                <w:rFonts w:hint="eastAsia" w:eastAsiaTheme="minorEastAsia"/>
                <w:sz w:val="18"/>
                <w:szCs w:val="18"/>
                <w:lang w:val="en-US" w:eastAsia="zh-CN"/>
              </w:rPr>
            </w:pPr>
            <w:r>
              <w:rPr>
                <w:rFonts w:hint="eastAsia"/>
                <w:sz w:val="18"/>
                <w:szCs w:val="18"/>
              </w:rPr>
              <w:t>3</w:t>
            </w:r>
            <w:r>
              <w:rPr>
                <w:sz w:val="18"/>
                <w:szCs w:val="18"/>
              </w:rPr>
              <w:t>.1</w:t>
            </w:r>
            <w:r>
              <w:rPr>
                <w:rFonts w:hint="eastAsia"/>
                <w:sz w:val="18"/>
                <w:szCs w:val="18"/>
                <w:lang w:val="en-US" w:eastAsia="zh-CN"/>
              </w:rPr>
              <w:t>8</w:t>
            </w:r>
          </w:p>
        </w:tc>
        <w:tc>
          <w:tcPr>
            <w:tcW w:w="842" w:type="dxa"/>
          </w:tcPr>
          <w:p>
            <w:pPr>
              <w:spacing w:line="500" w:lineRule="exact"/>
              <w:ind w:firstLine="0" w:firstLineChars="0"/>
              <w:jc w:val="center"/>
              <w:rPr>
                <w:rFonts w:hint="eastAsia" w:eastAsiaTheme="minorEastAsia"/>
                <w:sz w:val="18"/>
                <w:szCs w:val="18"/>
                <w:lang w:val="en-US" w:eastAsia="zh-CN"/>
              </w:rPr>
            </w:pPr>
            <w:r>
              <w:rPr>
                <w:rFonts w:hint="eastAsia"/>
                <w:sz w:val="18"/>
                <w:szCs w:val="18"/>
              </w:rPr>
              <w:t>3</w:t>
            </w:r>
            <w:r>
              <w:rPr>
                <w:sz w:val="18"/>
                <w:szCs w:val="18"/>
              </w:rPr>
              <w:t>.1</w:t>
            </w:r>
            <w:r>
              <w:rPr>
                <w:rFonts w:hint="eastAsia"/>
                <w:sz w:val="18"/>
                <w:szCs w:val="18"/>
                <w:lang w:val="en-US" w:eastAsia="zh-CN"/>
              </w:rPr>
              <w:t>8</w:t>
            </w:r>
          </w:p>
        </w:tc>
        <w:tc>
          <w:tcPr>
            <w:tcW w:w="827" w:type="dxa"/>
          </w:tcPr>
          <w:p>
            <w:pPr>
              <w:spacing w:line="500" w:lineRule="exact"/>
              <w:ind w:firstLine="0" w:firstLineChars="0"/>
              <w:jc w:val="center"/>
              <w:rPr>
                <w:rFonts w:hint="eastAsia"/>
                <w:sz w:val="18"/>
                <w:szCs w:val="18"/>
              </w:rPr>
            </w:pPr>
            <w:r>
              <w:rPr>
                <w:rFonts w:hint="eastAsia"/>
                <w:sz w:val="18"/>
                <w:szCs w:val="18"/>
              </w:rPr>
              <w:t>3</w:t>
            </w:r>
            <w:r>
              <w:rPr>
                <w:sz w:val="18"/>
                <w:szCs w:val="18"/>
              </w:rPr>
              <w:t>.18</w:t>
            </w:r>
          </w:p>
        </w:tc>
        <w:tc>
          <w:tcPr>
            <w:tcW w:w="828" w:type="dxa"/>
          </w:tcPr>
          <w:p>
            <w:pPr>
              <w:ind w:firstLine="0" w:firstLineChars="0"/>
              <w:jc w:val="center"/>
              <w:rPr>
                <w:rFonts w:hint="default" w:eastAsiaTheme="minorEastAsia"/>
                <w:sz w:val="18"/>
                <w:szCs w:val="18"/>
                <w:lang w:val="en-US" w:eastAsia="zh-CN"/>
              </w:rPr>
            </w:pPr>
            <w:r>
              <w:rPr>
                <w:rFonts w:hint="eastAsia"/>
                <w:sz w:val="18"/>
                <w:szCs w:val="18"/>
              </w:rPr>
              <w:t>3</w:t>
            </w:r>
            <w:r>
              <w:rPr>
                <w:sz w:val="18"/>
                <w:szCs w:val="18"/>
              </w:rPr>
              <w:t>.</w:t>
            </w:r>
            <w:r>
              <w:rPr>
                <w:rFonts w:hint="eastAsia"/>
                <w:sz w:val="18"/>
                <w:szCs w:val="18"/>
                <w:lang w:val="en-US" w:eastAsia="zh-CN"/>
              </w:rPr>
              <w:t>18</w:t>
            </w:r>
          </w:p>
          <w:p>
            <w:pPr>
              <w:ind w:firstLine="0" w:firstLineChars="0"/>
              <w:jc w:val="center"/>
              <w:rPr>
                <w:rFonts w:hint="eastAsia"/>
                <w:sz w:val="18"/>
                <w:szCs w:val="18"/>
              </w:rPr>
            </w:pPr>
            <w:r>
              <w:rPr>
                <w:rFonts w:hint="eastAsia"/>
                <w:sz w:val="18"/>
                <w:szCs w:val="18"/>
              </w:rPr>
              <w:t>(</w:t>
            </w:r>
            <w:r>
              <w:rPr>
                <w:sz w:val="18"/>
                <w:szCs w:val="18"/>
              </w:rPr>
              <w:t>U</w:t>
            </w:r>
            <w:r>
              <w:rPr>
                <w:sz w:val="18"/>
                <w:szCs w:val="18"/>
                <w:vertAlign w:val="subscript"/>
              </w:rPr>
              <w:t>OC</w:t>
            </w:r>
            <w:r>
              <w:rPr>
                <w:rFonts w:hint="eastAsia"/>
                <w:sz w:val="18"/>
                <w:szCs w:val="18"/>
              </w:rPr>
              <w:t>)</w:t>
            </w:r>
          </w:p>
        </w:tc>
        <w:tc>
          <w:tcPr>
            <w:tcW w:w="825" w:type="dxa"/>
          </w:tcPr>
          <w:p>
            <w:pPr>
              <w:ind w:firstLine="0" w:firstLineChars="0"/>
              <w:jc w:val="center"/>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3" w:type="dxa"/>
            <w:vAlign w:val="center"/>
          </w:tcPr>
          <w:p>
            <w:pPr>
              <w:ind w:firstLine="0" w:firstLineChars="0"/>
              <w:jc w:val="center"/>
              <w:rPr>
                <w:rFonts w:hint="eastAsia"/>
                <w:b/>
                <w:bCs/>
                <w:sz w:val="18"/>
                <w:szCs w:val="18"/>
              </w:rPr>
            </w:pPr>
            <w:r>
              <w:rPr>
                <w:rFonts w:hint="eastAsia"/>
                <w:b/>
                <w:bCs/>
                <w:sz w:val="18"/>
                <w:szCs w:val="18"/>
              </w:rPr>
              <w:t>输出电流（安）</w:t>
            </w:r>
          </w:p>
        </w:tc>
        <w:tc>
          <w:tcPr>
            <w:tcW w:w="664" w:type="dxa"/>
          </w:tcPr>
          <w:p>
            <w:pPr>
              <w:spacing w:line="500" w:lineRule="exact"/>
              <w:ind w:firstLine="0" w:firstLineChars="0"/>
              <w:jc w:val="center"/>
              <w:rPr>
                <w:rFonts w:hint="eastAsia"/>
                <w:sz w:val="18"/>
                <w:szCs w:val="18"/>
              </w:rPr>
            </w:pPr>
            <w:r>
              <w:rPr>
                <w:rFonts w:hint="eastAsia"/>
                <w:sz w:val="18"/>
                <w:szCs w:val="18"/>
              </w:rPr>
              <w:t>0</w:t>
            </w:r>
            <w:r>
              <w:rPr>
                <w:sz w:val="18"/>
                <w:szCs w:val="18"/>
              </w:rPr>
              <w:t>.063</w:t>
            </w:r>
          </w:p>
        </w:tc>
        <w:tc>
          <w:tcPr>
            <w:tcW w:w="826" w:type="dxa"/>
          </w:tcPr>
          <w:p>
            <w:pPr>
              <w:spacing w:line="500" w:lineRule="exact"/>
              <w:ind w:firstLine="0" w:firstLineChars="0"/>
              <w:jc w:val="center"/>
              <w:rPr>
                <w:rFonts w:hint="eastAsia"/>
                <w:sz w:val="18"/>
                <w:szCs w:val="18"/>
              </w:rPr>
            </w:pPr>
            <w:r>
              <w:rPr>
                <w:rFonts w:hint="eastAsia"/>
                <w:sz w:val="18"/>
                <w:szCs w:val="18"/>
              </w:rPr>
              <w:t>0</w:t>
            </w:r>
            <w:r>
              <w:rPr>
                <w:sz w:val="18"/>
                <w:szCs w:val="18"/>
              </w:rPr>
              <w:t>.045</w:t>
            </w:r>
          </w:p>
        </w:tc>
        <w:tc>
          <w:tcPr>
            <w:tcW w:w="827" w:type="dxa"/>
          </w:tcPr>
          <w:p>
            <w:pPr>
              <w:spacing w:line="500" w:lineRule="exact"/>
              <w:ind w:firstLine="0" w:firstLineChars="0"/>
              <w:jc w:val="center"/>
              <w:rPr>
                <w:rFonts w:hint="eastAsia"/>
                <w:sz w:val="18"/>
                <w:szCs w:val="18"/>
              </w:rPr>
            </w:pPr>
            <w:r>
              <w:rPr>
                <w:rFonts w:hint="eastAsia"/>
                <w:sz w:val="18"/>
                <w:szCs w:val="18"/>
              </w:rPr>
              <w:t>0</w:t>
            </w:r>
            <w:r>
              <w:rPr>
                <w:sz w:val="18"/>
                <w:szCs w:val="18"/>
              </w:rPr>
              <w:t>.032</w:t>
            </w:r>
          </w:p>
        </w:tc>
        <w:tc>
          <w:tcPr>
            <w:tcW w:w="827" w:type="dxa"/>
          </w:tcPr>
          <w:p>
            <w:pPr>
              <w:spacing w:line="500" w:lineRule="exact"/>
              <w:ind w:firstLine="0" w:firstLineChars="0"/>
              <w:jc w:val="center"/>
              <w:rPr>
                <w:rFonts w:hint="eastAsia"/>
                <w:sz w:val="18"/>
                <w:szCs w:val="18"/>
              </w:rPr>
            </w:pPr>
            <w:r>
              <w:rPr>
                <w:rFonts w:hint="eastAsia"/>
                <w:sz w:val="18"/>
                <w:szCs w:val="18"/>
              </w:rPr>
              <w:t>0</w:t>
            </w:r>
            <w:r>
              <w:rPr>
                <w:sz w:val="18"/>
                <w:szCs w:val="18"/>
              </w:rPr>
              <w:t>.016</w:t>
            </w:r>
          </w:p>
        </w:tc>
        <w:tc>
          <w:tcPr>
            <w:tcW w:w="842" w:type="dxa"/>
          </w:tcPr>
          <w:p>
            <w:pPr>
              <w:spacing w:line="500" w:lineRule="exact"/>
              <w:ind w:firstLine="0" w:firstLineChars="0"/>
              <w:jc w:val="center"/>
              <w:rPr>
                <w:rFonts w:hint="eastAsia"/>
                <w:sz w:val="18"/>
                <w:szCs w:val="18"/>
              </w:rPr>
            </w:pPr>
            <w:r>
              <w:rPr>
                <w:rFonts w:hint="eastAsia"/>
                <w:sz w:val="18"/>
                <w:szCs w:val="18"/>
              </w:rPr>
              <w:t>0</w:t>
            </w:r>
            <w:r>
              <w:rPr>
                <w:sz w:val="18"/>
                <w:szCs w:val="18"/>
              </w:rPr>
              <w:t>.006</w:t>
            </w:r>
          </w:p>
        </w:tc>
        <w:tc>
          <w:tcPr>
            <w:tcW w:w="842" w:type="dxa"/>
          </w:tcPr>
          <w:p>
            <w:pPr>
              <w:spacing w:line="500" w:lineRule="exact"/>
              <w:ind w:firstLine="0" w:firstLineChars="0"/>
              <w:jc w:val="center"/>
              <w:rPr>
                <w:rFonts w:hint="eastAsia"/>
                <w:sz w:val="18"/>
                <w:szCs w:val="18"/>
              </w:rPr>
            </w:pPr>
            <w:r>
              <w:rPr>
                <w:rFonts w:hint="eastAsia"/>
                <w:sz w:val="18"/>
                <w:szCs w:val="18"/>
              </w:rPr>
              <w:t>0</w:t>
            </w:r>
            <w:r>
              <w:rPr>
                <w:sz w:val="18"/>
                <w:szCs w:val="18"/>
              </w:rPr>
              <w:t>.004</w:t>
            </w:r>
          </w:p>
        </w:tc>
        <w:tc>
          <w:tcPr>
            <w:tcW w:w="827" w:type="dxa"/>
          </w:tcPr>
          <w:p>
            <w:pPr>
              <w:spacing w:line="500" w:lineRule="exact"/>
              <w:ind w:firstLine="0" w:firstLineChars="0"/>
              <w:jc w:val="center"/>
              <w:rPr>
                <w:rFonts w:hint="eastAsia"/>
                <w:sz w:val="18"/>
                <w:szCs w:val="18"/>
              </w:rPr>
            </w:pPr>
            <w:r>
              <w:rPr>
                <w:rFonts w:hint="eastAsia"/>
                <w:sz w:val="18"/>
                <w:szCs w:val="18"/>
              </w:rPr>
              <w:t>0</w:t>
            </w:r>
            <w:r>
              <w:rPr>
                <w:sz w:val="18"/>
                <w:szCs w:val="18"/>
              </w:rPr>
              <w:t>.003</w:t>
            </w:r>
          </w:p>
        </w:tc>
        <w:tc>
          <w:tcPr>
            <w:tcW w:w="828" w:type="dxa"/>
          </w:tcPr>
          <w:p>
            <w:pPr>
              <w:spacing w:line="500" w:lineRule="exact"/>
              <w:ind w:firstLine="0" w:firstLineChars="0"/>
              <w:jc w:val="center"/>
              <w:rPr>
                <w:rFonts w:hint="eastAsia"/>
                <w:b/>
                <w:bCs/>
                <w:sz w:val="18"/>
                <w:szCs w:val="18"/>
              </w:rPr>
            </w:pPr>
            <w:r>
              <w:rPr>
                <w:rFonts w:hint="eastAsia"/>
                <w:b/>
                <w:bCs/>
                <w:sz w:val="18"/>
                <w:szCs w:val="18"/>
              </w:rPr>
              <w:t>0</w:t>
            </w:r>
          </w:p>
        </w:tc>
        <w:tc>
          <w:tcPr>
            <w:tcW w:w="825" w:type="dxa"/>
          </w:tcPr>
          <w:p>
            <w:pPr>
              <w:spacing w:line="500" w:lineRule="exact"/>
              <w:ind w:firstLine="0" w:firstLineChars="0"/>
              <w:jc w:val="center"/>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3" w:type="dxa"/>
            <w:vAlign w:val="center"/>
          </w:tcPr>
          <w:p>
            <w:pPr>
              <w:ind w:firstLine="0" w:firstLineChars="0"/>
              <w:jc w:val="center"/>
              <w:rPr>
                <w:rFonts w:hint="eastAsia"/>
                <w:b/>
                <w:bCs/>
                <w:sz w:val="18"/>
                <w:szCs w:val="18"/>
              </w:rPr>
            </w:pPr>
            <w:r>
              <w:rPr>
                <w:rFonts w:hint="eastAsia"/>
                <w:b/>
                <w:bCs/>
                <w:sz w:val="18"/>
                <w:szCs w:val="18"/>
              </w:rPr>
              <w:t>功率P（瓦）</w:t>
            </w:r>
          </w:p>
        </w:tc>
        <w:tc>
          <w:tcPr>
            <w:tcW w:w="664" w:type="dxa"/>
          </w:tcPr>
          <w:p>
            <w:pPr>
              <w:spacing w:line="500" w:lineRule="exact"/>
              <w:ind w:firstLine="0" w:firstLineChars="0"/>
              <w:jc w:val="center"/>
              <w:rPr>
                <w:rFonts w:hint="default" w:eastAsiaTheme="minorEastAsia"/>
                <w:sz w:val="18"/>
                <w:szCs w:val="18"/>
                <w:lang w:val="en-US" w:eastAsia="zh-CN"/>
              </w:rPr>
            </w:pPr>
            <w:r>
              <w:rPr>
                <w:rFonts w:hint="eastAsia"/>
                <w:sz w:val="18"/>
                <w:szCs w:val="18"/>
              </w:rPr>
              <w:t>0</w:t>
            </w:r>
            <w:r>
              <w:rPr>
                <w:sz w:val="18"/>
                <w:szCs w:val="18"/>
              </w:rPr>
              <w:t>.</w:t>
            </w:r>
            <w:r>
              <w:rPr>
                <w:rFonts w:hint="eastAsia"/>
                <w:sz w:val="18"/>
                <w:szCs w:val="18"/>
                <w:lang w:val="en-US" w:eastAsia="zh-CN"/>
              </w:rPr>
              <w:t>20</w:t>
            </w:r>
          </w:p>
        </w:tc>
        <w:tc>
          <w:tcPr>
            <w:tcW w:w="826" w:type="dxa"/>
          </w:tcPr>
          <w:p>
            <w:pPr>
              <w:spacing w:line="500" w:lineRule="exact"/>
              <w:ind w:firstLine="0" w:firstLineChars="0"/>
              <w:jc w:val="center"/>
              <w:rPr>
                <w:rFonts w:hint="eastAsia"/>
                <w:sz w:val="18"/>
                <w:szCs w:val="18"/>
              </w:rPr>
            </w:pPr>
            <w:r>
              <w:rPr>
                <w:rFonts w:hint="eastAsia"/>
                <w:sz w:val="18"/>
                <w:szCs w:val="18"/>
              </w:rPr>
              <w:t>0</w:t>
            </w:r>
            <w:r>
              <w:rPr>
                <w:sz w:val="18"/>
                <w:szCs w:val="18"/>
              </w:rPr>
              <w:t>.14</w:t>
            </w:r>
          </w:p>
        </w:tc>
        <w:tc>
          <w:tcPr>
            <w:tcW w:w="827" w:type="dxa"/>
          </w:tcPr>
          <w:p>
            <w:pPr>
              <w:spacing w:line="500" w:lineRule="exact"/>
              <w:ind w:firstLine="0" w:firstLineChars="0"/>
              <w:jc w:val="center"/>
              <w:rPr>
                <w:rFonts w:hint="eastAsia"/>
                <w:sz w:val="18"/>
                <w:szCs w:val="18"/>
              </w:rPr>
            </w:pPr>
            <w:r>
              <w:rPr>
                <w:rFonts w:hint="eastAsia"/>
                <w:sz w:val="18"/>
                <w:szCs w:val="18"/>
              </w:rPr>
              <w:t>0</w:t>
            </w:r>
            <w:r>
              <w:rPr>
                <w:sz w:val="18"/>
                <w:szCs w:val="18"/>
              </w:rPr>
              <w:t>.10</w:t>
            </w:r>
          </w:p>
        </w:tc>
        <w:tc>
          <w:tcPr>
            <w:tcW w:w="827" w:type="dxa"/>
          </w:tcPr>
          <w:p>
            <w:pPr>
              <w:spacing w:line="500" w:lineRule="exact"/>
              <w:ind w:firstLine="0" w:firstLineChars="0"/>
              <w:jc w:val="center"/>
              <w:rPr>
                <w:rFonts w:hint="eastAsia"/>
                <w:sz w:val="18"/>
                <w:szCs w:val="18"/>
              </w:rPr>
            </w:pPr>
            <w:r>
              <w:rPr>
                <w:rFonts w:hint="eastAsia"/>
                <w:sz w:val="18"/>
                <w:szCs w:val="18"/>
              </w:rPr>
              <w:t>0</w:t>
            </w:r>
            <w:r>
              <w:rPr>
                <w:sz w:val="18"/>
                <w:szCs w:val="18"/>
              </w:rPr>
              <w:t>.05</w:t>
            </w:r>
          </w:p>
        </w:tc>
        <w:tc>
          <w:tcPr>
            <w:tcW w:w="842" w:type="dxa"/>
          </w:tcPr>
          <w:p>
            <w:pPr>
              <w:spacing w:line="500" w:lineRule="exact"/>
              <w:ind w:firstLine="0" w:firstLineChars="0"/>
              <w:jc w:val="center"/>
              <w:rPr>
                <w:rFonts w:hint="eastAsia"/>
                <w:sz w:val="18"/>
                <w:szCs w:val="18"/>
              </w:rPr>
            </w:pPr>
            <w:r>
              <w:rPr>
                <w:rFonts w:hint="eastAsia"/>
                <w:sz w:val="18"/>
                <w:szCs w:val="18"/>
              </w:rPr>
              <w:t>0</w:t>
            </w:r>
            <w:r>
              <w:rPr>
                <w:sz w:val="18"/>
                <w:szCs w:val="18"/>
              </w:rPr>
              <w:t>.02</w:t>
            </w:r>
          </w:p>
        </w:tc>
        <w:tc>
          <w:tcPr>
            <w:tcW w:w="842" w:type="dxa"/>
          </w:tcPr>
          <w:p>
            <w:pPr>
              <w:spacing w:line="500" w:lineRule="exact"/>
              <w:ind w:firstLine="0" w:firstLineChars="0"/>
              <w:jc w:val="center"/>
              <w:rPr>
                <w:rFonts w:hint="eastAsia"/>
                <w:sz w:val="18"/>
                <w:szCs w:val="18"/>
              </w:rPr>
            </w:pPr>
            <w:r>
              <w:rPr>
                <w:rFonts w:hint="eastAsia"/>
                <w:sz w:val="18"/>
                <w:szCs w:val="18"/>
              </w:rPr>
              <w:t>0</w:t>
            </w:r>
            <w:r>
              <w:rPr>
                <w:sz w:val="18"/>
                <w:szCs w:val="18"/>
              </w:rPr>
              <w:t>.01</w:t>
            </w:r>
          </w:p>
        </w:tc>
        <w:tc>
          <w:tcPr>
            <w:tcW w:w="827" w:type="dxa"/>
          </w:tcPr>
          <w:p>
            <w:pPr>
              <w:spacing w:line="500" w:lineRule="exact"/>
              <w:ind w:firstLine="0" w:firstLineChars="0"/>
              <w:jc w:val="center"/>
              <w:rPr>
                <w:rFonts w:hint="eastAsia"/>
                <w:sz w:val="18"/>
                <w:szCs w:val="18"/>
              </w:rPr>
            </w:pPr>
            <w:r>
              <w:rPr>
                <w:rFonts w:hint="eastAsia"/>
                <w:sz w:val="18"/>
                <w:szCs w:val="18"/>
              </w:rPr>
              <w:t>0</w:t>
            </w:r>
            <w:r>
              <w:rPr>
                <w:sz w:val="18"/>
                <w:szCs w:val="18"/>
              </w:rPr>
              <w:t>.01</w:t>
            </w:r>
          </w:p>
        </w:tc>
        <w:tc>
          <w:tcPr>
            <w:tcW w:w="828" w:type="dxa"/>
          </w:tcPr>
          <w:p>
            <w:pPr>
              <w:spacing w:line="500" w:lineRule="exact"/>
              <w:ind w:firstLine="0" w:firstLineChars="0"/>
              <w:jc w:val="center"/>
              <w:rPr>
                <w:rFonts w:hint="eastAsia" w:eastAsiaTheme="minorEastAsia"/>
                <w:sz w:val="18"/>
                <w:szCs w:val="18"/>
                <w:lang w:val="en-US" w:eastAsia="zh-CN"/>
              </w:rPr>
            </w:pPr>
            <w:r>
              <w:rPr>
                <w:rFonts w:hint="eastAsia"/>
                <w:sz w:val="18"/>
                <w:szCs w:val="18"/>
                <w:lang w:val="en-US" w:eastAsia="zh-CN"/>
              </w:rPr>
              <w:t>0</w:t>
            </w:r>
          </w:p>
        </w:tc>
        <w:tc>
          <w:tcPr>
            <w:tcW w:w="825" w:type="dxa"/>
          </w:tcPr>
          <w:p>
            <w:pPr>
              <w:spacing w:line="500" w:lineRule="exact"/>
              <w:ind w:firstLine="0" w:firstLineChars="0"/>
              <w:jc w:val="center"/>
              <w:rPr>
                <w:rFonts w:hint="eastAsia"/>
                <w:sz w:val="18"/>
                <w:szCs w:val="18"/>
              </w:rPr>
            </w:pPr>
          </w:p>
        </w:tc>
      </w:tr>
    </w:tbl>
    <w:p>
      <w:pPr>
        <w:spacing w:line="500" w:lineRule="exact"/>
        <w:ind w:firstLine="0" w:firstLineChars="0"/>
        <w:jc w:val="center"/>
        <w:rPr>
          <w:rFonts w:hint="eastAsia"/>
          <w:sz w:val="24"/>
          <w:szCs w:val="24"/>
          <w:u w:val="single"/>
        </w:rPr>
      </w:pPr>
    </w:p>
    <w:p>
      <w:pPr>
        <w:spacing w:line="500" w:lineRule="exact"/>
        <w:ind w:firstLine="480"/>
        <w:rPr>
          <w:sz w:val="24"/>
          <w:szCs w:val="24"/>
        </w:rPr>
      </w:pPr>
      <w:r>
        <w:rPr>
          <w:rFonts w:hint="eastAsia"/>
          <w:sz w:val="24"/>
          <w:szCs w:val="24"/>
        </w:rPr>
        <w:t>根据表一的实验数据作出所测太阳能电池的伏安特性曲线，做出该电池输出功率随输出电压的变化曲线。求出太阳能电池的开路电压</w:t>
      </w:r>
      <w:bookmarkStart w:id="0" w:name="_Hlk98589535"/>
      <w:r>
        <w:rPr>
          <w:rFonts w:hint="eastAsia"/>
          <w:sz w:val="24"/>
          <w:szCs w:val="24"/>
        </w:rPr>
        <w:t>U</w:t>
      </w:r>
      <w:r>
        <w:rPr>
          <w:sz w:val="24"/>
          <w:szCs w:val="24"/>
          <w:vertAlign w:val="subscript"/>
        </w:rPr>
        <w:t>OC</w:t>
      </w:r>
      <w:bookmarkEnd w:id="0"/>
      <w:r>
        <w:rPr>
          <w:rFonts w:hint="eastAsia"/>
          <w:sz w:val="24"/>
          <w:szCs w:val="24"/>
        </w:rPr>
        <w:t>、短路电流I</w:t>
      </w:r>
      <w:r>
        <w:rPr>
          <w:sz w:val="24"/>
          <w:szCs w:val="24"/>
          <w:vertAlign w:val="subscript"/>
        </w:rPr>
        <w:t>SC</w:t>
      </w:r>
      <w:r>
        <w:rPr>
          <w:rFonts w:hint="eastAsia"/>
          <w:sz w:val="24"/>
          <w:szCs w:val="24"/>
        </w:rPr>
        <w:t>、最大输出功率P</w:t>
      </w:r>
      <w:r>
        <w:rPr>
          <w:rFonts w:hint="eastAsia"/>
          <w:sz w:val="24"/>
          <w:szCs w:val="24"/>
          <w:vertAlign w:val="subscript"/>
        </w:rPr>
        <w:t>m</w:t>
      </w:r>
      <w:r>
        <w:rPr>
          <w:rFonts w:hint="eastAsia"/>
          <w:sz w:val="24"/>
          <w:szCs w:val="24"/>
        </w:rPr>
        <w:t>、最大工作电压U</w:t>
      </w:r>
      <w:r>
        <w:rPr>
          <w:rFonts w:hint="eastAsia"/>
          <w:sz w:val="24"/>
          <w:szCs w:val="24"/>
          <w:vertAlign w:val="subscript"/>
        </w:rPr>
        <w:t>m</w:t>
      </w:r>
      <w:r>
        <w:rPr>
          <w:rFonts w:hint="eastAsia"/>
          <w:sz w:val="24"/>
          <w:szCs w:val="24"/>
        </w:rPr>
        <w:t>、最大工作电流I</w:t>
      </w:r>
      <w:r>
        <w:rPr>
          <w:rFonts w:hint="eastAsia"/>
          <w:sz w:val="24"/>
          <w:szCs w:val="24"/>
          <w:vertAlign w:val="subscript"/>
        </w:rPr>
        <w:t>m</w:t>
      </w:r>
      <w:r>
        <w:rPr>
          <w:rFonts w:hint="eastAsia"/>
          <w:sz w:val="24"/>
          <w:szCs w:val="24"/>
        </w:rPr>
        <w:t>、填充因子F</w:t>
      </w:r>
      <w:r>
        <w:rPr>
          <w:sz w:val="24"/>
          <w:szCs w:val="24"/>
        </w:rPr>
        <w:t>F</w:t>
      </w:r>
      <w:r>
        <w:rPr>
          <w:rFonts w:hint="eastAsia"/>
          <w:sz w:val="24"/>
          <w:szCs w:val="24"/>
        </w:rPr>
        <w:t>。</w:t>
      </w:r>
    </w:p>
    <w:p>
      <w:pPr>
        <w:spacing w:line="500" w:lineRule="exact"/>
        <w:ind w:firstLine="480"/>
        <w:rPr>
          <w:sz w:val="24"/>
          <w:szCs w:val="24"/>
        </w:rPr>
      </w:pPr>
    </w:p>
    <w:p>
      <w:pPr>
        <w:ind w:firstLine="420"/>
        <w:jc w:val="center"/>
        <w:rPr>
          <w:szCs w:val="21"/>
        </w:rPr>
      </w:pPr>
      <w:r>
        <w:drawing>
          <wp:inline distT="0" distB="0" distL="114300" distR="114300">
            <wp:extent cx="4584065" cy="2755265"/>
            <wp:effectExtent l="0" t="0" r="63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4584065" cy="2755265"/>
                    </a:xfrm>
                    <a:prstGeom prst="rect">
                      <a:avLst/>
                    </a:prstGeom>
                    <a:noFill/>
                    <a:ln>
                      <a:noFill/>
                    </a:ln>
                  </pic:spPr>
                </pic:pic>
              </a:graphicData>
            </a:graphic>
          </wp:inline>
        </w:drawing>
      </w:r>
    </w:p>
    <w:p>
      <w:pPr>
        <w:ind w:firstLine="420"/>
        <w:jc w:val="center"/>
      </w:pPr>
      <w:r>
        <w:drawing>
          <wp:inline distT="0" distB="0" distL="114300" distR="114300">
            <wp:extent cx="4584065" cy="2755265"/>
            <wp:effectExtent l="0" t="0" r="635"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4584065" cy="2755265"/>
                    </a:xfrm>
                    <a:prstGeom prst="rect">
                      <a:avLst/>
                    </a:prstGeom>
                    <a:noFill/>
                    <a:ln>
                      <a:noFill/>
                    </a:ln>
                  </pic:spPr>
                </pic:pic>
              </a:graphicData>
            </a:graphic>
          </wp:inline>
        </w:drawing>
      </w:r>
    </w:p>
    <w:p>
      <w:pPr>
        <w:spacing w:line="500" w:lineRule="exact"/>
        <w:ind w:firstLine="480"/>
        <w:rPr>
          <w:rFonts w:hint="default" w:eastAsiaTheme="minorEastAsia"/>
          <w:sz w:val="24"/>
          <w:szCs w:val="24"/>
          <w:lang w:val="en-US" w:eastAsia="zh-CN"/>
        </w:rPr>
      </w:pPr>
      <w:r>
        <w:rPr>
          <w:rFonts w:hint="eastAsia"/>
          <w:sz w:val="24"/>
          <w:szCs w:val="24"/>
          <w:lang w:val="en-US" w:eastAsia="zh-CN"/>
        </w:rPr>
        <w:t>由表中数据可知，</w:t>
      </w:r>
      <w:r>
        <w:rPr>
          <w:rFonts w:hint="eastAsia"/>
          <w:sz w:val="24"/>
          <w:szCs w:val="24"/>
        </w:rPr>
        <w:t>U</w:t>
      </w:r>
      <w:r>
        <w:rPr>
          <w:sz w:val="24"/>
          <w:szCs w:val="24"/>
          <w:vertAlign w:val="subscript"/>
        </w:rPr>
        <w:t>OC</w:t>
      </w:r>
      <w:r>
        <w:rPr>
          <w:sz w:val="24"/>
          <w:szCs w:val="24"/>
        </w:rPr>
        <w:t>=</w:t>
      </w:r>
      <w:r>
        <w:rPr>
          <w:rFonts w:hint="eastAsia"/>
          <w:sz w:val="24"/>
          <w:szCs w:val="24"/>
          <w:lang w:val="en-US" w:eastAsia="zh-CN"/>
        </w:rPr>
        <w:t>3.18V，</w:t>
      </w:r>
      <w:r>
        <w:rPr>
          <w:rFonts w:hint="eastAsia"/>
          <w:sz w:val="24"/>
          <w:szCs w:val="24"/>
        </w:rPr>
        <w:t>I</w:t>
      </w:r>
      <w:r>
        <w:rPr>
          <w:sz w:val="24"/>
          <w:szCs w:val="24"/>
          <w:vertAlign w:val="subscript"/>
        </w:rPr>
        <w:t>SC</w:t>
      </w:r>
      <w:r>
        <w:rPr>
          <w:sz w:val="24"/>
          <w:szCs w:val="24"/>
        </w:rPr>
        <w:t>=</w:t>
      </w:r>
      <w:r>
        <w:rPr>
          <w:rFonts w:hint="eastAsia"/>
          <w:sz w:val="24"/>
          <w:szCs w:val="24"/>
          <w:lang w:val="en-US" w:eastAsia="zh-CN"/>
        </w:rPr>
        <w:t>0.287A，</w:t>
      </w:r>
      <w:r>
        <w:rPr>
          <w:rFonts w:hint="eastAsia"/>
          <w:sz w:val="24"/>
          <w:szCs w:val="24"/>
        </w:rPr>
        <w:t>P</w:t>
      </w:r>
      <w:r>
        <w:rPr>
          <w:rFonts w:hint="eastAsia"/>
          <w:sz w:val="24"/>
          <w:szCs w:val="24"/>
          <w:vertAlign w:val="subscript"/>
        </w:rPr>
        <w:t>m</w:t>
      </w:r>
      <w:r>
        <w:rPr>
          <w:sz w:val="24"/>
          <w:szCs w:val="24"/>
        </w:rPr>
        <w:t>=</w:t>
      </w:r>
      <w:r>
        <w:rPr>
          <w:rFonts w:hint="eastAsia"/>
          <w:sz w:val="24"/>
          <w:szCs w:val="24"/>
          <w:lang w:val="en-US" w:eastAsia="zh-CN"/>
        </w:rPr>
        <w:t>0.72W，</w:t>
      </w:r>
      <w:r>
        <w:rPr>
          <w:rFonts w:hint="eastAsia"/>
          <w:sz w:val="24"/>
          <w:szCs w:val="24"/>
        </w:rPr>
        <w:t>U</w:t>
      </w:r>
      <w:r>
        <w:rPr>
          <w:rFonts w:hint="eastAsia"/>
          <w:sz w:val="24"/>
          <w:szCs w:val="24"/>
          <w:vertAlign w:val="subscript"/>
        </w:rPr>
        <w:t>m</w:t>
      </w:r>
      <w:r>
        <w:rPr>
          <w:sz w:val="24"/>
          <w:szCs w:val="24"/>
        </w:rPr>
        <w:t>=</w:t>
      </w:r>
      <w:r>
        <w:rPr>
          <w:rFonts w:hint="eastAsia"/>
          <w:sz w:val="24"/>
          <w:szCs w:val="24"/>
          <w:lang w:val="en-US" w:eastAsia="zh-CN"/>
        </w:rPr>
        <w:t>3.18V，</w:t>
      </w:r>
      <w:r>
        <w:rPr>
          <w:rFonts w:hint="eastAsia"/>
          <w:sz w:val="24"/>
          <w:szCs w:val="24"/>
        </w:rPr>
        <w:t>I</w:t>
      </w:r>
      <w:r>
        <w:rPr>
          <w:rFonts w:hint="eastAsia"/>
          <w:sz w:val="24"/>
          <w:szCs w:val="24"/>
          <w:vertAlign w:val="subscript"/>
        </w:rPr>
        <w:t>m</w:t>
      </w:r>
      <w:r>
        <w:rPr>
          <w:sz w:val="24"/>
          <w:szCs w:val="24"/>
        </w:rPr>
        <w:t>=</w:t>
      </w:r>
      <w:r>
        <w:rPr>
          <w:rFonts w:hint="eastAsia"/>
          <w:sz w:val="24"/>
          <w:szCs w:val="24"/>
          <w:lang w:val="en-US" w:eastAsia="zh-CN"/>
        </w:rPr>
        <w:t>0.290A。</w:t>
      </w:r>
      <w:r>
        <w:rPr>
          <w:rFonts w:hint="eastAsia"/>
          <w:sz w:val="24"/>
          <w:szCs w:val="24"/>
          <w:lang w:val="en-US" w:eastAsia="zh-CN"/>
        </w:rPr>
        <w:tab/>
      </w:r>
      <w:r>
        <w:rPr>
          <w:rFonts w:hint="eastAsia"/>
          <w:sz w:val="24"/>
          <w:szCs w:val="24"/>
          <w:lang w:val="en-US" w:eastAsia="zh-CN"/>
        </w:rPr>
        <w:t>FF=</w:t>
      </w:r>
      <w:r>
        <w:rPr>
          <w:sz w:val="24"/>
          <w:szCs w:val="24"/>
        </w:rPr>
        <w:t>U</w:t>
      </w:r>
      <w:r>
        <w:rPr>
          <w:rFonts w:hint="eastAsia"/>
          <w:sz w:val="24"/>
          <w:szCs w:val="24"/>
          <w:vertAlign w:val="subscript"/>
        </w:rPr>
        <w:t>m</w:t>
      </w:r>
      <w:r>
        <w:rPr>
          <w:sz w:val="24"/>
          <w:szCs w:val="24"/>
        </w:rPr>
        <w:t>I</w:t>
      </w:r>
      <w:r>
        <w:rPr>
          <w:rFonts w:hint="eastAsia"/>
          <w:sz w:val="24"/>
          <w:szCs w:val="24"/>
          <w:vertAlign w:val="subscript"/>
        </w:rPr>
        <w:t>m</w:t>
      </w:r>
      <w:r>
        <w:rPr>
          <w:sz w:val="24"/>
          <w:szCs w:val="24"/>
        </w:rPr>
        <w:t>/(U</w:t>
      </w:r>
      <w:r>
        <w:rPr>
          <w:sz w:val="24"/>
          <w:szCs w:val="24"/>
          <w:vertAlign w:val="subscript"/>
        </w:rPr>
        <w:t>OC</w:t>
      </w:r>
      <w:r>
        <w:rPr>
          <w:sz w:val="24"/>
          <w:szCs w:val="24"/>
        </w:rPr>
        <w:t>I</w:t>
      </w:r>
      <w:r>
        <w:rPr>
          <w:sz w:val="24"/>
          <w:szCs w:val="24"/>
          <w:vertAlign w:val="subscript"/>
        </w:rPr>
        <w:t>SC</w:t>
      </w:r>
      <w:r>
        <w:rPr>
          <w:sz w:val="24"/>
          <w:szCs w:val="24"/>
        </w:rPr>
        <w:t>)</w:t>
      </w:r>
      <w:r>
        <w:rPr>
          <w:rFonts w:hint="eastAsia"/>
          <w:sz w:val="24"/>
          <w:szCs w:val="24"/>
          <w:lang w:val="en-US" w:eastAsia="zh-CN"/>
        </w:rPr>
        <w:t>=(3.18</w:t>
      </w:r>
      <w:r>
        <w:rPr>
          <w:rFonts w:hint="eastAsia"/>
          <w:sz w:val="24"/>
          <w:szCs w:val="24"/>
        </w:rPr>
        <w:t>×</w:t>
      </w:r>
      <w:r>
        <w:rPr>
          <w:rFonts w:hint="eastAsia"/>
          <w:sz w:val="24"/>
          <w:szCs w:val="24"/>
          <w:lang w:val="en-US" w:eastAsia="zh-CN"/>
        </w:rPr>
        <w:t>0.290)/(3.18</w:t>
      </w:r>
      <w:r>
        <w:rPr>
          <w:rFonts w:hint="eastAsia"/>
          <w:sz w:val="24"/>
          <w:szCs w:val="24"/>
        </w:rPr>
        <w:t>×</w:t>
      </w:r>
      <w:r>
        <w:rPr>
          <w:rFonts w:hint="eastAsia"/>
          <w:sz w:val="24"/>
          <w:szCs w:val="24"/>
          <w:lang w:val="en-US" w:eastAsia="zh-CN"/>
        </w:rPr>
        <w:t>0.287)=1.01</w:t>
      </w:r>
    </w:p>
    <w:p>
      <w:pPr>
        <w:ind w:firstLine="480"/>
        <w:rPr>
          <w:sz w:val="24"/>
          <w:szCs w:val="24"/>
        </w:rPr>
      </w:pPr>
    </w:p>
    <w:p>
      <w:pPr>
        <w:ind w:firstLine="480"/>
        <w:rPr>
          <w:sz w:val="24"/>
          <w:szCs w:val="24"/>
        </w:rPr>
      </w:pPr>
      <w:r>
        <w:rPr>
          <w:rFonts w:hint="eastAsia"/>
          <w:sz w:val="24"/>
          <w:szCs w:val="24"/>
        </w:rPr>
        <w:t>六、对实验的感想</w:t>
      </w:r>
    </w:p>
    <w:p>
      <w:pPr>
        <w:ind w:firstLine="480"/>
        <w:rPr>
          <w:rFonts w:hint="eastAsia"/>
          <w:sz w:val="24"/>
          <w:szCs w:val="24"/>
        </w:rPr>
      </w:pPr>
      <w:r>
        <w:rPr>
          <w:rFonts w:hint="eastAsia"/>
          <w:sz w:val="24"/>
          <w:szCs w:val="24"/>
        </w:rPr>
        <w:t>本实验在最开始</w:t>
      </w:r>
      <w:r>
        <w:rPr>
          <w:rFonts w:hint="eastAsia"/>
          <w:sz w:val="24"/>
          <w:szCs w:val="24"/>
          <w:lang w:eastAsia="zh-CN"/>
        </w:rPr>
        <w:t>，</w:t>
      </w:r>
      <w:r>
        <w:rPr>
          <w:rFonts w:hint="eastAsia"/>
          <w:sz w:val="24"/>
          <w:szCs w:val="24"/>
          <w:lang w:val="en-US" w:eastAsia="zh-CN"/>
        </w:rPr>
        <w:t>由于太久没有接触物理实验，在线路连接方面花费了不少的时间；对实验预习不足的话，会不知所措。</w:t>
      </w:r>
      <w:r>
        <w:rPr>
          <w:rFonts w:hint="eastAsia"/>
          <w:sz w:val="24"/>
          <w:szCs w:val="24"/>
        </w:rPr>
        <w:t>测量短路电流时，电流表示数一直在变化，不够稳定。对于该物理量的测量应需等到太阳能电池输出电流稳定后进行测量，可先从电阻大的情况开始测量，再逐渐较小负载。</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wNjhlYTYxMTYyM2U5Mzg4ODVjMmNiZWY0ODY0MDUifQ=="/>
  </w:docVars>
  <w:rsids>
    <w:rsidRoot w:val="001C62FF"/>
    <w:rsid w:val="0003121D"/>
    <w:rsid w:val="000C586C"/>
    <w:rsid w:val="001C62FF"/>
    <w:rsid w:val="001C6CB4"/>
    <w:rsid w:val="001F75EF"/>
    <w:rsid w:val="003364DD"/>
    <w:rsid w:val="003B7C9C"/>
    <w:rsid w:val="004703DC"/>
    <w:rsid w:val="00471100"/>
    <w:rsid w:val="005564F6"/>
    <w:rsid w:val="005C7C0A"/>
    <w:rsid w:val="005D74A7"/>
    <w:rsid w:val="005E4FCC"/>
    <w:rsid w:val="005F2477"/>
    <w:rsid w:val="00701171"/>
    <w:rsid w:val="007F4DB8"/>
    <w:rsid w:val="00843EEE"/>
    <w:rsid w:val="00957EC2"/>
    <w:rsid w:val="0096267B"/>
    <w:rsid w:val="00997E8D"/>
    <w:rsid w:val="009F7A03"/>
    <w:rsid w:val="00A10D71"/>
    <w:rsid w:val="00A65CA5"/>
    <w:rsid w:val="00AE4ACC"/>
    <w:rsid w:val="00B27371"/>
    <w:rsid w:val="00BA156D"/>
    <w:rsid w:val="00BC7FE0"/>
    <w:rsid w:val="00C54196"/>
    <w:rsid w:val="00CF36F5"/>
    <w:rsid w:val="00E435C5"/>
    <w:rsid w:val="00FA790E"/>
    <w:rsid w:val="06882DFE"/>
    <w:rsid w:val="1D966215"/>
    <w:rsid w:val="36771681"/>
    <w:rsid w:val="373D453B"/>
    <w:rsid w:val="3FFB5EA7"/>
    <w:rsid w:val="4EFF6C58"/>
    <w:rsid w:val="5C503352"/>
    <w:rsid w:val="61271964"/>
    <w:rsid w:val="659D6E9B"/>
    <w:rsid w:val="674F0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200" w:firstLineChars="20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1595</Words>
  <Characters>1957</Characters>
  <Lines>14</Lines>
  <Paragraphs>4</Paragraphs>
  <TotalTime>5</TotalTime>
  <ScaleCrop>false</ScaleCrop>
  <LinksUpToDate>false</LinksUpToDate>
  <CharactersWithSpaces>1974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2022-03-06T14:37:00Z</dcterms:created>
  <dc:creator>1255780757@qq.com</dc:creator>
  <cp:lastModifiedBy>剑雨SwordRain</cp:lastModifiedBy>
  <dcterms:modified xsi:type="dcterms:W3CDTF">2023-07-20T04:27:17Z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1004321541E54DB6AFFC8870E8379662_12</vt:lpwstr>
  </property>
</Properties>
</file>