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722EB8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22B029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优化版 15 分钟演讲思路</w:t>
      </w:r>
    </w:p>
    <w:p w14:paraId="5AD9FD98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一、引言（2分钟）</w:t>
      </w:r>
    </w:p>
    <w:p w14:paraId="5C190B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开场白：引用 </w:t>
      </w:r>
      <w:r>
        <w:rPr>
          <w:rStyle w:val="7"/>
        </w:rPr>
        <w:t>“路漫漫其修远兮，吾将上下而求索”</w:t>
      </w:r>
      <w:r>
        <w:t>，强调自我革命的长期性和探索性。</w:t>
      </w:r>
    </w:p>
    <w:p w14:paraId="109ED8A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提出问题：</w:t>
      </w:r>
      <w:r>
        <w:rPr>
          <w:rStyle w:val="7"/>
        </w:rPr>
        <w:t>为什么中国共产党能长期保持活力？自我革命如何成为党执政的“密码”？</w:t>
      </w:r>
    </w:p>
    <w:p w14:paraId="2A4F91C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过渡：中国的治理模式有其 </w:t>
      </w:r>
      <w:r>
        <w:rPr>
          <w:rStyle w:val="7"/>
        </w:rPr>
        <w:t>独特国情</w:t>
      </w:r>
      <w:r>
        <w:t xml:space="preserve">，相比西方模式，它更能确保 </w:t>
      </w:r>
      <w:r>
        <w:rPr>
          <w:rStyle w:val="7"/>
        </w:rPr>
        <w:t>长期稳定与持续改革</w:t>
      </w:r>
      <w:r>
        <w:t>。</w:t>
      </w:r>
    </w:p>
    <w:p w14:paraId="69A4A431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F21A60"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二、党的自我革命历史沿革及其国情特点（10分钟）</w:t>
      </w:r>
    </w:p>
    <w:p w14:paraId="08DF0B5C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1. 建党初期（1921-1949）：农村包围城市与生存之战</w:t>
      </w:r>
    </w:p>
    <w:p w14:paraId="4435D2B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自我革命体现</w:t>
      </w:r>
      <w:r>
        <w:t>：八七会议、古田会议、遵义会议，使党摆脱旧有模式，确立人民军队的基本原则。</w:t>
      </w:r>
    </w:p>
    <w:p w14:paraId="2A6327A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结合国情分析</w:t>
      </w:r>
      <w:r>
        <w:t xml:space="preserve">： </w:t>
      </w:r>
    </w:p>
    <w:p w14:paraId="37765AC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为什么不是“苏联模式”或“西方革命模式”？</w:t>
      </w:r>
      <w:r>
        <w:t xml:space="preserve"> </w:t>
      </w:r>
    </w:p>
    <w:p w14:paraId="4DD45E94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苏联模式</w:t>
      </w:r>
      <w:r>
        <w:t>：依靠城市工人起义，中国没有这样的产业工人基础。</w:t>
      </w:r>
    </w:p>
    <w:p w14:paraId="2974D682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西方式民主斗争</w:t>
      </w:r>
      <w:r>
        <w:t>：国民党已掌握政权，无法进行和平演变。</w:t>
      </w:r>
    </w:p>
    <w:p w14:paraId="0453550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对比美国：</w:t>
      </w:r>
      <w:r>
        <w:t xml:space="preserve"> </w:t>
      </w:r>
    </w:p>
    <w:p w14:paraId="7B50A939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美国早期独立战争是由富裕精英推动，而中国革命则是 </w:t>
      </w:r>
      <w:r>
        <w:rPr>
          <w:rStyle w:val="7"/>
        </w:rPr>
        <w:t>自下而上的农民运动</w:t>
      </w:r>
      <w:r>
        <w:t>，符合当时中国社会状况。</w:t>
      </w:r>
    </w:p>
    <w:p w14:paraId="21EBFDFB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80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参考民国：军队要把握自己手中：袁世凯窃取革命果实</w:t>
      </w:r>
    </w:p>
    <w:p w14:paraId="39F07A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当代价值</w:t>
      </w:r>
      <w:r>
        <w:t xml:space="preserve">： </w:t>
      </w:r>
    </w:p>
    <w:p w14:paraId="251EB0C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坚持实事求是、因地制宜</w:t>
      </w:r>
      <w:r>
        <w:t>，比如</w:t>
      </w:r>
      <w:r>
        <w:rPr>
          <w:rStyle w:val="7"/>
        </w:rPr>
        <w:t>新型城镇化</w:t>
      </w:r>
      <w:r>
        <w:t xml:space="preserve"> 和 </w:t>
      </w:r>
      <w:r>
        <w:rPr>
          <w:rStyle w:val="7"/>
        </w:rPr>
        <w:t>乡村振兴战略</w:t>
      </w:r>
      <w:r>
        <w:t>，延续了“农村包围城市”的思维。</w:t>
      </w:r>
    </w:p>
    <w:p w14:paraId="5C64777A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2. 党的政权巩固与曲折探索（1949-1976）：制度建设与极左教训</w:t>
      </w:r>
    </w:p>
    <w:p w14:paraId="036C962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自我革命体现</w:t>
      </w:r>
      <w:r>
        <w:t xml:space="preserve">： </w:t>
      </w:r>
    </w:p>
    <w:p w14:paraId="380810A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土地改革、社会主义改造确立制度基础。</w:t>
      </w:r>
    </w:p>
    <w:p w14:paraId="5BE9FB9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反思“大跃进”与“文化大革命”中的错误，并最终在1976年拨乱反正。</w:t>
      </w:r>
    </w:p>
    <w:p w14:paraId="78FC78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结合国情分析</w:t>
      </w:r>
      <w:r>
        <w:t xml:space="preserve">： </w:t>
      </w:r>
    </w:p>
    <w:p w14:paraId="726FFC09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为什么中国不能直接实行资本主义？</w:t>
      </w:r>
      <w:r>
        <w:t xml:space="preserve"> </w:t>
      </w:r>
    </w:p>
    <w:p w14:paraId="5A6283B6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 xml:space="preserve">1950年代，中国 </w:t>
      </w:r>
      <w:r>
        <w:rPr>
          <w:rStyle w:val="7"/>
        </w:rPr>
        <w:t>缺乏工业基础</w:t>
      </w:r>
      <w:r>
        <w:t>，如果实行自由市场经济，只会被国际资本吞噬。</w:t>
      </w:r>
    </w:p>
    <w:p w14:paraId="1FC32322">
      <w:pPr>
        <w:keepNext w:val="0"/>
        <w:keepLines w:val="0"/>
        <w:widowControl/>
        <w:numPr>
          <w:ilvl w:val="1"/>
          <w:numId w:val="5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为什么中国没有采取西方式民主？</w:t>
      </w:r>
      <w:r>
        <w:t xml:space="preserve"> </w:t>
      </w:r>
    </w:p>
    <w:p w14:paraId="75ECFB1C">
      <w:pPr>
        <w:keepNext w:val="0"/>
        <w:keepLines w:val="0"/>
        <w:widowControl/>
        <w:numPr>
          <w:ilvl w:val="2"/>
          <w:numId w:val="5"/>
        </w:numPr>
        <w:suppressLineNumbers w:val="0"/>
        <w:spacing w:before="0" w:beforeAutospacing="1" w:after="0" w:afterAutospacing="1"/>
        <w:ind w:left="2160" w:hanging="360"/>
      </w:pPr>
      <w:r>
        <w:t>美国是自下而上的“仰视监督”，中国是自上而下的“俯视考核”，后者在经济发展初期更具效率。</w:t>
      </w:r>
    </w:p>
    <w:p w14:paraId="23B4289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当代价值</w:t>
      </w:r>
      <w:r>
        <w:t xml:space="preserve">： </w:t>
      </w:r>
    </w:p>
    <w:p w14:paraId="3BE04CC9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文革教训推动了改革开放</w:t>
      </w:r>
      <w:r>
        <w:t>，同时也促使当代党加强党内监督，如</w:t>
      </w:r>
      <w:r>
        <w:rPr>
          <w:rStyle w:val="7"/>
        </w:rPr>
        <w:t>全面从严治党、反腐败斗争</w:t>
      </w:r>
      <w:r>
        <w:t>。</w:t>
      </w:r>
    </w:p>
    <w:p w14:paraId="73C327B4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3. 改革开放与市场经济建设（1978-2002）：思想解放与经济突破</w:t>
      </w:r>
    </w:p>
    <w:p w14:paraId="1333A83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自我革命体现</w:t>
      </w:r>
      <w:r>
        <w:t xml:space="preserve">： </w:t>
      </w:r>
    </w:p>
    <w:p w14:paraId="0912FC45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真理标准问题大讨论破除了教条主义束缚，恢复党的纪律检查机关加强党内监督。</w:t>
      </w:r>
    </w:p>
    <w:p w14:paraId="284F44C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1992年确立社会主义市场经济体制，实现经济腾飞。</w:t>
      </w:r>
    </w:p>
    <w:p w14:paraId="5A356A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结合国情分析</w:t>
      </w:r>
      <w:r>
        <w:t xml:space="preserve">： </w:t>
      </w:r>
    </w:p>
    <w:p w14:paraId="1F422FFE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为什么中国不是资本主义国家？</w:t>
      </w:r>
      <w:r>
        <w:t xml:space="preserve"> </w:t>
      </w:r>
    </w:p>
    <w:p w14:paraId="78C30457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与美国对比：</w:t>
      </w:r>
      <w:r>
        <w:t xml:space="preserve"> </w:t>
      </w:r>
    </w:p>
    <w:p w14:paraId="2FD49187">
      <w:pPr>
        <w:keepNext w:val="0"/>
        <w:keepLines w:val="0"/>
        <w:widowControl/>
        <w:numPr>
          <w:ilvl w:val="3"/>
          <w:numId w:val="11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 xml:space="preserve">美国“市场决定一切”，中国采用 </w:t>
      </w:r>
      <w:r>
        <w:rPr>
          <w:rStyle w:val="7"/>
        </w:rPr>
        <w:t>政府调控 + 市场经济</w:t>
      </w:r>
      <w:r>
        <w:t xml:space="preserve"> 的混合模式，保证 </w:t>
      </w:r>
      <w:r>
        <w:rPr>
          <w:rStyle w:val="7"/>
        </w:rPr>
        <w:t>社会稳定</w:t>
      </w:r>
      <w:r>
        <w:t xml:space="preserve"> 和 </w:t>
      </w:r>
      <w:r>
        <w:rPr>
          <w:rStyle w:val="7"/>
        </w:rPr>
        <w:t>共同富裕</w:t>
      </w:r>
      <w:r>
        <w:t>。</w:t>
      </w:r>
    </w:p>
    <w:p w14:paraId="4ED17186">
      <w:pPr>
        <w:keepNext w:val="0"/>
        <w:keepLines w:val="0"/>
        <w:widowControl/>
        <w:numPr>
          <w:ilvl w:val="2"/>
          <w:numId w:val="8"/>
        </w:numPr>
        <w:suppressLineNumbers w:val="0"/>
        <w:spacing w:before="0" w:beforeAutospacing="1" w:after="0" w:afterAutospacing="1"/>
        <w:ind w:left="2160" w:hanging="360"/>
      </w:pPr>
      <w:r>
        <w:rPr>
          <w:rStyle w:val="7"/>
        </w:rPr>
        <w:t>与苏联对比：</w:t>
      </w:r>
      <w:r>
        <w:t xml:space="preserve"> </w:t>
      </w:r>
    </w:p>
    <w:p w14:paraId="2D26FB42">
      <w:pPr>
        <w:keepNext w:val="0"/>
        <w:keepLines w:val="0"/>
        <w:widowControl/>
        <w:numPr>
          <w:ilvl w:val="3"/>
          <w:numId w:val="12"/>
        </w:numPr>
        <w:suppressLineNumbers w:val="0"/>
        <w:tabs>
          <w:tab w:val="left" w:pos="2880"/>
        </w:tabs>
        <w:spacing w:before="0" w:beforeAutospacing="1" w:after="0" w:afterAutospacing="1"/>
        <w:ind w:left="2882" w:hanging="360"/>
      </w:pPr>
      <w:r>
        <w:t xml:space="preserve">苏联80年代激进私有化导致经济崩溃，而中国的渐进式改革让国家 </w:t>
      </w:r>
      <w:r>
        <w:rPr>
          <w:rStyle w:val="7"/>
        </w:rPr>
        <w:t>稳步增长</w:t>
      </w:r>
      <w:r>
        <w:t>。</w:t>
      </w:r>
    </w:p>
    <w:p w14:paraId="516937F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当代价值</w:t>
      </w:r>
      <w:r>
        <w:t xml:space="preserve">： </w:t>
      </w:r>
    </w:p>
    <w:p w14:paraId="5A5F159B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中国经济改革的核心经验</w:t>
      </w:r>
      <w:r>
        <w:t>：政府既要支持市场，也要调控市场，避免资本主义放任自流的问题。</w:t>
      </w:r>
    </w:p>
    <w:p w14:paraId="307A77A2"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4. 进入新时代（2002-至今）：全面从严治党与现代化治理</w:t>
      </w:r>
    </w:p>
    <w:p w14:paraId="3CFFAA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自我革命体现</w:t>
      </w:r>
      <w:r>
        <w:t xml:space="preserve">： </w:t>
      </w:r>
    </w:p>
    <w:p w14:paraId="7D60592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“反腐败斗争”</w:t>
      </w:r>
      <w:r>
        <w:t xml:space="preserve"> 让党保持纯洁，</w:t>
      </w:r>
      <w:r>
        <w:rPr>
          <w:rStyle w:val="7"/>
        </w:rPr>
        <w:t>“国家监察体制改革”</w:t>
      </w:r>
      <w:r>
        <w:t xml:space="preserve"> 加强对权力的制约。</w:t>
      </w:r>
    </w:p>
    <w:p w14:paraId="66EE628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2021年提出“自我革命是跳出历史周期率的第二个答案”，解决长期执政的难题。</w:t>
      </w:r>
    </w:p>
    <w:p w14:paraId="5C45029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结合国情分析</w:t>
      </w:r>
      <w:r>
        <w:t xml:space="preserve">： </w:t>
      </w:r>
    </w:p>
    <w:p w14:paraId="6ED8DC8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840" w:firstLineChars="400"/>
        <w:rPr>
          <w:rFonts w:hint="default"/>
          <w:lang w:val="en-US"/>
        </w:rPr>
      </w:pPr>
      <w:r>
        <w:rPr>
          <w:rFonts w:hint="eastAsia"/>
          <w:lang w:val="en-US" w:eastAsia="zh-CN"/>
        </w:rPr>
        <w:t>参考苏联70年：党自身腐化，领导人没有切实提出自我革新。</w:t>
      </w:r>
    </w:p>
    <w:p w14:paraId="4DA00479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为什么要强调党的政治建设？</w:t>
      </w:r>
      <w:r>
        <w:t xml:space="preserve"> </w:t>
      </w:r>
    </w:p>
    <w:p w14:paraId="4BE1522C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>与美国对比：美国党派斗争激烈，政党轮替导致政策反复（如奥巴马医改 vs 特朗普废除）。</w:t>
      </w:r>
    </w:p>
    <w:p w14:paraId="4C80B40C">
      <w:pPr>
        <w:keepNext w:val="0"/>
        <w:keepLines w:val="0"/>
        <w:widowControl/>
        <w:numPr>
          <w:ilvl w:val="2"/>
          <w:numId w:val="14"/>
        </w:numPr>
        <w:suppressLineNumbers w:val="0"/>
        <w:spacing w:before="0" w:beforeAutospacing="1" w:after="0" w:afterAutospacing="1"/>
        <w:ind w:left="2160" w:hanging="360"/>
      </w:pPr>
      <w:r>
        <w:t xml:space="preserve">中国通过 </w:t>
      </w:r>
      <w:r>
        <w:rPr>
          <w:rStyle w:val="7"/>
        </w:rPr>
        <w:t>长期执政 + 自我革新</w:t>
      </w:r>
      <w:r>
        <w:t>，确保政策稳定性。</w:t>
      </w:r>
    </w:p>
    <w:p w14:paraId="6794D89B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经济结构调整的必要性</w:t>
      </w:r>
      <w:r>
        <w:t xml:space="preserve">： </w:t>
      </w:r>
    </w:p>
    <w:p w14:paraId="6ADDCFF5">
      <w:pPr>
        <w:keepNext w:val="0"/>
        <w:keepLines w:val="0"/>
        <w:widowControl/>
        <w:numPr>
          <w:ilvl w:val="2"/>
          <w:numId w:val="1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7"/>
        </w:rPr>
        <w:t>讨论中提到的</w:t>
      </w:r>
      <w:r>
        <w:t>：房地产退潮 → 人工智能等新兴产业兴起，短期有震荡，但长期有利于国家发展。</w:t>
      </w:r>
    </w:p>
    <w:p w14:paraId="2AE8011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当代价值</w:t>
      </w:r>
      <w:r>
        <w:t xml:space="preserve">： </w:t>
      </w:r>
    </w:p>
    <w:p w14:paraId="76005C91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长期治理+自我革命</w:t>
      </w:r>
      <w:r>
        <w:t>，保证中国共产党始终保持活力，并带领国家持续前进。</w:t>
      </w:r>
    </w:p>
    <w:p w14:paraId="44D12F83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626CFB">
      <w:pPr>
        <w:pStyle w:val="2"/>
        <w:keepNext w:val="0"/>
        <w:keepLines w:val="0"/>
        <w:widowControl/>
        <w:numPr>
          <w:ilvl w:val="0"/>
          <w:numId w:val="19"/>
        </w:numPr>
        <w:suppressLineNumbers w:val="0"/>
        <w:rPr>
          <w:rStyle w:val="7"/>
          <w:b/>
        </w:rPr>
      </w:pPr>
      <w:r>
        <w:rPr>
          <w:rStyle w:val="7"/>
          <w:b/>
        </w:rPr>
        <w:t>结语（3分钟）</w:t>
      </w:r>
    </w:p>
    <w:p w14:paraId="435C5E8F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中国共产党百年历程，是一部波澜壮阔的自我革命史。从建党初期的战略调整与党内整顿，到新中国成立后的探索与反思，再到改革开放以来的破旧立新，党始终以刀刃向内的勇气，不断自我革新、自我完善。</w:t>
      </w:r>
      <w:r>
        <w:t xml:space="preserve">党的 </w:t>
      </w:r>
      <w:r>
        <w:rPr>
          <w:rStyle w:val="7"/>
        </w:rPr>
        <w:t>自我革命精神</w:t>
      </w:r>
      <w:r>
        <w:t xml:space="preserve"> 是其长久执政的关键。</w:t>
      </w:r>
    </w:p>
    <w:p w14:paraId="48135ED3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在革命时期，党通过古田会议、遵义会议等关键节点，确立了正确的领导路线和组织原则，奠定了长期执政的思想与组织基础。新中国成立后，党在探索社会主义建设道路中历经挫折，但也积累了宝贵经验。改革开放以来，真理标准问题大讨论冲破思想桎梏，恢复党的纪律检查机关加强党内监督，建立社会主义市场经济体制突破传统观念，推动中国经济快速发展。</w:t>
      </w:r>
      <w:r>
        <w:t>政策制定必须结合中国国情，不能简单照搬西方模式。</w:t>
      </w:r>
    </w:p>
    <w:p w14:paraId="5DC2D32D">
      <w:pPr>
        <w:keepNext w:val="0"/>
        <w:keepLines w:val="0"/>
        <w:widowControl/>
        <w:numPr>
          <w:ilvl w:val="1"/>
          <w:numId w:val="20"/>
        </w:numPr>
        <w:suppressLineNumbers w:val="0"/>
        <w:spacing w:before="0" w:beforeAutospacing="1" w:after="0" w:afterAutospacing="1"/>
        <w:ind w:left="1440" w:hanging="360"/>
      </w:pPr>
      <w:r>
        <w:rPr>
          <w:rFonts w:hint="eastAsia"/>
        </w:rPr>
        <w:t xml:space="preserve">    进入新时代，党的自我革命进入新阶段。从“反腐倡廉建设”到“全面从严治党”，从国家监察体制改革到“以党的政治建设为统领”，党以更高标准、更严要求，不断深化自我革命，确保党始终成为中国特色社会主义事业的坚强领导核心。</w:t>
      </w:r>
      <w:r>
        <w:t xml:space="preserve">在新时代，党仍需面对 </w:t>
      </w:r>
      <w:r>
        <w:rPr>
          <w:rStyle w:val="7"/>
        </w:rPr>
        <w:t>改革阵痛</w:t>
      </w:r>
      <w:r>
        <w:t xml:space="preserve">，但正是这种 </w:t>
      </w:r>
      <w:r>
        <w:rPr>
          <w:rStyle w:val="7"/>
        </w:rPr>
        <w:t>亡羊补牢的魄力</w:t>
      </w:r>
      <w:r>
        <w:t>，让中国始终走在正确的道路上。</w:t>
      </w:r>
      <w:bookmarkStart w:id="0" w:name="_GoBack"/>
      <w:bookmarkEnd w:id="0"/>
    </w:p>
    <w:p w14:paraId="77B85EE0">
      <w:pPr>
        <w:numPr>
          <w:numId w:val="0"/>
        </w:numPr>
        <w:rPr>
          <w:rFonts w:hint="eastAsia"/>
        </w:rPr>
      </w:pPr>
    </w:p>
    <w:p w14:paraId="399E4BA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党的自我革命，是党永葆生机活力的关键所在，为党在长期执政条件下保持先进性和纯洁性提供了有力保障，为国家治理体系和治理能力现代化注入强大动力，为实现中华民族伟大复兴的中国梦筑牢根基。</w:t>
      </w:r>
      <w:r>
        <w:rPr>
          <w:rStyle w:val="7"/>
        </w:rPr>
        <w:t>“路在脚下，未来在手”</w:t>
      </w:r>
      <w:r>
        <w:t>，鼓励大家理解党的自我革命，并以长远眼光看待中国的发展。</w:t>
      </w:r>
    </w:p>
    <w:p w14:paraId="11794A51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EC170B7"/>
    <w:multiLevelType w:val="multilevel"/>
    <w:tmpl w:val="9EC170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AE30F21"/>
    <w:multiLevelType w:val="multilevel"/>
    <w:tmpl w:val="DAE30F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3F6F132"/>
    <w:multiLevelType w:val="multilevel"/>
    <w:tmpl w:val="23F6F1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2C736CD2"/>
    <w:multiLevelType w:val="multilevel"/>
    <w:tmpl w:val="2C736C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4688BA76"/>
    <w:multiLevelType w:val="multilevel"/>
    <w:tmpl w:val="4688BA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41ABE72"/>
    <w:multiLevelType w:val="multilevel"/>
    <w:tmpl w:val="641ABE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6AB9E4BC"/>
    <w:multiLevelType w:val="singleLevel"/>
    <w:tmpl w:val="6AB9E4B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77FEF"/>
    <w:rsid w:val="5ED07B9D"/>
    <w:rsid w:val="6283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1458</Words>
  <Characters>1509</Characters>
  <Lines>0</Lines>
  <Paragraphs>0</Paragraphs>
  <TotalTime>2</TotalTime>
  <ScaleCrop>false</ScaleCrop>
  <LinksUpToDate>false</LinksUpToDate>
  <CharactersWithSpaces>1567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2025-03-23T14:41:00Z</dcterms:created>
  <dc:creator>24441</dc:creator>
  <cp:lastModifiedBy>WPS_1648808624</cp:lastModifiedBy>
  <dcterms:modified xsi:type="dcterms:W3CDTF">2025-03-23T15:03:23Z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eyJoZGlkIjoiMzk0ZTVlNTFkZTk5YTU3MzNjNWZlYTc1ZmJjYzgxMDQiLCJ1c2VySWQiOiIxMzU2MjM5NDEzIn0=</vt:lpwstr>
  </property>
  <property fmtid="{D5CDD505-2E9C-101B-9397-08002B2CF9AE}" pid="4" name="ICV">
    <vt:lpwstr>8C9A1EAB33544736B14219E5791F144D_13</vt:lpwstr>
  </property>
</Properties>
</file>