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级大学物理（一）期末试卷答案及评分标准（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卷）</w:t>
      </w:r>
      <w:r>
        <w:rPr>
          <w:rFonts w:hint="eastAsia"/>
          <w:sz w:val="28"/>
          <w:szCs w:val="28"/>
        </w:rPr>
        <w:t>20230710</w:t>
      </w:r>
    </w:p>
    <w:p>
      <w:pPr>
        <w:jc w:val="left"/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一、选择题</w:t>
      </w:r>
    </w:p>
    <w:p>
      <w:pPr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ACBAC  CBBDD</w:t>
      </w:r>
    </w:p>
    <w:p>
      <w:pPr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二、填空题</w:t>
      </w:r>
    </w:p>
    <w:p>
      <w:pPr>
        <w:textAlignment w:val="center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11.  0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 xml:space="preserve">12.  360  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 xml:space="preserve"> 356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13.  33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 xml:space="preserve">14.  </w:t>
      </w:r>
      <w:r>
        <w:rPr>
          <w:rFonts w:hint="eastAsia"/>
          <w:sz w:val="28"/>
          <w:szCs w:val="28"/>
        </w:rPr>
        <w:t>1.5</w:t>
      </w:r>
      <w:r>
        <w:rPr>
          <w:color w:val="FF0000"/>
          <w:sz w:val="28"/>
          <w:szCs w:val="28"/>
        </w:rPr>
        <w:t xml:space="preserve"> </w:t>
      </w:r>
    </w:p>
    <w:p>
      <w:pPr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15.  </w:t>
      </w:r>
      <w:r>
        <w:rPr>
          <w:sz w:val="28"/>
          <w:szCs w:val="28"/>
        </w:rPr>
        <w:object w:dxaOrig="10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8pt;height:28.8pt" o:ole="">
            <v:imagedata r:id="rId7" o:title=""/>
          </v:shape>
          <o:OLEObject Type="Embed" ProgID="Equation.DSMT4" ShapeID="_x0000_i1025" DrawAspect="Content" ObjectID="_1810400632" r:id="rId8"/>
        </w:objec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object w:dxaOrig="1380" w:dyaOrig="520">
          <v:shape id="_x0000_i1026" type="#_x0000_t75" style="width:69.6pt;height:25.8pt" o:ole="">
            <v:imagedata r:id="rId9" o:title=""/>
          </v:shape>
          <o:OLEObject Type="Embed" ProgID="Equation.DSMT4" ShapeID="_x0000_i1026" DrawAspect="Content" ObjectID="_1810400633" r:id="rId10"/>
        </w:objec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16.  </w:t>
      </w:r>
      <w:r>
        <w:rPr>
          <w:sz w:val="28"/>
          <w:szCs w:val="28"/>
        </w:rPr>
        <w:t>8310</w:t>
      </w:r>
    </w:p>
    <w:p>
      <w:pPr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17.  </w:t>
      </w:r>
      <w:bookmarkStart w:id="0" w:name="_Hlk139894111"/>
      <w:r>
        <w:rPr>
          <w:sz w:val="28"/>
          <w:szCs w:val="28"/>
        </w:rPr>
        <w:object w:dxaOrig="1500" w:dyaOrig="620">
          <v:shape id="_x0000_i1027" type="#_x0000_t75" style="width:75pt;height:30.6pt" o:ole="" fillcolor="window">
            <v:imagedata r:id="rId11" o:title=""/>
          </v:shape>
          <o:OLEObject Type="Embed" ProgID="Equation.DSMT4" ShapeID="_x0000_i1027" DrawAspect="Content" ObjectID="_1810400634" r:id="rId12"/>
        </w:object>
      </w:r>
      <w:bookmarkEnd w:id="0"/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object w:dxaOrig="1860" w:dyaOrig="620">
          <v:shape id="_x0000_i1028" type="#_x0000_t75" style="width:93pt;height:30.6pt" o:ole="" fillcolor="window">
            <v:imagedata r:id="rId13" o:title=""/>
          </v:shape>
          <o:OLEObject Type="Embed" ProgID="Equation.DSMT4" ShapeID="_x0000_i1028" DrawAspect="Content" ObjectID="_1810400635" r:id="rId14"/>
        </w:objec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object w:dxaOrig="1540" w:dyaOrig="620">
          <v:shape id="_x0000_i1029" type="#_x0000_t75" style="width:76.8pt;height:30.6pt" o:ole="" fillcolor="window">
            <v:imagedata r:id="rId15" o:title=""/>
          </v:shape>
          <o:OLEObject Type="Embed" ProgID="Equation.DSMT4" ShapeID="_x0000_i1029" DrawAspect="Content" ObjectID="_1810400636" r:id="rId16"/>
        </w:object>
      </w:r>
    </w:p>
    <w:p>
      <w:pPr>
        <w:textAlignment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18.  </w:t>
      </w:r>
      <w:r>
        <w:rPr>
          <w:rFonts w:hint="eastAsia"/>
          <w:sz w:val="28"/>
          <w:szCs w:val="28"/>
        </w:rPr>
        <w:t>2A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 xml:space="preserve">19. </w:t>
      </w:r>
      <w:r>
        <w:rPr>
          <w:sz w:val="28"/>
          <w:szCs w:val="28"/>
        </w:rPr>
        <w:object w:dxaOrig="1320" w:dyaOrig="620">
          <v:shape id="_x0000_i1030" type="#_x0000_t75" style="width:66pt;height:30.6pt" o:ole="">
            <v:imagedata r:id="rId17" o:title=""/>
          </v:shape>
          <o:OLEObject Type="Embed" ProgID="Equation.DSMT4" ShapeID="_x0000_i1030" DrawAspect="Content" ObjectID="_1810400637" r:id="rId18"/>
        </w:objec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object w:dxaOrig="1320" w:dyaOrig="620">
          <v:shape id="_x0000_i1031" type="#_x0000_t75" style="width:66pt;height:30.6pt" o:ole="">
            <v:imagedata r:id="rId19" o:title=""/>
          </v:shape>
          <o:OLEObject Type="Embed" ProgID="Equation.DSMT4" ShapeID="_x0000_i1031" DrawAspect="Content" ObjectID="_1810400638" r:id="rId20"/>
        </w:objec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object w:dxaOrig="1320" w:dyaOrig="620">
          <v:shape id="_x0000_i1032" type="#_x0000_t75" style="width:66pt;height:30.6pt" o:ole="">
            <v:imagedata r:id="rId21" o:title=""/>
          </v:shape>
          <o:OLEObject Type="Embed" ProgID="Equation.DSMT4" ShapeID="_x0000_i1032" DrawAspect="Content" ObjectID="_1810400639" r:id="rId22"/>
        </w:object>
      </w:r>
      <w:r>
        <w:rPr>
          <w:sz w:val="28"/>
          <w:szCs w:val="28"/>
        </w:rPr>
        <w:t xml:space="preserve"> </w:t>
      </w:r>
    </w:p>
    <w:p>
      <w:pPr>
        <w:textAlignment w:val="center"/>
        <w:rPr>
          <w:rFonts w:ascii="宋体" w:hAnsi="宋体"/>
          <w:b/>
          <w:szCs w:val="21"/>
        </w:rPr>
      </w:pPr>
      <w:r>
        <w:rPr>
          <w:rFonts w:hint="eastAsia"/>
          <w:sz w:val="28"/>
          <w:szCs w:val="28"/>
        </w:rPr>
        <w:t xml:space="preserve">20.  </w:t>
      </w: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 xml:space="preserve">0000   </w:t>
      </w:r>
      <w:r>
        <w:rPr>
          <w:rFonts w:hint="eastAsia"/>
          <w:sz w:val="30"/>
          <w:szCs w:val="30"/>
        </w:rPr>
        <w:t>或</w:t>
      </w:r>
      <w:r>
        <w:rPr>
          <w:sz w:val="30"/>
          <w:szCs w:val="30"/>
        </w:rPr>
        <w:object w:dxaOrig="680" w:dyaOrig="320">
          <v:shape id="_x0000_i1033" type="#_x0000_t75" style="width:33.6pt;height:15.6pt" o:ole="" fillcolor="window">
            <v:imagedata r:id="rId23" o:title=""/>
          </v:shape>
          <o:OLEObject Type="Embed" ProgID="Equation.DSMT4" ShapeID="_x0000_i1033" DrawAspect="Content" ObjectID="_1810400640" r:id="rId24"/>
        </w:object>
      </w:r>
    </w:p>
    <w:p>
      <w:pPr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宋体" w:hAnsi="宋体" w:hint="eastAsia"/>
          <w:b/>
          <w:szCs w:val="21"/>
        </w:rPr>
        <w:t>三、计算题</w:t>
      </w:r>
    </w:p>
    <w:p>
      <w:pPr>
        <w:textAlignment w:val="center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21题</w:t>
      </w:r>
    </w:p>
    <w:p>
      <w:pPr>
        <w:adjustRightInd w:val="0"/>
        <w:snapToGrid w:val="0"/>
        <w:spacing w:line="360" w:lineRule="atLeast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各物体的受力情况如图所示．</w:t>
      </w:r>
    </w:p>
    <w:p>
      <w:pPr>
        <w:adjustRightInd w:val="0"/>
        <w:snapToGrid w:val="0"/>
        <w:spacing w:line="360" w:lineRule="atLeast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由转动定律、牛顿第二定律及运动学方程，可列出以下联立方程：</w:t>
      </w:r>
    </w:p>
    <w:p>
      <w:pPr>
        <w:adjustRightInd w:val="0"/>
        <w:snapToGrid w:val="0"/>
        <w:spacing w:line="360" w:lineRule="atLeast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T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R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J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1</w:t>
      </w:r>
      <w:r>
        <w:rPr>
          <w:rFonts w:ascii="Symbol" w:eastAsia="宋体" w:hAnsi="Symbol" w:cs="Times New Roman"/>
          <w:i/>
          <w:kern w:val="0"/>
          <w:sz w:val="24"/>
          <w:szCs w:val="20"/>
        </w:rPr>
        <w:t>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kern w:val="0"/>
          <w:position w:val="-24"/>
          <w:sz w:val="24"/>
          <w:szCs w:val="20"/>
        </w:rPr>
        <w:object w:dxaOrig="1035" w:dyaOrig="615">
          <v:shape id="_x0000_i1034" type="#_x0000_t75" style="width:51.6pt;height:30.6pt" o:ole="" fillcolor="window">
            <v:imagedata r:id="rId25" o:title=""/>
          </v:shape>
          <o:OLEObject Type="Embed" ProgID="Equation.3" ShapeID="_x0000_i1034" DrawAspect="Content" ObjectID="_1810400641" r:id="rId26"/>
        </w:objec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   2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T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r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－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T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1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r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J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2</w:t>
      </w:r>
      <w:r>
        <w:rPr>
          <w:rFonts w:ascii="Symbol" w:eastAsia="宋体" w:hAnsi="Symbol" w:cs="Times New Roman"/>
          <w:i/>
          <w:kern w:val="0"/>
          <w:sz w:val="24"/>
          <w:szCs w:val="20"/>
        </w:rPr>
        <w:t>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kern w:val="0"/>
          <w:position w:val="-24"/>
          <w:sz w:val="24"/>
          <w:szCs w:val="20"/>
        </w:rPr>
        <w:object w:dxaOrig="1020" w:dyaOrig="615">
          <v:shape id="_x0000_i1035" type="#_x0000_t75" style="width:51pt;height:30.6pt" o:ole="" fillcolor="window">
            <v:imagedata r:id="rId27" o:title=""/>
          </v:shape>
          <o:OLEObject Type="Embed" ProgID="Equation.3" ShapeID="_x0000_i1035" DrawAspect="Content" ObjectID="_1810400642" r:id="rId28"/>
        </w:objec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   2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mg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－</w:t>
      </w:r>
      <w:r>
        <w:rPr>
          <w:rFonts w:ascii="Times New Roman" w:eastAsia="宋体" w:hAnsi="Times New Roman" w:cs="Times New Roman"/>
          <w:i/>
          <w:kern w:val="0"/>
          <w:szCs w:val="20"/>
        </w:rPr>
        <w:t>T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ma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,   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     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ind w:firstLineChars="300" w:firstLine="720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a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R</w:t>
      </w:r>
      <w:r>
        <w:rPr>
          <w:rFonts w:ascii="Symbol" w:eastAsia="宋体" w:hAnsi="Symbol" w:cs="Times New Roman"/>
          <w:i/>
          <w:kern w:val="0"/>
          <w:sz w:val="24"/>
          <w:szCs w:val="20"/>
        </w:rPr>
        <w:t>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r</w:t>
      </w:r>
      <w:r>
        <w:rPr>
          <w:rFonts w:ascii="Symbol" w:eastAsia="宋体" w:hAnsi="Symbol" w:cs="Times New Roman"/>
          <w:i/>
          <w:kern w:val="0"/>
          <w:sz w:val="24"/>
          <w:szCs w:val="20"/>
        </w:rPr>
        <w:t>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,   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  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ind w:firstLineChars="300" w:firstLine="720"/>
        <w:jc w:val="left"/>
        <w:rPr>
          <w:rFonts w:ascii="Times New Roman" w:eastAsia="宋体" w:hAnsi="Times New Roman" w:cs="Times New Roman"/>
          <w:iCs/>
          <w:kern w:val="0"/>
          <w:sz w:val="24"/>
          <w:szCs w:val="20"/>
        </w:rPr>
      </w:pPr>
      <w:r>
        <w:rPr>
          <w:rFonts w:ascii="Bookman Old Style" w:eastAsia="宋体" w:hAnsi="Bookman Old Style" w:cs="Times New Roman"/>
          <w:i/>
          <w:kern w:val="0"/>
          <w:sz w:val="24"/>
          <w:szCs w:val="20"/>
        </w:rPr>
        <w:t>v</w:t>
      </w:r>
      <w:r>
        <w:rPr>
          <w:rFonts w:ascii="Times New Roman" w:eastAsia="宋体" w:hAnsi="Times New Roman" w:cs="Times New Roman"/>
          <w:kern w:val="0"/>
          <w:sz w:val="24"/>
          <w:szCs w:val="20"/>
          <w:vertAlign w:val="superscript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2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ah</w:t>
      </w:r>
      <w:r>
        <w:rPr>
          <w:rFonts w:ascii="Times New Roman" w:eastAsia="宋体" w:hAnsi="Times New Roman" w:cs="Times New Roman" w:hint="eastAsia"/>
          <w:iCs/>
          <w:kern w:val="0"/>
          <w:sz w:val="24"/>
          <w:szCs w:val="20"/>
        </w:rPr>
        <w:t>或</w:t>
      </w:r>
      <w:r>
        <w:rPr>
          <w:rFonts w:ascii="Times New Roman" w:eastAsia="宋体" w:hAnsi="Times New Roman" w:cs="Times New Roman"/>
          <w:kern w:val="0"/>
          <w:position w:val="-8"/>
          <w:sz w:val="24"/>
          <w:szCs w:val="20"/>
        </w:rPr>
        <w:object w:dxaOrig="1005" w:dyaOrig="360">
          <v:shape id="_x0000_i1036" type="#_x0000_t75" style="width:50.4pt;height:18pt" o:ole="" fillcolor="window">
            <v:imagedata r:id="rId29" o:title=""/>
          </v:shape>
          <o:OLEObject Type="Embed" ProgID="Equation.3" ShapeID="_x0000_i1036" DrawAspect="Content" ObjectID="_1810400643" r:id="rId30"/>
        </w:object>
      </w:r>
      <w:r>
        <w:rPr>
          <w:rFonts w:ascii="Times New Roman" w:eastAsia="宋体" w:hAnsi="Times New Roman" w:cs="Times New Roman"/>
          <w:iCs/>
          <w:kern w:val="0"/>
          <w:sz w:val="24"/>
          <w:szCs w:val="20"/>
        </w:rPr>
        <w:t>1</w:t>
      </w:r>
      <w:r>
        <w:rPr>
          <w:rFonts w:ascii="Times New Roman" w:eastAsia="宋体" w:hAnsi="Times New Roman" w:cs="Times New Roman" w:hint="eastAsia"/>
          <w:iCs/>
          <w:kern w:val="0"/>
          <w:sz w:val="24"/>
          <w:szCs w:val="20"/>
        </w:rPr>
        <w:t>分</w:t>
      </w:r>
    </w:p>
    <w:p>
      <w:pPr>
        <w:framePr w:hSpace="180" w:wrap="around" w:vAnchor="text" w:hAnchor="page" w:x="6905" w:y="321"/>
        <w:adjustRightInd w:val="0"/>
        <w:snapToGrid w:val="0"/>
        <w:spacing w:line="360" w:lineRule="atLeast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kern w:val="0"/>
          <w:sz w:val="24"/>
          <w:szCs w:val="20"/>
        </w:rPr>
        <w:object w:dxaOrig="3525" w:dyaOrig="1725">
          <v:shape id="_x0000_i1037" type="#_x0000_t75" style="width:176.4pt;height:86.4pt" o:ole="" fillcolor="window">
            <v:imagedata r:id="rId31" o:title=""/>
          </v:shape>
          <o:OLEObject Type="Embed" ProgID="Word.Picture.8" ShapeID="_x0000_i1037" DrawAspect="Content" ObjectID="_1810400644" r:id="rId32"/>
        </w:object>
      </w:r>
    </w:p>
    <w:p>
      <w:pPr>
        <w:adjustRightInd w:val="0"/>
        <w:snapToGrid w:val="0"/>
        <w:spacing w:line="360" w:lineRule="atLeast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求解联立方程，得</w:t>
      </w:r>
    </w:p>
    <w:p>
      <w:pPr>
        <w:adjustRightInd w:val="0"/>
        <w:snapToGrid w:val="0"/>
        <w:spacing w:line="360" w:lineRule="atLeast"/>
        <w:ind w:firstLineChars="300" w:firstLine="720"/>
        <w:jc w:val="lef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kern w:val="0"/>
          <w:position w:val="-54"/>
          <w:sz w:val="24"/>
          <w:szCs w:val="20"/>
        </w:rPr>
        <w:object w:dxaOrig="2505" w:dyaOrig="915">
          <v:shape id="_x0000_i1038" type="#_x0000_t75" style="width:125.4pt;height:45.6pt" o:ole="" fillcolor="window">
            <v:imagedata r:id="rId33" o:title=""/>
          </v:shape>
          <o:OLEObject Type="Embed" ProgID="Equation.3" ShapeID="_x0000_i1038" DrawAspect="Content" ObjectID="_1810400645" r:id="rId34"/>
        </w:objec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m/s</w:t>
      </w:r>
      <w:r>
        <w:rPr>
          <w:rFonts w:ascii="Times New Roman" w:eastAsia="宋体" w:hAnsi="Times New Roman" w:cs="Times New Roman"/>
          <w:kern w:val="0"/>
          <w:sz w:val="24"/>
          <w:szCs w:val="20"/>
          <w:vertAlign w:val="superscript"/>
        </w:rPr>
        <w:t>2</w:t>
      </w:r>
    </w:p>
    <w:bookmarkStart w:id="1" w:name="_Hlk139894821"/>
    <w:bookmarkStart w:id="2" w:name="_Hlk139896748"/>
    <w:p>
      <w:pPr>
        <w:adjustRightInd w:val="0"/>
        <w:snapToGrid w:val="0"/>
        <w:spacing w:line="360" w:lineRule="atLeast"/>
        <w:ind w:right="960"/>
        <w:jc w:val="righ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kern w:val="0"/>
          <w:position w:val="-8"/>
          <w:sz w:val="24"/>
          <w:szCs w:val="20"/>
        </w:rPr>
        <w:object w:dxaOrig="1005" w:dyaOrig="360">
          <v:shape id="_x0000_i1039" type="#_x0000_t75" style="width:50.4pt;height:18pt" o:ole="" fillcolor="window">
            <v:imagedata r:id="rId29" o:title=""/>
          </v:shape>
          <o:OLEObject Type="Embed" ProgID="Equation.3" ShapeID="_x0000_i1039" DrawAspect="Content" ObjectID="_1810400646" r:id="rId35"/>
        </w:object>
      </w:r>
      <w:bookmarkEnd w:id="1"/>
      <w:r>
        <w:rPr>
          <w:rFonts w:ascii="Times New Roman" w:eastAsia="宋体" w:hAnsi="Times New Roman" w:cs="Times New Roman"/>
          <w:kern w:val="0"/>
          <w:sz w:val="24"/>
          <w:szCs w:val="20"/>
        </w:rPr>
        <w:t>=2 m/s</w:t>
      </w:r>
      <w:bookmarkEnd w:id="2"/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              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jc w:val="righ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T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m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(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g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－</w:t>
      </w: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a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)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60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N             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jc w:val="right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i/>
          <w:kern w:val="0"/>
          <w:sz w:val="24"/>
          <w:szCs w:val="20"/>
        </w:rPr>
        <w:t>T</w:t>
      </w:r>
      <w:r>
        <w:rPr>
          <w:rFonts w:ascii="Times New Roman" w:eastAsia="宋体" w:hAnsi="Times New Roman" w:cs="Times New Roman"/>
          <w:kern w:val="0"/>
          <w:szCs w:val="20"/>
          <w:vertAlign w:val="subscript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kern w:val="0"/>
          <w:position w:val="-24"/>
          <w:sz w:val="24"/>
          <w:szCs w:val="20"/>
        </w:rPr>
        <w:object w:dxaOrig="705" w:dyaOrig="615">
          <v:shape id="_x0000_i1040" type="#_x0000_t75" style="width:35.4pt;height:30.6pt" o:ole="" fillcolor="window">
            <v:imagedata r:id="rId36" o:title=""/>
          </v:shape>
          <o:OLEObject Type="Embed" ProgID="Equation.3" ShapeID="_x0000_i1040" DrawAspect="Content" ObjectID="_1810400647" r:id="rId37"/>
        </w:objec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＝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50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 N              1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</w:rPr>
        <w:t>分</w:t>
      </w:r>
    </w:p>
    <w:p>
      <w:pPr>
        <w:adjustRightInd w:val="0"/>
        <w:snapToGrid w:val="0"/>
        <w:spacing w:line="360" w:lineRule="atLeast"/>
        <w:jc w:val="right"/>
        <w:rPr>
          <w:rFonts w:ascii="Times New Roman" w:eastAsia="宋体" w:hAnsi="Times New Roman" w:cs="Times New Roman"/>
          <w:kern w:val="0"/>
          <w:sz w:val="24"/>
          <w:szCs w:val="20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22</w:t>
      </w:r>
      <w:r>
        <w:rPr>
          <w:rFonts w:ascii="Times New Roman" w:hAnsi="Times New Roman" w:cs="Times New Roman"/>
          <w:b/>
          <w:szCs w:val="21"/>
        </w:rPr>
        <w:t>题</w:t>
      </w:r>
    </w:p>
    <w:p>
      <w:pPr>
        <w:snapToGrid w:val="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(1)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：</w:t>
      </w:r>
      <w:r>
        <w:rPr>
          <w:sz w:val="24"/>
          <w:szCs w:val="24"/>
        </w:rPr>
        <w:object w:dxaOrig="2659" w:dyaOrig="620">
          <v:shape id="_x0000_i1041" type="#_x0000_t75" style="width:132.6pt;height:30.6pt" o:ole="" fillcolor="window">
            <v:imagedata r:id="rId38" o:title=""/>
          </v:shape>
          <o:OLEObject Type="Embed" ProgID="Equation.3" ShapeID="_x0000_i1041" DrawAspect="Content" ObjectID="_1810400648" r:id="rId39"/>
        </w:object>
      </w:r>
      <w:r>
        <w:rPr>
          <w:rFonts w:ascii="Times New Roman" w:hAnsi="Times New Roman" w:cs="Times New Roman"/>
          <w:sz w:val="24"/>
          <w:szCs w:val="24"/>
        </w:rPr>
        <w:t>=200 J</w:t>
      </w:r>
      <w:r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等体过程：</w:t>
      </w:r>
      <w:r>
        <w:rPr>
          <w:rFonts w:ascii="Times New Roman" w:hAnsi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=Δ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i/>
          <w:sz w:val="24"/>
          <w:szCs w:val="24"/>
        </w:rPr>
        <w:sym w:font="Symbol" w:char="F06E"/>
      </w:r>
      <w:r>
        <w:rPr>
          <w:rFonts w:ascii="Times New Roman" w:hAnsi="Times New Roman" w:cs="Times New Roman"/>
          <w:i/>
          <w:sz w:val="24"/>
          <w:szCs w:val="24"/>
        </w:rPr>
        <w:t>C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V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i/>
          <w:sz w:val="24"/>
          <w:szCs w:val="24"/>
        </w:rPr>
        <w:t>－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)=3(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i/>
          <w:sz w:val="24"/>
          <w:szCs w:val="24"/>
        </w:rPr>
        <w:t>－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) /2</w:t>
      </w:r>
    </w:p>
    <w:p>
      <w:pPr>
        <w:snapToGrid w:val="0"/>
        <w:ind w:firstLineChars="1300" w:firstLine="312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－</w:t>
      </w:r>
      <w:r>
        <w:rPr>
          <w:rFonts w:ascii="Times New Roman" w:hAnsi="Times New Roman" w:cs="Times New Roman"/>
          <w:sz w:val="24"/>
          <w:szCs w:val="24"/>
        </w:rPr>
        <w:t>600 J</w:t>
      </w:r>
      <w:r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等压过程：</w:t>
      </w:r>
      <w:r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i/>
          <w:sz w:val="24"/>
          <w:szCs w:val="24"/>
        </w:rPr>
        <w:t>－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</w:rPr>
        <w:t>)=</w:t>
      </w:r>
      <w:r>
        <w:rPr>
          <w:rFonts w:ascii="Times New Roman" w:hAnsi="Times New Roman" w:cs="Times New Roman"/>
          <w:sz w:val="24"/>
          <w:szCs w:val="24"/>
        </w:rPr>
        <w:t>－</w:t>
      </w:r>
      <w:r>
        <w:rPr>
          <w:rFonts w:ascii="Times New Roman" w:hAnsi="Times New Roman" w:cs="Times New Roman"/>
          <w:sz w:val="24"/>
          <w:szCs w:val="24"/>
        </w:rPr>
        <w:t>100 J</w:t>
      </w:r>
      <w:r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 xml:space="preserve">     2</w:t>
      </w:r>
      <w:r>
        <w:rPr>
          <w:rFonts w:ascii="Times New Roman" w:hAnsi="Times New Roman" w:cs="Times New Roman"/>
          <w:sz w:val="24"/>
          <w:szCs w:val="24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等压过程：</w:t>
      </w:r>
      <w:r>
        <w:rPr>
          <w:sz w:val="28"/>
          <w:szCs w:val="28"/>
        </w:rPr>
        <w:object w:dxaOrig="4540" w:dyaOrig="620">
          <v:shape id="_x0000_i1042" type="#_x0000_t75" style="width:226.8pt;height:30.6pt" o:ole="" fillcolor="window">
            <v:imagedata r:id="rId40" o:title=""/>
          </v:shape>
          <o:OLEObject Type="Embed" ProgID="Equation.DSMT4" ShapeID="_x0000_i1042" DrawAspect="Content" ObjectID="_1810400649" r:id="rId41"/>
        </w:object>
      </w:r>
      <w:r>
        <w:rPr>
          <w:sz w:val="28"/>
          <w:szCs w:val="28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 xml:space="preserve">  2</w:t>
      </w:r>
      <w:r>
        <w:rPr>
          <w:rFonts w:ascii="Times New Roman" w:hAnsi="Times New Roman" w:cs="Times New Roman"/>
          <w:sz w:val="24"/>
          <w:szCs w:val="24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(5)      </w:t>
      </w:r>
      <w:r>
        <w:rPr>
          <w:rFonts w:ascii="Times New Roman" w:hAnsi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i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i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=100 J</w:t>
      </w:r>
      <w:r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 xml:space="preserve">         2</w:t>
      </w:r>
      <w:r>
        <w:rPr>
          <w:rFonts w:ascii="Times New Roman" w:hAnsi="Times New Roman" w:cs="Times New Roman"/>
          <w:sz w:val="24"/>
          <w:szCs w:val="24"/>
        </w:rPr>
        <w:t>分</w:t>
      </w: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color w:val="FF0000"/>
          <w:szCs w:val="21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2</w:t>
      </w:r>
      <w:r>
        <w:rPr>
          <w:rFonts w:ascii="Times New Roman" w:hAnsi="Times New Roman" w:cs="Times New Roman"/>
          <w:b/>
          <w:szCs w:val="21"/>
        </w:rPr>
        <w:t>3</w:t>
      </w:r>
      <w:r>
        <w:rPr>
          <w:rFonts w:ascii="Times New Roman" w:hAnsi="Times New Roman" w:cs="Times New Roman"/>
          <w:b/>
          <w:szCs w:val="21"/>
        </w:rPr>
        <w:t>题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解：</w:t>
      </w:r>
      <w:r>
        <w:rPr>
          <w:rFonts w:ascii="Times New Roman" w:hAnsi="Times New Roman" w:cs="Times New Roman"/>
          <w:szCs w:val="21"/>
        </w:rPr>
        <w:t xml:space="preserve">(1)  </w:t>
      </w:r>
      <w:r>
        <w:rPr>
          <w:rFonts w:ascii="Times New Roman" w:hAnsi="Times New Roman" w:cs="Times New Roman"/>
          <w:szCs w:val="21"/>
        </w:rPr>
        <w:object w:dxaOrig="580" w:dyaOrig="260">
          <v:shape id="_x0000_i1043" type="#_x0000_t75" style="width:28.8pt;height:13.2pt" o:ole="">
            <v:imagedata r:id="rId42" o:title=""/>
          </v:shape>
          <o:OLEObject Type="Embed" ProgID="Equation.DSMT4" ShapeID="_x0000_i1043" DrawAspect="Content" ObjectID="_1810400650" r:id="rId43"/>
        </w:objec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 w:dxaOrig="1180" w:dyaOrig="620">
          <v:shape id="_x0000_i1044" type="#_x0000_t75" style="width:58.8pt;height:31.2pt" o:ole="">
            <v:imagedata r:id="rId44" o:title=""/>
          </v:shape>
          <o:OLEObject Type="Embed" ProgID="Equation.DSMT4" ShapeID="_x0000_i1044" DrawAspect="Content" ObjectID="_1810400651" r:id="rId45"/>
        </w:object>
      </w:r>
      <w:r>
        <w:rPr>
          <w:rFonts w:ascii="Times New Roman" w:hAnsi="Times New Roman" w:cs="Times New Roman" w:hint="eastAsia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根据旋转矢量法知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点的初相位为</w:t>
      </w:r>
      <w:r>
        <w:rPr>
          <w:rFonts w:ascii="Times New Roman" w:hAnsi="Times New Roman" w:cs="Times New Roman"/>
          <w:position w:val="-6"/>
          <w:szCs w:val="21"/>
        </w:rPr>
        <w:object w:dxaOrig="220" w:dyaOrig="220">
          <v:shape id="_x0000_i1045" type="#_x0000_t75" style="width:10.8pt;height:10.8pt" o:ole="">
            <v:imagedata r:id="rId46" o:title=""/>
          </v:shape>
          <o:OLEObject Type="Embed" ProgID="Equation.DSMT4" ShapeID="_x0000_i1045" DrawAspect="Content" ObjectID="_1810400652" r:id="rId47"/>
        </w:objec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处振动方程为</w:t>
      </w:r>
      <w:r>
        <w:rPr>
          <w:rFonts w:ascii="Times New Roman" w:hAnsi="Times New Roman" w:cs="Times New Roman"/>
          <w:szCs w:val="21"/>
        </w:rPr>
        <w:object w:dxaOrig="1800" w:dyaOrig="360">
          <v:shape id="_x0000_i1046" type="#_x0000_t75" style="width:90pt;height:18pt" o:ole="" fillcolor="window">
            <v:imagedata r:id="rId48" o:title=""/>
          </v:shape>
          <o:OLEObject Type="Embed" ProgID="Equation.DSMT4" ShapeID="_x0000_i1046" DrawAspect="Content" ObjectID="_1810400653" r:id="rId49"/>
        </w:object>
      </w:r>
      <w:r>
        <w:rPr>
          <w:rFonts w:ascii="Times New Roman" w:hAnsi="Times New Roman" w:cs="Times New Roman"/>
          <w:szCs w:val="21"/>
        </w:rPr>
        <w:t xml:space="preserve">  (SI)       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分</w:t>
      </w:r>
    </w:p>
    <w:p>
      <w:pPr>
        <w:snapToGrid w:val="0"/>
        <w:ind w:firstLine="42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12"/>
          <w:szCs w:val="21"/>
        </w:rPr>
        <w:object w:dxaOrig="1800" w:dyaOrig="360">
          <v:shape id="_x0000_i1047" type="#_x0000_t75" style="width:90pt;height:18pt" o:ole="" fillcolor="window">
            <v:imagedata r:id="rId50" o:title=""/>
          </v:shape>
          <o:OLEObject Type="Embed" ProgID="Equation.DSMT4" ShapeID="_x0000_i1047" DrawAspect="Content" ObjectID="_1810400654" r:id="rId51"/>
        </w:object>
      </w:r>
    </w:p>
    <w:p>
      <w:pPr>
        <w:snapToGrid w:val="0"/>
        <w:ind w:firstLineChars="350" w:firstLine="735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O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相位差</w:t>
      </w:r>
      <w:r>
        <w:rPr>
          <w:rFonts w:ascii="Times New Roman" w:hAnsi="Times New Roman" w:cs="Times New Roman"/>
          <w:szCs w:val="21"/>
        </w:rPr>
        <w:object w:dxaOrig="1740" w:dyaOrig="620">
          <v:shape id="_x0000_i1048" type="#_x0000_t75" style="width:87pt;height:31.2pt" o:ole="" fillcolor="window">
            <v:imagedata r:id="rId52" o:title=""/>
          </v:shape>
          <o:OLEObject Type="Embed" ProgID="Equation.DSMT4" ShapeID="_x0000_i1048" DrawAspect="Content" ObjectID="_1810400655" r:id="rId53"/>
        </w:objec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O</w:t>
      </w:r>
      <w:r>
        <w:rPr>
          <w:rFonts w:ascii="Times New Roman" w:hAnsi="Times New Roman" w:cs="Times New Roman"/>
          <w:szCs w:val="21"/>
        </w:rPr>
        <w:t>处质点的振动方程为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 w:dxaOrig="1939" w:dyaOrig="620">
          <v:shape id="_x0000_i1049" type="#_x0000_t75" style="width:96.6pt;height:31.2pt" o:ole="" fillcolor="window">
            <v:imagedata r:id="rId54" o:title=""/>
          </v:shape>
          <o:OLEObject Type="Embed" ProgID="Equation.DSMT4" ShapeID="_x0000_i1049" DrawAspect="Content" ObjectID="_1810400656" r:id="rId55"/>
        </w:object>
      </w:r>
      <w:r>
        <w:rPr>
          <w:rFonts w:ascii="Times New Roman" w:hAnsi="Times New Roman" w:cs="Times New Roman"/>
          <w:szCs w:val="21"/>
        </w:rPr>
        <w:t xml:space="preserve"> (SI)         2</w:t>
      </w:r>
      <w:r>
        <w:rPr>
          <w:rFonts w:ascii="Times New Roman" w:hAnsi="Times New Roman" w:cs="Times New Roman"/>
          <w:szCs w:val="21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 w:dxaOrig="1840" w:dyaOrig="620">
          <v:shape id="_x0000_i1050" type="#_x0000_t75" style="width:91.8pt;height:31.2pt" o:ole="" fillcolor="window">
            <v:imagedata r:id="rId56" o:title=""/>
          </v:shape>
          <o:OLEObject Type="Embed" ProgID="Equation.DSMT4" ShapeID="_x0000_i1050" DrawAspect="Content" ObjectID="_1810400657" r:id="rId57"/>
        </w:object>
      </w:r>
    </w:p>
    <w:p>
      <w:pPr>
        <w:snapToGrid w:val="0"/>
        <w:ind w:firstLineChars="350" w:firstLine="735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）选</w:t>
      </w:r>
      <w:r>
        <w:rPr>
          <w:rFonts w:ascii="Times New Roman" w:hAnsi="Times New Roman" w:cs="Times New Roman"/>
          <w:szCs w:val="21"/>
        </w:rPr>
        <w:t>O</w:t>
      </w:r>
      <w:r>
        <w:rPr>
          <w:rFonts w:ascii="Times New Roman" w:hAnsi="Times New Roman" w:cs="Times New Roman"/>
          <w:szCs w:val="21"/>
        </w:rPr>
        <w:t>点为参考点，则波动方程为</w:t>
      </w:r>
    </w:p>
    <w:p>
      <w:pPr>
        <w:snapToGrid w:val="0"/>
        <w:ind w:firstLineChars="350" w:firstLine="735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 w:dxaOrig="4560" w:dyaOrig="620">
          <v:shape id="_x0000_i1051" type="#_x0000_t75" style="width:228pt;height:31.2pt" o:ole="" fillcolor="window">
            <v:imagedata r:id="rId58" o:title=""/>
          </v:shape>
          <o:OLEObject Type="Embed" ProgID="Equation.DSMT4" ShapeID="_x0000_i1051" DrawAspect="Content" ObjectID="_1810400658" r:id="rId59"/>
        </w:object>
      </w:r>
      <w:r>
        <w:rPr>
          <w:rFonts w:ascii="Times New Roman" w:hAnsi="Times New Roman" w:cs="Times New Roman" w:hint="eastAsia"/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分</w:t>
      </w:r>
    </w:p>
    <w:p>
      <w:pPr>
        <w:snapToGrid w:val="0"/>
        <w:ind w:firstLineChars="350" w:firstLine="735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 w:dxaOrig="4400" w:dyaOrig="620">
          <v:shape id="_x0000_i1052" type="#_x0000_t75" style="width:220.2pt;height:31.2pt" o:ole="" fillcolor="window">
            <v:imagedata r:id="rId60" o:title=""/>
          </v:shape>
          <o:OLEObject Type="Embed" ProgID="Equation.DSMT4" ShapeID="_x0000_i1052" DrawAspect="Content" ObjectID="_1810400659" r:id="rId61"/>
        </w:object>
      </w:r>
    </w:p>
    <w:p>
      <w:pPr>
        <w:snapToGrid w:val="0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napToGrid w:val="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题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解：</w:t>
      </w:r>
      <w:r>
        <w:rPr>
          <w:rFonts w:ascii="Times New Roman" w:hAnsi="Times New Roman" w:cs="Times New Roman"/>
          <w:szCs w:val="21"/>
        </w:rPr>
        <w:t xml:space="preserve">(1) </w:t>
      </w:r>
      <w:r>
        <w:rPr>
          <w:rFonts w:ascii="Times New Roman" w:hAnsi="Times New Roman" w:cs="Times New Roman"/>
          <w:szCs w:val="21"/>
        </w:rPr>
        <w:t>由光栅衍射主极大公式</w:t>
      </w:r>
      <w:r>
        <w:rPr>
          <w:rFonts w:ascii="Times New Roman" w:hAnsi="Times New Roman" w:cs="Times New Roman"/>
          <w:szCs w:val="21"/>
        </w:rPr>
        <w:object w:dxaOrig="1680" w:dyaOrig="320">
          <v:shape id="_x0000_i1053" type="#_x0000_t75" style="width:84pt;height:16.2pt" o:ole="">
            <v:imagedata r:id="rId62" o:title=""/>
          </v:shape>
          <o:OLEObject Type="Embed" ProgID="Equation.DSMT4" ShapeID="_x0000_i1053" DrawAspect="Content" ObjectID="_1810400660" r:id="rId63"/>
        </w:object>
      </w:r>
      <w:r>
        <w:rPr>
          <w:rFonts w:ascii="Times New Roman" w:hAnsi="Times New Roman" w:cs="Times New Roman" w:hint="eastAsia"/>
          <w:szCs w:val="21"/>
        </w:rPr>
        <w:t xml:space="preserve">       </w:t>
      </w:r>
    </w:p>
    <w:p>
      <w:pPr>
        <w:snapToGrid w:val="0"/>
        <w:ind w:firstLineChars="1500" w:firstLine="315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 w:dxaOrig="1640" w:dyaOrig="320">
          <v:shape id="_x0000_i1054" type="#_x0000_t75" style="width:82.2pt;height:16.2pt" o:ole="">
            <v:imagedata r:id="rId64" o:title=""/>
          </v:shape>
          <o:OLEObject Type="Embed" ProgID="Equation.DSMT4" ShapeID="_x0000_i1054" DrawAspect="Content" ObjectID="_1810400661" r:id="rId65"/>
        </w:object>
      </w:r>
    </w:p>
    <w:p>
      <w:pPr>
        <w:snapToGrid w:val="0"/>
        <w:ind w:firstLineChars="1500" w:firstLine="315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 w:dxaOrig="2200" w:dyaOrig="320">
          <v:shape id="_x0000_i1055" type="#_x0000_t75" style="width:109.2pt;height:16.2pt" o:ole="">
            <v:imagedata r:id="rId66" o:title=""/>
          </v:shape>
          <o:OLEObject Type="Embed" ProgID="Equation.DSMT4" ShapeID="_x0000_i1055" DrawAspect="Content" ObjectID="_1810400662" r:id="rId67"/>
        </w:objec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得：</w:t>
      </w:r>
      <w:r>
        <w:rPr>
          <w:rFonts w:ascii="Times New Roman" w:hAnsi="Times New Roman" w:cs="Times New Roman"/>
          <w:szCs w:val="21"/>
        </w:rPr>
        <w:object w:dxaOrig="1740" w:dyaOrig="320">
          <v:shape id="_x0000_i1056" type="#_x0000_t75" style="width:87pt;height:16.2pt" o:ole="">
            <v:imagedata r:id="rId68" o:title=""/>
          </v:shape>
          <o:OLEObject Type="Embed" ProgID="Equation.DSMT4" ShapeID="_x0000_i1056" DrawAspect="Content" ObjectID="_1810400663" r:id="rId69"/>
        </w:object>
      </w:r>
      <w:r>
        <w:rPr>
          <w:rFonts w:ascii="Times New Roman" w:hAnsi="Times New Roman" w:cs="Times New Roman"/>
          <w:szCs w:val="21"/>
        </w:rPr>
        <w:t xml:space="preserve">         2</w:t>
      </w:r>
      <w:r>
        <w:rPr>
          <w:rFonts w:ascii="Times New Roman" w:hAnsi="Times New Roman" w:cs="Times New Roman"/>
          <w:szCs w:val="21"/>
        </w:rPr>
        <w:t>分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(2) </w:t>
      </w:r>
      <w:r>
        <w:rPr>
          <w:rFonts w:ascii="Times New Roman" w:hAnsi="Times New Roman" w:cs="Times New Roman"/>
          <w:szCs w:val="21"/>
        </w:rPr>
        <w:t>由缺级公式</w:t>
      </w:r>
      <w:r>
        <w:rPr>
          <w:rFonts w:ascii="Times New Roman" w:hAnsi="Times New Roman" w:cs="Times New Roman"/>
          <w:szCs w:val="21"/>
        </w:rPr>
        <w:object w:dxaOrig="1140" w:dyaOrig="620">
          <v:shape id="_x0000_i1057" type="#_x0000_t75" style="width:57pt;height:31.2pt" o:ole="">
            <v:imagedata r:id="rId70" o:title=""/>
          </v:shape>
          <o:OLEObject Type="Embed" ProgID="Equation.DSMT4" ShapeID="_x0000_i1057" DrawAspect="Content" ObjectID="_1810400664" r:id="rId71"/>
        </w:object>
      </w:r>
      <w:r>
        <w:rPr>
          <w:rFonts w:ascii="Times New Roman" w:hAnsi="Times New Roman" w:cs="Times New Roman" w:hint="eastAsia"/>
          <w:szCs w:val="21"/>
        </w:rPr>
        <w:t xml:space="preserve">        </w:t>
      </w:r>
    </w:p>
    <w:p>
      <w:pPr>
        <w:snapToGrid w:val="0"/>
        <w:ind w:firstLineChars="450" w:firstLine="945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得，在第四级缺级下，</w:t>
      </w:r>
      <w:r>
        <w:rPr>
          <w:rFonts w:ascii="Times New Roman" w:hAnsi="Times New Roman" w:cs="Times New Roman"/>
          <w:szCs w:val="21"/>
        </w:rPr>
        <w:object w:dxaOrig="260" w:dyaOrig="279">
          <v:shape id="_x0000_i1058" type="#_x0000_t75" style="width:13.2pt;height:13.8pt" o:ole="">
            <v:imagedata r:id="rId72" o:title=""/>
          </v:shape>
          <o:OLEObject Type="Embed" ProgID="Equation.DSMT4" ShapeID="_x0000_i1058" DrawAspect="Content" ObjectID="_1810400665" r:id="rId73"/>
        </w:object>
      </w:r>
      <w:r>
        <w:rPr>
          <w:rFonts w:ascii="Times New Roman" w:hAnsi="Times New Roman" w:cs="Times New Roman"/>
          <w:szCs w:val="21"/>
        </w:rPr>
        <w:t>取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 w:dxaOrig="200" w:dyaOrig="220">
          <v:shape id="_x0000_i1059" type="#_x0000_t75" style="width:10.8pt;height:10.8pt" o:ole="">
            <v:imagedata r:id="rId74" o:title=""/>
          </v:shape>
          <o:OLEObject Type="Embed" ProgID="Equation.DSMT4" ShapeID="_x0000_i1059" DrawAspect="Content" ObjectID="_1810400666" r:id="rId75"/>
        </w:object>
      </w:r>
      <w:r>
        <w:rPr>
          <w:rFonts w:ascii="Times New Roman" w:hAnsi="Times New Roman" w:cs="Times New Roman"/>
          <w:szCs w:val="21"/>
        </w:rPr>
        <w:t>取最小值</w:t>
      </w:r>
    </w:p>
    <w:p>
      <w:pPr>
        <w:snapToGrid w:val="0"/>
        <w:ind w:firstLineChars="450" w:firstLine="945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 w:dxaOrig="2200" w:dyaOrig="620">
          <v:shape id="_x0000_i1060" type="#_x0000_t75" style="width:109.2pt;height:31.2pt" o:ole="">
            <v:imagedata r:id="rId76" o:title=""/>
          </v:shape>
          <o:OLEObject Type="Embed" ProgID="Equation.DSMT4" ShapeID="_x0000_i1060" DrawAspect="Content" ObjectID="_1810400667" r:id="rId77"/>
        </w:object>
      </w:r>
      <w:r>
        <w:rPr>
          <w:rFonts w:ascii="Times New Roman" w:hAnsi="Times New Roman" w:cs="Times New Roman"/>
          <w:szCs w:val="21"/>
        </w:rPr>
        <w:t xml:space="preserve">       </w:t>
      </w:r>
    </w:p>
    <w:p>
      <w:pPr>
        <w:snapToGrid w:val="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(3) </w:t>
      </w:r>
      <w:r>
        <w:rPr>
          <w:rFonts w:ascii="Times New Roman" w:hAnsi="Times New Roman" w:cs="Times New Roman"/>
          <w:szCs w:val="21"/>
        </w:rPr>
        <w:object w:dxaOrig="840" w:dyaOrig="279">
          <v:shape id="_x0000_i1061" type="#_x0000_t75" style="width:42pt;height:13.8pt" o:ole="">
            <v:imagedata r:id="rId78" o:title=""/>
          </v:shape>
          <o:OLEObject Type="Embed" ProgID="Equation.DSMT4" ShapeID="_x0000_i1061" DrawAspect="Content" ObjectID="_1810400668" r:id="rId79"/>
        </w:object>
      </w:r>
      <w:r>
        <w:rPr>
          <w:rFonts w:ascii="Times New Roman" w:hAnsi="Times New Roman" w:cs="Times New Roman"/>
          <w:szCs w:val="21"/>
        </w:rPr>
        <w:t>，故</w:t>
      </w:r>
      <w:r>
        <w:rPr>
          <w:rFonts w:ascii="Times New Roman" w:hAnsi="Times New Roman" w:cs="Times New Roman"/>
          <w:szCs w:val="21"/>
        </w:rPr>
        <w:object w:dxaOrig="1400" w:dyaOrig="620">
          <v:shape id="_x0000_i1062" type="#_x0000_t75" style="width:70.2pt;height:31.2pt" o:ole="">
            <v:imagedata r:id="rId80" o:title=""/>
          </v:shape>
          <o:OLEObject Type="Embed" ProgID="Equation.DSMT4" ShapeID="_x0000_i1062" DrawAspect="Content" ObjectID="_1810400669" r:id="rId81"/>
        </w:object>
      </w:r>
      <w:r>
        <w:rPr>
          <w:rFonts w:ascii="Times New Roman" w:hAnsi="Times New Roman" w:cs="Times New Roman"/>
          <w:szCs w:val="21"/>
        </w:rPr>
        <w:t xml:space="preserve">     </w:t>
      </w:r>
    </w:p>
    <w:p>
      <w:pPr>
        <w:ind w:firstLineChars="478" w:firstLine="1004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又因为第四、八级缺级</w:t>
      </w:r>
      <w:r>
        <w:rPr>
          <w:rFonts w:ascii="Times New Roman" w:hAnsi="Times New Roman" w:cs="Times New Roman"/>
          <w:szCs w:val="21"/>
        </w:rPr>
        <w:t xml:space="preserve">,     </w:t>
      </w:r>
    </w:p>
    <w:p>
      <w:pPr>
        <w:ind w:firstLineChars="478" w:firstLine="1004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所以实际呈现</w:t>
      </w:r>
      <w:r>
        <w:rPr>
          <w:rFonts w:ascii="Times New Roman" w:hAnsi="Times New Roman" w:cs="Times New Roman"/>
          <w:szCs w:val="21"/>
        </w:rPr>
        <w:object w:dxaOrig="380" w:dyaOrig="279">
          <v:shape id="_x0000_i1063" type="#_x0000_t75" style="width:19.2pt;height:13.8pt" o:ole="">
            <v:imagedata r:id="rId82" o:title=""/>
          </v:shape>
          <o:OLEObject Type="Embed" ProgID="Equation.DSMT4" ShapeID="_x0000_i1063" DrawAspect="Content" ObjectID="_1810400670" r:id="rId83"/>
        </w:objec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±1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±2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±3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±5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±6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±7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±9</w:t>
      </w:r>
      <w:r>
        <w:rPr>
          <w:rFonts w:ascii="Times New Roman" w:hAnsi="Times New Roman" w:cs="Times New Roman"/>
          <w:szCs w:val="21"/>
        </w:rPr>
        <w:t>级明纹．</w:t>
      </w:r>
      <w:r>
        <w:rPr>
          <w:rFonts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</w:rPr>
        <w:t xml:space="preserve"> 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D42B32"/>
    <w:multiLevelType w:val="hybridMultilevel"/>
    <w:tmpl w:val="FE6886AC"/>
    <w:lvl w:ilvl="0" w:tplc="5808C01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E56BDE"/>
    <w:multiLevelType w:val="hybridMultilevel"/>
    <w:tmpl w:val="7A5CBFB0"/>
    <w:lvl w:ilvl="0" w:tplc="497C9764">
      <w:start w:val="1"/>
      <w:numFmt w:val="decimal"/>
      <w:lvlText w:val="(%1)"/>
      <w:lvlJc w:val="left"/>
      <w:pPr>
        <w:ind w:left="1725" w:hanging="1305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F7658"/>
    <w:rsid w:val="00012B32"/>
    <w:rsid w:val="000542CD"/>
    <w:rsid w:val="000A2F25"/>
    <w:rsid w:val="000B507D"/>
    <w:rsid w:val="000E5F1A"/>
    <w:rsid w:val="000F6560"/>
    <w:rsid w:val="00100911"/>
    <w:rsid w:val="001064B4"/>
    <w:rsid w:val="00116640"/>
    <w:rsid w:val="001174ED"/>
    <w:rsid w:val="00137B6D"/>
    <w:rsid w:val="001661B1"/>
    <w:rsid w:val="00193ED6"/>
    <w:rsid w:val="001C0051"/>
    <w:rsid w:val="001E5CDC"/>
    <w:rsid w:val="002026D5"/>
    <w:rsid w:val="00222D23"/>
    <w:rsid w:val="002B7375"/>
    <w:rsid w:val="002C5CFD"/>
    <w:rsid w:val="003326B6"/>
    <w:rsid w:val="003570A4"/>
    <w:rsid w:val="00362AC5"/>
    <w:rsid w:val="00397C8E"/>
    <w:rsid w:val="003A0AAB"/>
    <w:rsid w:val="003B5147"/>
    <w:rsid w:val="003C167D"/>
    <w:rsid w:val="003E4FE8"/>
    <w:rsid w:val="00460B33"/>
    <w:rsid w:val="004B1378"/>
    <w:rsid w:val="004C3617"/>
    <w:rsid w:val="004F1B6E"/>
    <w:rsid w:val="00500EE4"/>
    <w:rsid w:val="00547996"/>
    <w:rsid w:val="0060459B"/>
    <w:rsid w:val="0062297A"/>
    <w:rsid w:val="00640B32"/>
    <w:rsid w:val="006922F4"/>
    <w:rsid w:val="006B4810"/>
    <w:rsid w:val="006B7110"/>
    <w:rsid w:val="00706EBA"/>
    <w:rsid w:val="00707F8A"/>
    <w:rsid w:val="00740C3B"/>
    <w:rsid w:val="007610E2"/>
    <w:rsid w:val="0077009E"/>
    <w:rsid w:val="007B7129"/>
    <w:rsid w:val="007D0011"/>
    <w:rsid w:val="007F7658"/>
    <w:rsid w:val="008222AE"/>
    <w:rsid w:val="00841266"/>
    <w:rsid w:val="00880705"/>
    <w:rsid w:val="00890FF6"/>
    <w:rsid w:val="00893F5A"/>
    <w:rsid w:val="008C12D0"/>
    <w:rsid w:val="0099666B"/>
    <w:rsid w:val="009A4B4B"/>
    <w:rsid w:val="009A5F8D"/>
    <w:rsid w:val="009B4721"/>
    <w:rsid w:val="009C6A6D"/>
    <w:rsid w:val="00A14A31"/>
    <w:rsid w:val="00A160A1"/>
    <w:rsid w:val="00A2509B"/>
    <w:rsid w:val="00A54E6B"/>
    <w:rsid w:val="00A72D8B"/>
    <w:rsid w:val="00B566A2"/>
    <w:rsid w:val="00BB76E4"/>
    <w:rsid w:val="00BD7ED8"/>
    <w:rsid w:val="00BE2377"/>
    <w:rsid w:val="00BE769D"/>
    <w:rsid w:val="00C30C59"/>
    <w:rsid w:val="00D2441C"/>
    <w:rsid w:val="00D458E6"/>
    <w:rsid w:val="00D5599A"/>
    <w:rsid w:val="00D70FE4"/>
    <w:rsid w:val="00DB75CC"/>
    <w:rsid w:val="00DF682B"/>
    <w:rsid w:val="00E04E58"/>
    <w:rsid w:val="00E477E4"/>
    <w:rsid w:val="00E8158E"/>
    <w:rsid w:val="00E81B83"/>
    <w:rsid w:val="00E92091"/>
    <w:rsid w:val="00EE103F"/>
    <w:rsid w:val="00EE148F"/>
    <w:rsid w:val="00F0433D"/>
    <w:rsid w:val="00F11B83"/>
    <w:rsid w:val="00F43370"/>
    <w:rsid w:val="00F62242"/>
    <w:rsid w:val="00F97631"/>
    <w:rsid w:val="00FB29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22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6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765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6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7658"/>
    <w:rPr>
      <w:sz w:val="18"/>
      <w:szCs w:val="18"/>
    </w:rPr>
  </w:style>
  <w:style w:type="paragraph" w:styleId="a5">
    <w:name w:val="List Paragraph"/>
    <w:basedOn w:val="a"/>
    <w:uiPriority w:val="34"/>
    <w:qFormat/>
    <w:rsid w:val="007F765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0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cp:lastPrinted>2022-07-05T05:09:00Z</cp:lastPrinted>
  <dcterms:created xsi:type="dcterms:W3CDTF">2023-12-26T00:46:00Z</dcterms:created>
  <dcterms:modified xsi:type="dcterms:W3CDTF">2025-06-02T12:16:00Z</dcterms:modified>
</cp:coreProperties>
</file>