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6E2FD7D" w:rsidR="00456D3D" w:rsidRPr="00A806F9" w:rsidRDefault="00A806F9" w:rsidP="00A806F9">
      <w:r w:rsidRPr="00A806F9">
        <w:rPr>
          <w:b/>
          <w:bCs/>
        </w:rPr>
        <w:t>04/05/2026</w:t>
      </w:r>
      <w:r>
        <w:rPr>
          <w:b/>
          <w:bCs/>
        </w:rPr>
        <w:br/>
      </w:r>
      <w:r w:rsidRPr="00A806F9">
        <w:rPr>
          <w:b/>
          <w:bCs/>
        </w:rPr>
        <w:br/>
        <w:t>Título: </w:t>
      </w:r>
      <w:proofErr w:type="spellStart"/>
      <w:r w:rsidRPr="00A806F9">
        <w:rPr>
          <w:b/>
          <w:bCs/>
        </w:rPr>
        <w:t>docs</w:t>
      </w:r>
      <w:proofErr w:type="spellEnd"/>
      <w:r w:rsidRPr="00A806F9">
        <w:rPr>
          <w:b/>
          <w:bCs/>
        </w:rPr>
        <w:t>: detalla flujo de respuesta entre usuarios</w:t>
      </w:r>
      <w:r w:rsidRPr="00A806F9">
        <w:rPr>
          <w:b/>
          <w:bCs/>
        </w:rPr>
        <w:br/>
        <w:t>Descripción: Comentario orientado a memoria sobre comunicación comprador-vendedor.</w:t>
      </w:r>
    </w:p>
    <w:sectPr w:rsidR="00456D3D" w:rsidRPr="00A80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9569A"/>
    <w:rsid w:val="00707FC2"/>
    <w:rsid w:val="007408ED"/>
    <w:rsid w:val="0076748C"/>
    <w:rsid w:val="007C527A"/>
    <w:rsid w:val="00A806F9"/>
    <w:rsid w:val="00AB4A26"/>
    <w:rsid w:val="00C3101B"/>
    <w:rsid w:val="00D66ED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2026-05-04T08:43:00Z</dcterms:created>
  <dcterms:modified xsi:type="dcterms:W3CDTF">2026-05-04T08:43:00Z</dcterms:modified>
</cp:coreProperties>
</file>