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00576AA7" w:rsidR="00456D3D" w:rsidRPr="00BF534B" w:rsidRDefault="00DD698F" w:rsidP="00BF534B">
      <w:pPr>
        <w:rPr>
          <w:u w:val="single"/>
        </w:rPr>
      </w:pPr>
      <w:r w:rsidRPr="00DD698F">
        <w:rPr>
          <w:b/>
          <w:bCs/>
        </w:rPr>
        <w:t>07/05/2026</w:t>
      </w:r>
      <w:r w:rsidRPr="00DD698F">
        <w:br/>
      </w:r>
      <w:r>
        <w:br/>
      </w:r>
      <w:r w:rsidRPr="00DD698F">
        <w:rPr>
          <w:b/>
          <w:bCs/>
          <w:u w:val="single"/>
        </w:rPr>
        <w:t>A</w:t>
      </w:r>
      <w:r w:rsidRPr="00DD698F">
        <w:rPr>
          <w:b/>
          <w:bCs/>
          <w:u w:val="single"/>
        </w:rPr>
        <w:t>justar detalles visuales menores del TPV</w:t>
      </w:r>
      <w:r>
        <w:br/>
      </w:r>
      <w:r w:rsidRPr="00DD698F">
        <w:br/>
        <w:t>Pequeños ajustes visuales en la interfaz para mejorar la presentación general del TPV, manteniendo la apariencia original de la maqueta y sin alterar la lógica funcional de la aplicación.</w:t>
      </w:r>
    </w:p>
    <w:sectPr w:rsidR="00456D3D" w:rsidRPr="00BF53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3A199B"/>
    <w:rsid w:val="003E5331"/>
    <w:rsid w:val="00456D3D"/>
    <w:rsid w:val="005B4C9B"/>
    <w:rsid w:val="00682797"/>
    <w:rsid w:val="00A234A3"/>
    <w:rsid w:val="00BF534B"/>
    <w:rsid w:val="00DC3083"/>
    <w:rsid w:val="00DD698F"/>
    <w:rsid w:val="00E81713"/>
    <w:rsid w:val="00EF5F5A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37</Words>
  <Characters>206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4</cp:revision>
  <dcterms:created xsi:type="dcterms:W3CDTF">2026-05-07T08:43:00Z</dcterms:created>
  <dcterms:modified xsi:type="dcterms:W3CDTF">2026-05-07T08:50:00Z</dcterms:modified>
</cp:coreProperties>
</file>