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2" w:leftChars="0" w:hanging="602" w:hangingChars="300"/>
        <w:jc w:val="both"/>
        <w:textAlignment w:val="auto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Pigment ratio reference list: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  <w:lang w:val="en"/>
        </w:rPr>
      </w:pPr>
      <w:r>
        <w:rPr>
          <w:rFonts w:hint="default"/>
        </w:rPr>
        <w:t xml:space="preserve">Brotas, V.; Plante-Cuny, M.-R. 2003. </w:t>
      </w:r>
      <w:r>
        <w:rPr>
          <w:rFonts w:hint="default"/>
          <w:b/>
          <w:bCs/>
        </w:rPr>
        <w:t>The use of HPLC pigment analysis to study microphytobenthos communities</w:t>
      </w:r>
      <w:r>
        <w:rPr>
          <w:rFonts w:hint="default"/>
        </w:rPr>
        <w:t>. Acta Oecologica 24, 109-115. DOI: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"https://linkinghub.elsevier.com/retrieve/pii/S1146609X03000134" </w:instrText>
      </w:r>
      <w:r>
        <w:rPr>
          <w:rFonts w:hint="default"/>
          <w:lang w:val="en"/>
        </w:rPr>
        <w:fldChar w:fldCharType="separate"/>
      </w:r>
      <w:r>
        <w:rPr>
          <w:rStyle w:val="4"/>
          <w:rFonts w:hint="default"/>
          <w:lang w:val="en"/>
        </w:rPr>
        <w:t>10.1016/S1146-609X(03)00013-4</w:t>
      </w:r>
      <w:r>
        <w:rPr>
          <w:rFonts w:hint="default"/>
          <w:lang w:val="e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Dijkman, N. A.; Boschker, H. T. S.; Stal, L. J.; Kromkamp, J. C. 2010. </w:t>
      </w:r>
      <w:r>
        <w:rPr>
          <w:rFonts w:hint="default"/>
          <w:b/>
          <w:bCs/>
        </w:rPr>
        <w:t>Composition and heterogeneity of the microbial community in a coastal microbial mat as revealed by the analysis of pigments and phospholipid-derived fatty acids</w:t>
      </w:r>
      <w:r>
        <w:rPr>
          <w:rFonts w:hint="default"/>
        </w:rPr>
        <w:t xml:space="preserve">. Journal of Sea Research 63, 1, 62-70.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"http://doi.org/10.1016/j.seares.2009.10.002"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10.1016/j.seares.2009.10.002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Fagín, E.; Bravo, I.; Garrido, J. L.; Rodríguez, F.; Figueroa, R. I. 2019. </w:t>
      </w:r>
      <w:r>
        <w:rPr>
          <w:rFonts w:hint="default"/>
          <w:b/>
          <w:bCs/>
          <w:i/>
          <w:iCs/>
        </w:rPr>
        <w:t>Scrippsiella acuminata</w:t>
      </w:r>
      <w:r>
        <w:rPr>
          <w:rFonts w:hint="default"/>
          <w:b/>
          <w:bCs/>
        </w:rPr>
        <w:t xml:space="preserve"> versus </w:t>
      </w:r>
      <w:r>
        <w:rPr>
          <w:rFonts w:hint="default"/>
          <w:b/>
          <w:bCs/>
          <w:i/>
          <w:iCs/>
        </w:rPr>
        <w:t>Scrippsiella ramonii</w:t>
      </w:r>
      <w:r>
        <w:rPr>
          <w:rFonts w:hint="default"/>
          <w:b/>
          <w:bCs/>
        </w:rPr>
        <w:t>: A Physiological Comparison</w:t>
      </w:r>
      <w:r>
        <w:rPr>
          <w:rFonts w:hint="default"/>
        </w:rPr>
        <w:t>. Cytometry, 95: 985-996. DOI: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"https://doi.org/10.1002/cyto.a.23849"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10.1002/cyto.a.23849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Johnsen, G.; Nelson, N. B.; Jovine, R. V. M.; Prezelin, B. B. 1994. </w:t>
      </w:r>
      <w:r>
        <w:rPr>
          <w:rFonts w:hint="default"/>
          <w:b/>
          <w:bCs/>
        </w:rPr>
        <w:t xml:space="preserve">Chromoprotein- and pigment dependent modeling of spectral light absorption in two dinoflagellates, </w:t>
      </w:r>
      <w:r>
        <w:rPr>
          <w:rFonts w:hint="default"/>
          <w:b/>
          <w:bCs/>
          <w:i/>
          <w:iCs/>
        </w:rPr>
        <w:t>Prorocentrum minimum</w:t>
      </w:r>
      <w:r>
        <w:rPr>
          <w:rFonts w:hint="default"/>
          <w:b/>
          <w:bCs/>
        </w:rPr>
        <w:t xml:space="preserve"> and </w:t>
      </w:r>
      <w:r>
        <w:rPr>
          <w:rFonts w:hint="default"/>
          <w:b/>
          <w:bCs/>
          <w:i/>
          <w:iCs/>
        </w:rPr>
        <w:t>Heterocapsa pygmaea</w:t>
      </w:r>
      <w:r>
        <w:rPr>
          <w:rFonts w:hint="default"/>
        </w:rPr>
        <w:t xml:space="preserve">. Marine Ecology Progress Series 104, 3, 245-258.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"http://doi.org/10.3354/meps114245"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10.3354/meps114245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>Lau</w:t>
      </w:r>
      <w:r>
        <w:rPr>
          <w:rFonts w:hint="default"/>
          <w:lang w:val="pt-PT"/>
        </w:rPr>
        <w:t>r</w:t>
      </w:r>
      <w:r>
        <w:rPr>
          <w:rFonts w:hint="default"/>
        </w:rPr>
        <w:t xml:space="preserve">idsen, T. L.; Schlüter, L.; Johansson, L. S. 2011. </w:t>
      </w:r>
      <w:r>
        <w:rPr>
          <w:rFonts w:hint="default"/>
          <w:b/>
          <w:bCs/>
        </w:rPr>
        <w:t>Determining algal assemblages in oligotrophic lakes and streams: comparing information from newly developed pigment/chlorophyll a ratios with direct microscopy</w:t>
      </w:r>
      <w:r>
        <w:rPr>
          <w:rFonts w:hint="default"/>
        </w:rPr>
        <w:t xml:space="preserve">. Freshwater Biology 56, 8, 1638-1651.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"http://doi.org/10.1111/j.1365-2427.2011.02588.x"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10.1111/j.1365-2427.2011.02588.x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Liu, S.; Yao, P.; Yu, Z.; Li, D.; Deng, C.; Zhen, Y. 2014. </w:t>
      </w:r>
      <w:r>
        <w:rPr>
          <w:rFonts w:hint="default"/>
          <w:b/>
          <w:bCs/>
        </w:rPr>
        <w:t>HPLC pigment profiles of 31 harmful algal bloom species isolated from the coastal sea areas of China</w:t>
      </w:r>
      <w:r>
        <w:rPr>
          <w:rFonts w:hint="default"/>
        </w:rPr>
        <w:t xml:space="preserve">. Journal of Ocean University of China 13, 6, 941-950.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"http://doi.org/10.1007/s11802-014-2448-1"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10.1007/s11802-014-2448-1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Latasa, M.; Scharek, R.; Gall, F. L.; Guillou, L. 2004. </w:t>
      </w:r>
      <w:r>
        <w:rPr>
          <w:rFonts w:hint="default"/>
          <w:b/>
          <w:bCs/>
        </w:rPr>
        <w:t>Pigment suites and taxonomic groups in Prasinophyceae</w:t>
      </w:r>
      <w:r>
        <w:rPr>
          <w:rFonts w:hint="default"/>
        </w:rPr>
        <w:t xml:space="preserve">. Journal of Phycology 40, 6, 1149-1155.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"http://doi.org/10.1111/j.1529-8817.2004.03136.x"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10.1111/j.1529-8817.2004.03136.x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Lopes dos Santos, A.; Gourvil, P.; Rodríguez, F.; Garrido, J. L.; Vaulot, D. 2016. </w:t>
      </w:r>
      <w:r>
        <w:rPr>
          <w:rFonts w:hint="default"/>
          <w:b/>
          <w:bCs/>
        </w:rPr>
        <w:t>Photosynthetic pigments of oceanic Chlorophyta belonging to prasinophytes clade VII</w:t>
      </w:r>
      <w:r>
        <w:rPr>
          <w:rFonts w:hint="default"/>
        </w:rPr>
        <w:t xml:space="preserve">. Journal of Phycology 52, 1, 148-155.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"http://doi.org/10.1111/jpy.12376"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10.1111/jpy.12376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Lopes dos Santos, A.; Pollina, T.; Gourvil, P.; Corre, E.; Marie, D.; Garrido, J. L.; Rodríguez, F.; Noël, M.-H.; Vaulot, D. Eikrem, W. 2017. </w:t>
      </w:r>
      <w:r>
        <w:rPr>
          <w:rFonts w:hint="default"/>
          <w:b/>
          <w:bCs/>
        </w:rPr>
        <w:t>Chloropicophyceae, a new class of picophytoplanktonic prasinophytes</w:t>
      </w:r>
      <w:r>
        <w:rPr>
          <w:rFonts w:hint="default"/>
        </w:rPr>
        <w:t xml:space="preserve">. Scientific Reports 7, 1, 14019.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"http://doi.org/10.1038/s41598-017-12412-5"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10.1038/s41598-017-12412-5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Organelli, E.; Nuccio, C.; Lazzara, L.; Uitz, J.; Bricaud, A.; Massi, L. 2017. </w:t>
      </w:r>
      <w:bookmarkStart w:id="0" w:name="_GoBack"/>
      <w:r>
        <w:rPr>
          <w:rFonts w:hint="default"/>
          <w:b/>
          <w:bCs/>
        </w:rPr>
        <w:t>On the discrimination of multiple phytoplankton groups from light absorption spectra of assemblages with mixed taxonomic composition and variable light conditions</w:t>
      </w:r>
      <w:bookmarkEnd w:id="0"/>
      <w:r>
        <w:rPr>
          <w:rFonts w:hint="default"/>
        </w:rPr>
        <w:t xml:space="preserve">. Applied Optics 56, 14, 3952-3968.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"http://doi.org/10.1364/AO.56.003952"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10.1364/AO.56.003952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Schlüter, L.; Møhlenberg, F.; Havskum, H.; Larsen, S. 2000. </w:t>
      </w:r>
      <w:r>
        <w:rPr>
          <w:rFonts w:hint="default"/>
          <w:b/>
          <w:bCs/>
        </w:rPr>
        <w:t xml:space="preserve">The use of phytoplankton pigments for identifying and quantifying phytoplankton groups in coastal areas:testing the influence of light and nutrients on pigment/chlorophyll </w:t>
      </w:r>
      <w:r>
        <w:rPr>
          <w:rFonts w:hint="default"/>
          <w:b/>
          <w:bCs/>
          <w:i/>
          <w:iCs/>
        </w:rPr>
        <w:t>a</w:t>
      </w:r>
      <w:r>
        <w:rPr>
          <w:rFonts w:hint="default"/>
          <w:b/>
          <w:bCs/>
        </w:rPr>
        <w:t xml:space="preserve"> ratios</w:t>
      </w:r>
      <w:r>
        <w:rPr>
          <w:rFonts w:hint="default"/>
        </w:rPr>
        <w:t xml:space="preserve">. Marine Ecology Progress Series 192, 49-63.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"http://doi.org/10.3354/meps192049"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10.3354/meps192049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Schlüter, L.; Garde, K.; Kaas, H. 2004. </w:t>
      </w:r>
      <w:r>
        <w:rPr>
          <w:rFonts w:hint="default"/>
          <w:b/>
          <w:bCs/>
        </w:rPr>
        <w:t>Detection of the toxic cyanobacteria Nodularia spumigena by means of a 4-keto-myxoxanthophyll-like pigment in the Baltic Sea</w:t>
      </w:r>
      <w:r>
        <w:rPr>
          <w:rFonts w:hint="default"/>
        </w:rPr>
        <w:t xml:space="preserve">. Marine Ecology Progress Series 275, 69-78.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"http://doi.org/10.3354/meps275069"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10.3354/meps275069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Schlüter, L.; Lauridsen, T. L.; Krogh, G.; Jorgensen, T. 2006. </w:t>
      </w:r>
      <w:r>
        <w:rPr>
          <w:rFonts w:hint="default"/>
          <w:b/>
          <w:bCs/>
        </w:rPr>
        <w:t>Identification and quantification of phytoplankton groups in lakes using new pigment ratios – a comparison between pigment analysis by HPLC and microscopy</w:t>
      </w:r>
      <w:r>
        <w:rPr>
          <w:rFonts w:hint="default"/>
        </w:rPr>
        <w:t xml:space="preserve">. Freshwater Biology 51, 8, 1474-1485.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"http://doi.org/10.1111/j.1365-2427.2006.01582.x"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10.1111/j.1365-2427.2006.01582.x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Zapata, M.; Jeffrey, S. W.; Wright, S. W.; Rodríguez, F.; Garrido, J. L.; Clementson, L. 2004. </w:t>
      </w:r>
      <w:r>
        <w:rPr>
          <w:rFonts w:hint="default"/>
          <w:b/>
          <w:bCs/>
        </w:rPr>
        <w:t>Photosynthetic pigments in 37 species (65 strains) of Haptophyta: implications for oceanography and chemotaxonomy</w:t>
      </w:r>
      <w:r>
        <w:rPr>
          <w:rFonts w:hint="default"/>
        </w:rPr>
        <w:t xml:space="preserve">. Marine Ecology Progress Series 270, 83-102.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"http://www.int-res.com/abstracts/meps/v270/p83-102/"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10.3354/meps270083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Zapata, M.; Rodríguez, F.; Fraga, S.; Barra, L.; Ruggiero, M. V. </w:t>
      </w:r>
      <w:r>
        <w:rPr>
          <w:rFonts w:hint="default"/>
          <w:b/>
          <w:bCs/>
        </w:rPr>
        <w:t>Chlorophyll c pigment patterns in 18 species (51 strains) of the genus Pseudo-nitzschia (Bacillariophyceae)</w:t>
      </w:r>
      <w:r>
        <w:rPr>
          <w:rFonts w:hint="default"/>
        </w:rPr>
        <w:t xml:space="preserve">. Journal of Phycology 47, 6, 1274-1280.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"http://doi.org/10.1111/j.1529-8817.2011.01055.x"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10.1111/j.1529-8817.2011.01055.x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Zapata, M.; Fraga, S.; Rodríguez, F.; Garrido, J.L. 2012. </w:t>
      </w:r>
      <w:r>
        <w:rPr>
          <w:rFonts w:hint="default"/>
          <w:b/>
          <w:bCs/>
        </w:rPr>
        <w:t>Pigment-based chloroplast types in dinoflagellates</w:t>
      </w:r>
      <w:r>
        <w:rPr>
          <w:rFonts w:hint="default"/>
        </w:rPr>
        <w:t xml:space="preserve">. Marine Ecology Progress Series 465, 3, 33-52.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"http://doi.org/10.3354/meps09879"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10.3354/meps09879</w:t>
      </w:r>
      <w:r>
        <w:rPr>
          <w:rFonts w:hint="default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C4A16"/>
    <w:rsid w:val="09FEABFF"/>
    <w:rsid w:val="1FBFB5AB"/>
    <w:rsid w:val="57BCE96E"/>
    <w:rsid w:val="756D16C6"/>
    <w:rsid w:val="765D28CB"/>
    <w:rsid w:val="7EF8B4B8"/>
    <w:rsid w:val="8FFD4C9E"/>
    <w:rsid w:val="BDFF95EE"/>
    <w:rsid w:val="BEF7709A"/>
    <w:rsid w:val="BFFEFFFE"/>
    <w:rsid w:val="C76748C0"/>
    <w:rsid w:val="DABD9C55"/>
    <w:rsid w:val="DD6D6F35"/>
    <w:rsid w:val="DFEF84DB"/>
    <w:rsid w:val="E6FE5065"/>
    <w:rsid w:val="E775D9B8"/>
    <w:rsid w:val="F3FF0895"/>
    <w:rsid w:val="F7FF6B1D"/>
    <w:rsid w:val="FD977C4A"/>
    <w:rsid w:val="FDFC4A16"/>
    <w:rsid w:val="FEFFA9A6"/>
    <w:rsid w:val="FF0FA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2020-04-21T05:38:00Z</dcterms:created>
  <dc:creator>Alexandre Castagna</dc:creator>
  <cp:lastModifiedBy>alexcast</cp:lastModifiedBy>
  <dcterms:modified xsi:type="dcterms:W3CDTF">2020-06-01T20:06:32Z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