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B03F9" w14:textId="5961D96E" w:rsidR="002D1480" w:rsidRPr="002D1480" w:rsidRDefault="002D1480" w:rsidP="002D148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SIA03- </w:t>
      </w:r>
      <w:r w:rsidRPr="002D1480">
        <w:rPr>
          <w:rFonts w:ascii="Times New Roman" w:hAnsi="Times New Roman" w:cs="Times New Roman"/>
          <w:b/>
          <w:bCs/>
          <w:sz w:val="24"/>
          <w:szCs w:val="24"/>
        </w:rPr>
        <w:t>P3. Model de integrare și analiză (ROLAP)</w:t>
      </w:r>
    </w:p>
    <w:p w14:paraId="0A043CF4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1. Introducere</w:t>
      </w:r>
    </w:p>
    <w:p w14:paraId="5FA319C8" w14:textId="77777777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În această etapă se realizează integrarea datelor provenite din sursele eterogene definite anterior și construirea unui model analitic de tip ROLAP (</w:t>
      </w:r>
      <w:proofErr w:type="spellStart"/>
      <w:r w:rsidRPr="002D1480">
        <w:rPr>
          <w:rFonts w:ascii="Times New Roman" w:hAnsi="Times New Roman" w:cs="Times New Roman"/>
          <w:sz w:val="24"/>
          <w:szCs w:val="24"/>
        </w:rPr>
        <w:t>Relational</w:t>
      </w:r>
      <w:proofErr w:type="spellEnd"/>
      <w:r w:rsidRPr="002D1480">
        <w:rPr>
          <w:rFonts w:ascii="Times New Roman" w:hAnsi="Times New Roman" w:cs="Times New Roman"/>
          <w:sz w:val="24"/>
          <w:szCs w:val="24"/>
        </w:rPr>
        <w:t xml:space="preserve"> OLAP). Scopul este obținerea unei structuri multidimensionale care permite analiza eficientă a tranzacțiilor bancare și a riscului asociat clienților.</w:t>
      </w:r>
    </w:p>
    <w:p w14:paraId="25C29F0B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2. Nivelul de integrare a datelor</w:t>
      </w:r>
    </w:p>
    <w:p w14:paraId="365C2AC9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2.1. Obiectiv</w:t>
      </w:r>
    </w:p>
    <w:p w14:paraId="08E226EE" w14:textId="77777777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Obiectivul integrării este combinarea datelor din cele trei surse:</w:t>
      </w:r>
    </w:p>
    <w:p w14:paraId="66FC3DFE" w14:textId="77777777" w:rsidR="002D1480" w:rsidRPr="002D1480" w:rsidRDefault="002D1480" w:rsidP="002D148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profil client (Excel)</w:t>
      </w:r>
    </w:p>
    <w:p w14:paraId="75E328B0" w14:textId="77777777" w:rsidR="002D1480" w:rsidRPr="002D1480" w:rsidRDefault="002D1480" w:rsidP="002D148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tranzacții (</w:t>
      </w:r>
      <w:proofErr w:type="spellStart"/>
      <w:r w:rsidRPr="002D1480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2D1480">
        <w:rPr>
          <w:rFonts w:ascii="Times New Roman" w:hAnsi="Times New Roman" w:cs="Times New Roman"/>
          <w:sz w:val="24"/>
          <w:szCs w:val="24"/>
        </w:rPr>
        <w:t>)</w:t>
      </w:r>
    </w:p>
    <w:p w14:paraId="269CEBF7" w14:textId="77777777" w:rsidR="002D1480" w:rsidRPr="002D1480" w:rsidRDefault="002D1480" w:rsidP="002D1480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risc client (</w:t>
      </w:r>
      <w:proofErr w:type="spellStart"/>
      <w:r w:rsidRPr="002D1480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2D1480">
        <w:rPr>
          <w:rFonts w:ascii="Times New Roman" w:hAnsi="Times New Roman" w:cs="Times New Roman"/>
          <w:sz w:val="24"/>
          <w:szCs w:val="24"/>
        </w:rPr>
        <w:t>)</w:t>
      </w:r>
    </w:p>
    <w:p w14:paraId="5D523D4E" w14:textId="24F7C3ED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 xml:space="preserve">într-o singură structură logică, utilizând cheia comună </w:t>
      </w:r>
      <w:proofErr w:type="spellStart"/>
      <w:r w:rsidRPr="002D1480">
        <w:rPr>
          <w:rFonts w:ascii="Times New Roman" w:hAnsi="Times New Roman" w:cs="Times New Roman"/>
          <w:sz w:val="24"/>
          <w:szCs w:val="24"/>
        </w:rPr>
        <w:t>client_id</w:t>
      </w:r>
      <w:proofErr w:type="spellEnd"/>
      <w:r w:rsidRPr="002D1480">
        <w:rPr>
          <w:rFonts w:ascii="Times New Roman" w:hAnsi="Times New Roman" w:cs="Times New Roman"/>
          <w:sz w:val="24"/>
          <w:szCs w:val="24"/>
        </w:rPr>
        <w:t>.</w:t>
      </w:r>
    </w:p>
    <w:p w14:paraId="3706B294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 xml:space="preserve">2.2. </w:t>
      </w:r>
      <w:proofErr w:type="spellStart"/>
      <w:r w:rsidRPr="002D1480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2D1480">
        <w:rPr>
          <w:rFonts w:ascii="Times New Roman" w:hAnsi="Times New Roman" w:cs="Times New Roman"/>
          <w:b/>
          <w:bCs/>
          <w:sz w:val="24"/>
          <w:szCs w:val="24"/>
        </w:rPr>
        <w:t xml:space="preserve"> de integrare</w:t>
      </w:r>
    </w:p>
    <w:p w14:paraId="16FD980F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V_CLIENT_TRANSACTION_RISK</w:t>
      </w:r>
    </w:p>
    <w:p w14:paraId="19BF2515" w14:textId="77777777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 xml:space="preserve">Acest </w:t>
      </w:r>
      <w:proofErr w:type="spellStart"/>
      <w:r w:rsidRPr="002D1480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2D1480">
        <w:rPr>
          <w:rFonts w:ascii="Times New Roman" w:hAnsi="Times New Roman" w:cs="Times New Roman"/>
          <w:sz w:val="24"/>
          <w:szCs w:val="24"/>
        </w:rPr>
        <w:t xml:space="preserve"> reprezintă punctul central al integrării și conține toate informațiile necesare pentru analiză.</w:t>
      </w:r>
    </w:p>
    <w:p w14:paraId="38E9401D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CREATE OR REPLACE VIEW V_CLIENT_TRANSACTION_RISK AS</w:t>
      </w:r>
    </w:p>
    <w:p w14:paraId="674D7C6A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SELECT</w:t>
      </w:r>
    </w:p>
    <w:p w14:paraId="22AACD38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t.client_id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0D8FA79A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p.age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5B1D72A5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p.job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13C40A85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p.marital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62D45D57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p.education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080DC852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p.balance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13CAB2FB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p.housing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6240FBB5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p.loan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72053541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r.risk_score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4CD8EB09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r.currency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38BD8BD1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r.status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5AA998B5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t.step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3754320B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t.type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3410A51E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t.amount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7D9B308F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t.nameOrig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45A2D4C9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t.nameDest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12CA0029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t.oldbalanceOrg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6A74CFE7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t.newbalanceOrig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1E58B4CD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t.oldbalanceDest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4C1CD4D1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t.newbalanceDest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091D468C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t.isFraud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43281C8F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t.isFlaggedFraud</w:t>
      </w:r>
      <w:proofErr w:type="spellEnd"/>
    </w:p>
    <w:p w14:paraId="74DC8086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FROM V_TRANSACTION_STREAM_PG t</w:t>
      </w:r>
    </w:p>
    <w:p w14:paraId="4A3B8812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LEFT JOIN V_CLIENT_PROFILE_XLS p</w:t>
      </w:r>
    </w:p>
    <w:p w14:paraId="68DFE9E3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t.client_id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p.client_id</w:t>
      </w:r>
      <w:proofErr w:type="spellEnd"/>
    </w:p>
    <w:p w14:paraId="711C9103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LEFT JOIN V_CLIENT_RISK_MONGO r</w:t>
      </w:r>
    </w:p>
    <w:p w14:paraId="6FF42157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ON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t.client_id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r.client_id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;</w:t>
      </w:r>
    </w:p>
    <w:p w14:paraId="7B19AAF5" w14:textId="4793BEC6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 xml:space="preserve">    </w:t>
      </w:r>
      <w:r w:rsidRPr="002D1480">
        <w:rPr>
          <w:rFonts w:ascii="Times New Roman" w:hAnsi="Times New Roman" w:cs="Times New Roman"/>
          <w:b/>
          <w:bCs/>
          <w:sz w:val="24"/>
          <w:szCs w:val="24"/>
        </w:rPr>
        <w:t>2.3. Justificare</w:t>
      </w:r>
    </w:p>
    <w:p w14:paraId="22C08113" w14:textId="77777777" w:rsidR="002D1480" w:rsidRPr="002D1480" w:rsidRDefault="002D1480" w:rsidP="002D148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LEFT JOIN este utilizat pentru a păstra toate tranzacțiile chiar dacă unele informații lipsesc;</w:t>
      </w:r>
    </w:p>
    <w:p w14:paraId="4E248A59" w14:textId="77777777" w:rsidR="002D1480" w:rsidRPr="002D1480" w:rsidRDefault="002D1480" w:rsidP="002D148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D1480">
        <w:rPr>
          <w:rFonts w:ascii="Times New Roman" w:hAnsi="Times New Roman" w:cs="Times New Roman"/>
          <w:sz w:val="24"/>
          <w:szCs w:val="24"/>
        </w:rPr>
        <w:t>view-ul</w:t>
      </w:r>
      <w:proofErr w:type="spellEnd"/>
      <w:r w:rsidRPr="002D1480">
        <w:rPr>
          <w:rFonts w:ascii="Times New Roman" w:hAnsi="Times New Roman" w:cs="Times New Roman"/>
          <w:sz w:val="24"/>
          <w:szCs w:val="24"/>
        </w:rPr>
        <w:t xml:space="preserve"> permite o analiză completă fără a modifica sursele originale;</w:t>
      </w:r>
    </w:p>
    <w:p w14:paraId="1F9CE6EE" w14:textId="383D1014" w:rsidR="002D1480" w:rsidRPr="002D1480" w:rsidRDefault="002D1480" w:rsidP="002D1480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toate datele sunt aduse într-un model relațional unificat.</w:t>
      </w:r>
    </w:p>
    <w:p w14:paraId="6153EBC9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3. Model dimensional (ROLAP)</w:t>
      </w:r>
    </w:p>
    <w:p w14:paraId="6B89681E" w14:textId="77777777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Modelul analitic este construit pe baza unui model dimensional de tip stea (Star Schema), în care:</w:t>
      </w:r>
    </w:p>
    <w:p w14:paraId="116C2888" w14:textId="77777777" w:rsidR="002D1480" w:rsidRPr="002D1480" w:rsidRDefault="002D1480" w:rsidP="002D148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 xml:space="preserve">tabela </w:t>
      </w:r>
      <w:proofErr w:type="spellStart"/>
      <w:r w:rsidRPr="002D1480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Pr="002D1480">
        <w:rPr>
          <w:rFonts w:ascii="Times New Roman" w:hAnsi="Times New Roman" w:cs="Times New Roman"/>
          <w:sz w:val="24"/>
          <w:szCs w:val="24"/>
        </w:rPr>
        <w:t xml:space="preserve"> conține măsurile;</w:t>
      </w:r>
    </w:p>
    <w:p w14:paraId="4286AEC5" w14:textId="3FC7E665" w:rsidR="002D1480" w:rsidRPr="002D1480" w:rsidRDefault="002D1480" w:rsidP="002D1480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dimensiunile conțin contextul analitic.</w:t>
      </w:r>
    </w:p>
    <w:p w14:paraId="43EB866B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3.1. Dimensiuni</w:t>
      </w:r>
    </w:p>
    <w:p w14:paraId="3D90A252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DIM_CLIENTS</w:t>
      </w:r>
    </w:p>
    <w:p w14:paraId="234CC10B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CREATE OR REPLACE VIEW DIM_CLIENTS AS</w:t>
      </w:r>
    </w:p>
    <w:p w14:paraId="52968861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SELECT DISTINCT</w:t>
      </w:r>
    </w:p>
    <w:p w14:paraId="73FAD2B8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7872C2BE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age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65A5F46C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lastRenderedPageBreak/>
        <w:t xml:space="preserve">    job,</w:t>
      </w:r>
    </w:p>
    <w:p w14:paraId="2A9EC7C0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marital,</w:t>
      </w:r>
    </w:p>
    <w:p w14:paraId="2861D589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education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4C49B8DE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balance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4345FD28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housing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6F0DBF92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loan</w:t>
      </w:r>
      <w:proofErr w:type="spellEnd"/>
    </w:p>
    <w:p w14:paraId="46AF7568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FROM V_CLIENT_TRANSACTION_RISK;</w:t>
      </w:r>
    </w:p>
    <w:p w14:paraId="7FF7625D" w14:textId="77777777" w:rsid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</w:p>
    <w:p w14:paraId="6D85A3DF" w14:textId="2E216ACB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Rol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D1480">
        <w:rPr>
          <w:rFonts w:ascii="Times New Roman" w:hAnsi="Times New Roman" w:cs="Times New Roman"/>
          <w:sz w:val="24"/>
          <w:szCs w:val="24"/>
        </w:rPr>
        <w:t>Descrie caracteristicile clientului.</w:t>
      </w:r>
    </w:p>
    <w:p w14:paraId="3AEC825F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DIM_RISK</w:t>
      </w:r>
    </w:p>
    <w:p w14:paraId="22B9FDB9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CREATE OR REPLACE VIEW DIM_RISK AS</w:t>
      </w:r>
    </w:p>
    <w:p w14:paraId="5447748D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SELECT DISTINCT</w:t>
      </w:r>
    </w:p>
    <w:p w14:paraId="544F36F6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7DFC713A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risk_score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5890B38F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currency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42454798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status,</w:t>
      </w:r>
    </w:p>
    <w:p w14:paraId="76D87978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CASE</w:t>
      </w:r>
    </w:p>
    <w:p w14:paraId="69B8D5F8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    WHEN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risk_score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 &gt;= 0.8 THEN 'HIGH'</w:t>
      </w:r>
    </w:p>
    <w:p w14:paraId="72F58227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    WHEN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risk_score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 &gt;= 0.5 THEN 'MEDIUM'</w:t>
      </w:r>
    </w:p>
    <w:p w14:paraId="4F8F040F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    ELSE 'LOW'</w:t>
      </w:r>
    </w:p>
    <w:p w14:paraId="3C9B90E3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END AS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risk_category</w:t>
      </w:r>
      <w:proofErr w:type="spellEnd"/>
    </w:p>
    <w:p w14:paraId="1A98A606" w14:textId="3570D085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FROM V_CLIENT_TRANSACTION_RISK;</w:t>
      </w:r>
    </w:p>
    <w:p w14:paraId="49E4E968" w14:textId="5508364E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Rol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D1480">
        <w:rPr>
          <w:rFonts w:ascii="Times New Roman" w:hAnsi="Times New Roman" w:cs="Times New Roman"/>
          <w:sz w:val="24"/>
          <w:szCs w:val="24"/>
        </w:rPr>
        <w:t>Permite clasificarea clienților în funcție de risc.</w:t>
      </w:r>
    </w:p>
    <w:p w14:paraId="6DDB2660" w14:textId="37182C86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</w:p>
    <w:p w14:paraId="0B5C2AC9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DIM_TRANSACTION_TYPE</w:t>
      </w:r>
    </w:p>
    <w:p w14:paraId="69E228E0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CREATE OR REPLACE VIEW DIM_TRANSACTION_TYPE AS</w:t>
      </w:r>
    </w:p>
    <w:p w14:paraId="2446FAA2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SELECT DISTINCT</w:t>
      </w:r>
    </w:p>
    <w:p w14:paraId="5209E9D9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type</w:t>
      </w:r>
      <w:proofErr w:type="spellEnd"/>
    </w:p>
    <w:p w14:paraId="615D113B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FROM V_CLIENT_TRANSACTION_RISK;</w:t>
      </w:r>
    </w:p>
    <w:p w14:paraId="539562A9" w14:textId="5B5A8750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Rol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D1480">
        <w:rPr>
          <w:rFonts w:ascii="Times New Roman" w:hAnsi="Times New Roman" w:cs="Times New Roman"/>
          <w:sz w:val="24"/>
          <w:szCs w:val="24"/>
        </w:rPr>
        <w:t>Descrie tipurile de tranzacții.</w:t>
      </w:r>
    </w:p>
    <w:p w14:paraId="24F6C7E9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DIM_TIME</w:t>
      </w:r>
    </w:p>
    <w:p w14:paraId="2A5FF94E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lastRenderedPageBreak/>
        <w:t>CREATE OR REPLACE VIEW DIM_TIME AS</w:t>
      </w:r>
    </w:p>
    <w:p w14:paraId="3EEC0000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SELECT DISTINCT</w:t>
      </w:r>
    </w:p>
    <w:p w14:paraId="7EC8D198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step AS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time_step</w:t>
      </w:r>
      <w:proofErr w:type="spellEnd"/>
    </w:p>
    <w:p w14:paraId="791DAD00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FROM V_CLIENT_TRANSACTION_RISK;</w:t>
      </w:r>
    </w:p>
    <w:p w14:paraId="6739FD82" w14:textId="5A545640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Rol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D1480">
        <w:rPr>
          <w:rFonts w:ascii="Times New Roman" w:hAnsi="Times New Roman" w:cs="Times New Roman"/>
          <w:sz w:val="24"/>
          <w:szCs w:val="24"/>
        </w:rPr>
        <w:t>Reprezintă dimensiunea temporală.</w:t>
      </w:r>
    </w:p>
    <w:p w14:paraId="36BF464F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 xml:space="preserve">3.2. Tabela </w:t>
      </w:r>
      <w:proofErr w:type="spellStart"/>
      <w:r w:rsidRPr="002D1480">
        <w:rPr>
          <w:rFonts w:ascii="Times New Roman" w:hAnsi="Times New Roman" w:cs="Times New Roman"/>
          <w:b/>
          <w:bCs/>
          <w:sz w:val="24"/>
          <w:szCs w:val="24"/>
        </w:rPr>
        <w:t>Fact</w:t>
      </w:r>
      <w:proofErr w:type="spellEnd"/>
    </w:p>
    <w:p w14:paraId="62F9159F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FACT_TRANSACTIONS</w:t>
      </w:r>
    </w:p>
    <w:p w14:paraId="0BBB8888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CREATE OR REPLACE VIEW FACT_TRANSACTIONS AS</w:t>
      </w:r>
    </w:p>
    <w:p w14:paraId="347187BF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SELECT</w:t>
      </w:r>
    </w:p>
    <w:p w14:paraId="02718906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58A26E77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step,</w:t>
      </w:r>
    </w:p>
    <w:p w14:paraId="6A74A96A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189444B7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amount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0B1CE7F7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isFraud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6EFBAD25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isFlaggedFraud</w:t>
      </w:r>
      <w:proofErr w:type="spellEnd"/>
    </w:p>
    <w:p w14:paraId="4E6A5B42" w14:textId="5DB9ADE2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FROM V_CLIENT_TRANSACTION_RISK;</w:t>
      </w:r>
    </w:p>
    <w:p w14:paraId="613BDFC5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Rol</w:t>
      </w:r>
    </w:p>
    <w:p w14:paraId="51047EE1" w14:textId="77777777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Această structură conține:</w:t>
      </w:r>
    </w:p>
    <w:p w14:paraId="3484504F" w14:textId="77777777" w:rsidR="002D1480" w:rsidRPr="002D1480" w:rsidRDefault="002D1480" w:rsidP="002D148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 xml:space="preserve">măsuri: </w:t>
      </w:r>
      <w:proofErr w:type="spellStart"/>
      <w:r w:rsidRPr="002D1480">
        <w:rPr>
          <w:rFonts w:ascii="Times New Roman" w:hAnsi="Times New Roman" w:cs="Times New Roman"/>
          <w:sz w:val="24"/>
          <w:szCs w:val="24"/>
        </w:rPr>
        <w:t>amount</w:t>
      </w:r>
      <w:proofErr w:type="spellEnd"/>
    </w:p>
    <w:p w14:paraId="5309C6FB" w14:textId="77777777" w:rsidR="002D1480" w:rsidRPr="002D1480" w:rsidRDefault="002D1480" w:rsidP="002D1480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 xml:space="preserve">indicatori: </w:t>
      </w:r>
      <w:proofErr w:type="spellStart"/>
      <w:r w:rsidRPr="002D1480">
        <w:rPr>
          <w:rFonts w:ascii="Times New Roman" w:hAnsi="Times New Roman" w:cs="Times New Roman"/>
          <w:sz w:val="24"/>
          <w:szCs w:val="24"/>
        </w:rPr>
        <w:t>isFraud</w:t>
      </w:r>
      <w:proofErr w:type="spellEnd"/>
      <w:r w:rsidRPr="002D14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D1480">
        <w:rPr>
          <w:rFonts w:ascii="Times New Roman" w:hAnsi="Times New Roman" w:cs="Times New Roman"/>
          <w:sz w:val="24"/>
          <w:szCs w:val="24"/>
        </w:rPr>
        <w:t>isFlaggedFraud</w:t>
      </w:r>
      <w:proofErr w:type="spellEnd"/>
    </w:p>
    <w:p w14:paraId="20402DD3" w14:textId="3750930A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Este baza pentru toate analizele agregate.</w:t>
      </w:r>
    </w:p>
    <w:p w14:paraId="580A5F18" w14:textId="279ADC09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2D1480">
        <w:rPr>
          <w:rFonts w:ascii="Times New Roman" w:hAnsi="Times New Roman" w:cs="Times New Roman"/>
          <w:b/>
          <w:bCs/>
          <w:sz w:val="24"/>
          <w:szCs w:val="24"/>
        </w:rPr>
        <w:t>View</w:t>
      </w:r>
      <w:proofErr w:type="spellEnd"/>
      <w:r w:rsidRPr="002D1480">
        <w:rPr>
          <w:rFonts w:ascii="Times New Roman" w:hAnsi="Times New Roman" w:cs="Times New Roman"/>
          <w:b/>
          <w:bCs/>
          <w:sz w:val="24"/>
          <w:szCs w:val="24"/>
        </w:rPr>
        <w:t>-uri analitice (OLAP)</w:t>
      </w:r>
    </w:p>
    <w:p w14:paraId="20EF06B8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4.1. OLAP_FRAUD_BY_RISK</w:t>
      </w:r>
    </w:p>
    <w:p w14:paraId="0CE18302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CREATE OR REPLACE VIEW OLAP_FRAUD_BY_RISK AS</w:t>
      </w:r>
    </w:p>
    <w:p w14:paraId="426BA61D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SELECT</w:t>
      </w:r>
    </w:p>
    <w:p w14:paraId="36D07DD4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r.risk_category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7777F8F1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COUNT(*) AS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total_transactions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509627F7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SUM(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f.amount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total_amount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2B8816A8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SUM(CASE WHEN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f.isFraud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 = 1 THEN 1 ELSE 0 END) AS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fraud_count</w:t>
      </w:r>
      <w:proofErr w:type="spellEnd"/>
    </w:p>
    <w:p w14:paraId="1EDA0266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FROM FACT_TRANSACTIONS f</w:t>
      </w:r>
    </w:p>
    <w:p w14:paraId="2C9AD4F4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lastRenderedPageBreak/>
        <w:t xml:space="preserve">JOIN DIM_RISK r ON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f.client_id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r.client_id</w:t>
      </w:r>
      <w:proofErr w:type="spellEnd"/>
    </w:p>
    <w:p w14:paraId="4AE85C92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GROUP BY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r.risk_category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;</w:t>
      </w:r>
    </w:p>
    <w:p w14:paraId="4F343544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Interpretare</w:t>
      </w:r>
    </w:p>
    <w:p w14:paraId="22299B8B" w14:textId="49AD5B0B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Permite analiza distribuției fraudelor pe categorii de risc.</w:t>
      </w:r>
    </w:p>
    <w:p w14:paraId="3140ECED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4.2. OLAP_FRAUD_BY_TYPE</w:t>
      </w:r>
    </w:p>
    <w:p w14:paraId="22CE1A3D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CREATE OR REPLACE VIEW OLAP_FRAUD_BY_TYPE AS</w:t>
      </w:r>
    </w:p>
    <w:p w14:paraId="57D15D57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SELECT</w:t>
      </w:r>
    </w:p>
    <w:p w14:paraId="15F6C1E0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36787E1A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COUNT(*) AS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total_transactions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478A691C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SUM(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amount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total_amount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23EF43D2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SUM(CASE WHEN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isFraud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 = 1 THEN 1 ELSE 0 END) AS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fraud_count</w:t>
      </w:r>
      <w:proofErr w:type="spellEnd"/>
    </w:p>
    <w:p w14:paraId="2D09914D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FROM FACT_TRANSACTIONS</w:t>
      </w:r>
    </w:p>
    <w:p w14:paraId="631811C9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GROUP BY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;</w:t>
      </w:r>
    </w:p>
    <w:p w14:paraId="2D6F2B8E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Interpretare</w:t>
      </w:r>
    </w:p>
    <w:p w14:paraId="5918224C" w14:textId="72C486DB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Analizează comportamentul tranzacțional pe tipuri de operațiuni.</w:t>
      </w:r>
    </w:p>
    <w:p w14:paraId="0DE8A850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4.3. OLAP_CUBE_ANALYSIS</w:t>
      </w:r>
    </w:p>
    <w:p w14:paraId="318DAB5A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CREATE OR REPLACE VIEW OLAP_CUBE_ANALYSIS AS</w:t>
      </w:r>
    </w:p>
    <w:p w14:paraId="22F36E91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SELECT</w:t>
      </w:r>
    </w:p>
    <w:p w14:paraId="6FE58677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r.risk_category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5364829C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f.type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51F36C6B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COUNT(*) AS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total_transactions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0293253C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SUM(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f.amount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total_amount</w:t>
      </w:r>
      <w:proofErr w:type="spellEnd"/>
    </w:p>
    <w:p w14:paraId="62081289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FROM FACT_TRANSACTIONS f</w:t>
      </w:r>
    </w:p>
    <w:p w14:paraId="6ABC0443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JOIN DIM_RISK r ON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f.client_id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r.client_id</w:t>
      </w:r>
      <w:proofErr w:type="spellEnd"/>
    </w:p>
    <w:p w14:paraId="49FC5DCC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GROUP BY CUBE (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r.risk_category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f.type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);</w:t>
      </w:r>
    </w:p>
    <w:p w14:paraId="71A744AE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Interpretare</w:t>
      </w:r>
    </w:p>
    <w:p w14:paraId="3902C4CB" w14:textId="77777777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Permite analiză multidimensională completă:</w:t>
      </w:r>
    </w:p>
    <w:p w14:paraId="3A4463B5" w14:textId="77777777" w:rsidR="002D1480" w:rsidRPr="002D1480" w:rsidRDefault="002D1480" w:rsidP="002D148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pe risc</w:t>
      </w:r>
    </w:p>
    <w:p w14:paraId="6CB1E6ED" w14:textId="77777777" w:rsidR="002D1480" w:rsidRPr="002D1480" w:rsidRDefault="002D1480" w:rsidP="002D148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pe tip tranzacție</w:t>
      </w:r>
    </w:p>
    <w:p w14:paraId="7FF4F992" w14:textId="77777777" w:rsidR="002D1480" w:rsidRPr="002D1480" w:rsidRDefault="002D1480" w:rsidP="002D148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combinații</w:t>
      </w:r>
    </w:p>
    <w:p w14:paraId="3D74245C" w14:textId="336848C0" w:rsidR="002D1480" w:rsidRPr="002D1480" w:rsidRDefault="002D1480" w:rsidP="002D1480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lastRenderedPageBreak/>
        <w:t>total general</w:t>
      </w:r>
    </w:p>
    <w:p w14:paraId="2BA3A607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4.4. OLAP_ROLLUP_TIME</w:t>
      </w:r>
    </w:p>
    <w:p w14:paraId="402534C2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CREATE OR REPLACE VIEW OLAP_ROLLUP_TIME AS</w:t>
      </w:r>
    </w:p>
    <w:p w14:paraId="6E65C4A0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SELECT</w:t>
      </w:r>
    </w:p>
    <w:p w14:paraId="51351946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step,</w:t>
      </w:r>
    </w:p>
    <w:p w14:paraId="7D1762AD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,</w:t>
      </w:r>
    </w:p>
    <w:p w14:paraId="0531754C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    SUM(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amount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total_amount</w:t>
      </w:r>
      <w:proofErr w:type="spellEnd"/>
    </w:p>
    <w:p w14:paraId="556D8E32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>FROM FACT_TRANSACTIONS</w:t>
      </w:r>
    </w:p>
    <w:p w14:paraId="66F4E6BC" w14:textId="77777777" w:rsidR="002D1480" w:rsidRPr="002D1480" w:rsidRDefault="002D1480" w:rsidP="002D1480">
      <w:pPr>
        <w:rPr>
          <w:rFonts w:ascii="Courier New" w:hAnsi="Courier New" w:cs="Courier New"/>
          <w:sz w:val="20"/>
          <w:szCs w:val="20"/>
        </w:rPr>
      </w:pPr>
      <w:r w:rsidRPr="002D1480">
        <w:rPr>
          <w:rFonts w:ascii="Courier New" w:hAnsi="Courier New" w:cs="Courier New"/>
          <w:sz w:val="20"/>
          <w:szCs w:val="20"/>
        </w:rPr>
        <w:t xml:space="preserve">GROUP BY ROLLUP (step, </w:t>
      </w:r>
      <w:proofErr w:type="spellStart"/>
      <w:r w:rsidRPr="002D1480">
        <w:rPr>
          <w:rFonts w:ascii="Courier New" w:hAnsi="Courier New" w:cs="Courier New"/>
          <w:sz w:val="20"/>
          <w:szCs w:val="20"/>
        </w:rPr>
        <w:t>type</w:t>
      </w:r>
      <w:proofErr w:type="spellEnd"/>
      <w:r w:rsidRPr="002D1480">
        <w:rPr>
          <w:rFonts w:ascii="Courier New" w:hAnsi="Courier New" w:cs="Courier New"/>
          <w:sz w:val="20"/>
          <w:szCs w:val="20"/>
        </w:rPr>
        <w:t>);</w:t>
      </w:r>
    </w:p>
    <w:p w14:paraId="5C449A94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Interpretare</w:t>
      </w:r>
    </w:p>
    <w:p w14:paraId="4EEB0944" w14:textId="77777777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Permite analiză ierarhică:</w:t>
      </w:r>
    </w:p>
    <w:p w14:paraId="29CF45F4" w14:textId="77777777" w:rsidR="002D1480" w:rsidRPr="002D1480" w:rsidRDefault="002D1480" w:rsidP="002D148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pe timp</w:t>
      </w:r>
    </w:p>
    <w:p w14:paraId="0FBB69BA" w14:textId="77777777" w:rsidR="002D1480" w:rsidRPr="002D1480" w:rsidRDefault="002D1480" w:rsidP="002D148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pe tip</w:t>
      </w:r>
    </w:p>
    <w:p w14:paraId="0AC7475D" w14:textId="2ACA91B4" w:rsidR="002D1480" w:rsidRPr="002D1480" w:rsidRDefault="002D1480" w:rsidP="002D1480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D1480">
        <w:rPr>
          <w:rFonts w:ascii="Times New Roman" w:hAnsi="Times New Roman" w:cs="Times New Roman"/>
          <w:sz w:val="24"/>
          <w:szCs w:val="24"/>
        </w:rPr>
        <w:t>subtotaluri</w:t>
      </w:r>
      <w:proofErr w:type="spellEnd"/>
    </w:p>
    <w:p w14:paraId="1A097CF3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5. Tipuri de analiză realizate</w:t>
      </w:r>
    </w:p>
    <w:p w14:paraId="790B38A9" w14:textId="77777777" w:rsidR="002D1480" w:rsidRPr="002D1480" w:rsidRDefault="002D1480" w:rsidP="002D1480">
      <w:p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Modelul permite următoarele tipuri de analiză:</w:t>
      </w:r>
    </w:p>
    <w:p w14:paraId="3E89A90D" w14:textId="77777777" w:rsidR="002D1480" w:rsidRPr="002D1480" w:rsidRDefault="002D1480" w:rsidP="002D148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analiza volumului de tranzacții;</w:t>
      </w:r>
    </w:p>
    <w:p w14:paraId="422722BA" w14:textId="77777777" w:rsidR="002D1480" w:rsidRPr="002D1480" w:rsidRDefault="002D1480" w:rsidP="002D148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analiza sumelor totale tranzacționate;</w:t>
      </w:r>
    </w:p>
    <w:p w14:paraId="726C0C97" w14:textId="77777777" w:rsidR="002D1480" w:rsidRPr="002D1480" w:rsidRDefault="002D1480" w:rsidP="002D148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identificarea tranzacțiilor frauduloase;</w:t>
      </w:r>
    </w:p>
    <w:p w14:paraId="362BE096" w14:textId="77777777" w:rsidR="002D1480" w:rsidRPr="002D1480" w:rsidRDefault="002D1480" w:rsidP="002D148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corelarea riscului clientului cu fraudele;</w:t>
      </w:r>
    </w:p>
    <w:p w14:paraId="4C53AB57" w14:textId="77777777" w:rsidR="002D1480" w:rsidRPr="002D1480" w:rsidRDefault="002D1480" w:rsidP="002D148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analiză multidimensională (OLAP);</w:t>
      </w:r>
    </w:p>
    <w:p w14:paraId="131941BC" w14:textId="37DA1F91" w:rsidR="002D1480" w:rsidRPr="002D1480" w:rsidRDefault="002D1480" w:rsidP="002D1480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agregări pe mai multe niveluri.</w:t>
      </w:r>
    </w:p>
    <w:p w14:paraId="4AFB90EE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6. Avantajele modelului ROLAP</w:t>
      </w:r>
    </w:p>
    <w:p w14:paraId="2FF3C6D0" w14:textId="77777777" w:rsidR="002D1480" w:rsidRPr="002D1480" w:rsidRDefault="002D1480" w:rsidP="002D148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flexibilitate ridicată;</w:t>
      </w:r>
    </w:p>
    <w:p w14:paraId="361EF6ED" w14:textId="77777777" w:rsidR="002D1480" w:rsidRPr="002D1480" w:rsidRDefault="002D1480" w:rsidP="002D148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utilizarea SQL standard;</w:t>
      </w:r>
    </w:p>
    <w:p w14:paraId="5CF3A203" w14:textId="77777777" w:rsidR="002D1480" w:rsidRPr="002D1480" w:rsidRDefault="002D1480" w:rsidP="002D148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ușurință în extindere;</w:t>
      </w:r>
    </w:p>
    <w:p w14:paraId="099B249C" w14:textId="77777777" w:rsidR="002D1480" w:rsidRPr="002D1480" w:rsidRDefault="002D1480" w:rsidP="002D148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integrare directă cu sistemele existente;</w:t>
      </w:r>
    </w:p>
    <w:p w14:paraId="436F0121" w14:textId="5949B74A" w:rsidR="002D1480" w:rsidRPr="002D1480" w:rsidRDefault="002D1480" w:rsidP="002D1480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suport pentru analize complexe.</w:t>
      </w:r>
    </w:p>
    <w:p w14:paraId="148B37F7" w14:textId="77777777" w:rsidR="002D1480" w:rsidRPr="002D1480" w:rsidRDefault="002D1480" w:rsidP="002D14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1480">
        <w:rPr>
          <w:rFonts w:ascii="Times New Roman" w:hAnsi="Times New Roman" w:cs="Times New Roman"/>
          <w:b/>
          <w:bCs/>
          <w:sz w:val="24"/>
          <w:szCs w:val="24"/>
        </w:rPr>
        <w:t>7. Limitări</w:t>
      </w:r>
    </w:p>
    <w:p w14:paraId="3BEEC490" w14:textId="77777777" w:rsidR="002D1480" w:rsidRPr="002D1480" w:rsidRDefault="002D1480" w:rsidP="002D148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lastRenderedPageBreak/>
        <w:t xml:space="preserve">performanță dependentă de </w:t>
      </w:r>
      <w:proofErr w:type="spellStart"/>
      <w:r w:rsidRPr="002D1480">
        <w:rPr>
          <w:rFonts w:ascii="Times New Roman" w:hAnsi="Times New Roman" w:cs="Times New Roman"/>
          <w:sz w:val="24"/>
          <w:szCs w:val="24"/>
        </w:rPr>
        <w:t>view</w:t>
      </w:r>
      <w:proofErr w:type="spellEnd"/>
      <w:r w:rsidRPr="002D1480">
        <w:rPr>
          <w:rFonts w:ascii="Times New Roman" w:hAnsi="Times New Roman" w:cs="Times New Roman"/>
          <w:sz w:val="24"/>
          <w:szCs w:val="24"/>
        </w:rPr>
        <w:t>-uri și surse externe;</w:t>
      </w:r>
    </w:p>
    <w:p w14:paraId="51F7AD3D" w14:textId="77777777" w:rsidR="002D1480" w:rsidRPr="002D1480" w:rsidRDefault="002D1480" w:rsidP="002D148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cost de execuție mai mare pentru interogări complexe;</w:t>
      </w:r>
    </w:p>
    <w:p w14:paraId="66E0F546" w14:textId="7E60F2DF" w:rsidR="000F2442" w:rsidRPr="002D1480" w:rsidRDefault="002D1480" w:rsidP="002D1480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D1480">
        <w:rPr>
          <w:rFonts w:ascii="Times New Roman" w:hAnsi="Times New Roman" w:cs="Times New Roman"/>
          <w:sz w:val="24"/>
          <w:szCs w:val="24"/>
        </w:rPr>
        <w:t>dependență de calitatea datelor din surse.</w:t>
      </w:r>
    </w:p>
    <w:sectPr w:rsidR="000F2442" w:rsidRPr="002D1480" w:rsidSect="00C3635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8DF28" w14:textId="77777777" w:rsidR="00BF0F07" w:rsidRDefault="00BF0F07" w:rsidP="002D1480">
      <w:pPr>
        <w:spacing w:after="0" w:line="240" w:lineRule="auto"/>
      </w:pPr>
      <w:r>
        <w:separator/>
      </w:r>
    </w:p>
  </w:endnote>
  <w:endnote w:type="continuationSeparator" w:id="0">
    <w:p w14:paraId="23B7461C" w14:textId="77777777" w:rsidR="00BF0F07" w:rsidRDefault="00BF0F07" w:rsidP="002D1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E6BCA" w14:textId="77777777" w:rsidR="00BF0F07" w:rsidRDefault="00BF0F07" w:rsidP="002D1480">
      <w:pPr>
        <w:spacing w:after="0" w:line="240" w:lineRule="auto"/>
      </w:pPr>
      <w:r>
        <w:separator/>
      </w:r>
    </w:p>
  </w:footnote>
  <w:footnote w:type="continuationSeparator" w:id="0">
    <w:p w14:paraId="1036C9C1" w14:textId="77777777" w:rsidR="00BF0F07" w:rsidRDefault="00BF0F07" w:rsidP="002D1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DF70" w14:textId="567971EF" w:rsidR="002D1480" w:rsidRDefault="002D1480">
    <w:pPr>
      <w:pStyle w:val="Header"/>
    </w:pPr>
    <w:r>
      <w:t>Cobzaru Alex</w:t>
    </w:r>
  </w:p>
  <w:p w14:paraId="12ED99E3" w14:textId="7ABC9091" w:rsidR="002D1480" w:rsidRDefault="002D1480">
    <w:pPr>
      <w:pStyle w:val="Header"/>
    </w:pPr>
    <w:r>
      <w:t>Mihalache Andreea</w:t>
    </w:r>
  </w:p>
  <w:p w14:paraId="7FFBC1A5" w14:textId="77777777" w:rsidR="002D1480" w:rsidRDefault="002D14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2043"/>
    <w:multiLevelType w:val="multilevel"/>
    <w:tmpl w:val="ADB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C5745"/>
    <w:multiLevelType w:val="multilevel"/>
    <w:tmpl w:val="7986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922A9"/>
    <w:multiLevelType w:val="multilevel"/>
    <w:tmpl w:val="ECA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179D"/>
    <w:multiLevelType w:val="multilevel"/>
    <w:tmpl w:val="4546E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86567"/>
    <w:multiLevelType w:val="multilevel"/>
    <w:tmpl w:val="C910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50664"/>
    <w:multiLevelType w:val="multilevel"/>
    <w:tmpl w:val="BC3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F5E8A"/>
    <w:multiLevelType w:val="multilevel"/>
    <w:tmpl w:val="17F0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45D61"/>
    <w:multiLevelType w:val="multilevel"/>
    <w:tmpl w:val="4D1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3216BE"/>
    <w:multiLevelType w:val="multilevel"/>
    <w:tmpl w:val="444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3F5060"/>
    <w:multiLevelType w:val="multilevel"/>
    <w:tmpl w:val="55C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454975">
    <w:abstractNumId w:val="3"/>
  </w:num>
  <w:num w:numId="2" w16cid:durableId="2145585296">
    <w:abstractNumId w:val="0"/>
  </w:num>
  <w:num w:numId="3" w16cid:durableId="2035643123">
    <w:abstractNumId w:val="2"/>
  </w:num>
  <w:num w:numId="4" w16cid:durableId="1715929510">
    <w:abstractNumId w:val="1"/>
  </w:num>
  <w:num w:numId="5" w16cid:durableId="2136294242">
    <w:abstractNumId w:val="8"/>
  </w:num>
  <w:num w:numId="6" w16cid:durableId="378747555">
    <w:abstractNumId w:val="6"/>
  </w:num>
  <w:num w:numId="7" w16cid:durableId="1063404579">
    <w:abstractNumId w:val="5"/>
  </w:num>
  <w:num w:numId="8" w16cid:durableId="257719787">
    <w:abstractNumId w:val="4"/>
  </w:num>
  <w:num w:numId="9" w16cid:durableId="526598543">
    <w:abstractNumId w:val="9"/>
  </w:num>
  <w:num w:numId="10" w16cid:durableId="11225714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80"/>
    <w:rsid w:val="000B0A8F"/>
    <w:rsid w:val="000F2442"/>
    <w:rsid w:val="002D1480"/>
    <w:rsid w:val="00613E73"/>
    <w:rsid w:val="006C512A"/>
    <w:rsid w:val="00BF0F07"/>
    <w:rsid w:val="00C36358"/>
    <w:rsid w:val="00CC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B19C2"/>
  <w15:chartTrackingRefBased/>
  <w15:docId w15:val="{3DA79104-D01F-43DB-8AD0-9A734AC6D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4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1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480"/>
  </w:style>
  <w:style w:type="paragraph" w:styleId="Footer">
    <w:name w:val="footer"/>
    <w:basedOn w:val="Normal"/>
    <w:link w:val="FooterChar"/>
    <w:uiPriority w:val="99"/>
    <w:unhideWhenUsed/>
    <w:rsid w:val="002D1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748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Mihalache</dc:creator>
  <cp:keywords/>
  <dc:description/>
  <cp:lastModifiedBy>Andreea Mihalache</cp:lastModifiedBy>
  <cp:revision>1</cp:revision>
  <dcterms:created xsi:type="dcterms:W3CDTF">2026-03-22T15:02:00Z</dcterms:created>
  <dcterms:modified xsi:type="dcterms:W3CDTF">2026-03-22T15:07:00Z</dcterms:modified>
</cp:coreProperties>
</file>