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97A12" w14:textId="77777777" w:rsidR="0088705D" w:rsidRDefault="00000000">
      <w:pPr>
        <w:spacing w:before="70"/>
        <w:ind w:left="282" w:right="20"/>
        <w:jc w:val="center"/>
        <w:rPr>
          <w:sz w:val="32"/>
          <w:szCs w:val="32"/>
        </w:rPr>
      </w:pPr>
      <w:r>
        <w:rPr>
          <w:noProof/>
          <w:sz w:val="32"/>
          <w:szCs w:val="32"/>
        </w:rPr>
        <mc:AlternateContent>
          <mc:Choice Requires="wpg">
            <w:drawing>
              <wp:anchor distT="0" distB="0" distL="0" distR="0" simplePos="0" relativeHeight="251658240" behindDoc="1" locked="0" layoutInCell="1" hidden="0" allowOverlap="1" wp14:anchorId="780ED297" wp14:editId="6BB1F2D9">
                <wp:simplePos x="0" y="0"/>
                <wp:positionH relativeFrom="page">
                  <wp:posOffset>838200</wp:posOffset>
                </wp:positionH>
                <wp:positionV relativeFrom="page">
                  <wp:posOffset>952500</wp:posOffset>
                </wp:positionV>
                <wp:extent cx="6248400" cy="8102600"/>
                <wp:effectExtent l="0" t="0" r="0" b="0"/>
                <wp:wrapNone/>
                <wp:docPr id="1" name="Group 1"/>
                <wp:cNvGraphicFramePr/>
                <a:graphic xmlns:a="http://schemas.openxmlformats.org/drawingml/2006/main">
                  <a:graphicData uri="http://schemas.microsoft.com/office/word/2010/wordprocessingGroup">
                    <wpg:wgp>
                      <wpg:cNvGrpSpPr/>
                      <wpg:grpSpPr>
                        <a:xfrm>
                          <a:off x="0" y="0"/>
                          <a:ext cx="6248400" cy="8102600"/>
                          <a:chOff x="2221775" y="0"/>
                          <a:chExt cx="6248450" cy="7560000"/>
                        </a:xfrm>
                      </wpg:grpSpPr>
                      <wpg:grpSp>
                        <wpg:cNvPr id="1599528659" name="Group 1599528659"/>
                        <wpg:cNvGrpSpPr/>
                        <wpg:grpSpPr>
                          <a:xfrm>
                            <a:off x="2221800" y="0"/>
                            <a:ext cx="6248400" cy="7560000"/>
                            <a:chOff x="0" y="0"/>
                            <a:chExt cx="6248400" cy="8102600"/>
                          </a:xfrm>
                        </wpg:grpSpPr>
                        <wps:wsp>
                          <wps:cNvPr id="472092821" name="Rectangle 472092821"/>
                          <wps:cNvSpPr/>
                          <wps:spPr>
                            <a:xfrm>
                              <a:off x="0" y="0"/>
                              <a:ext cx="6248400" cy="8102600"/>
                            </a:xfrm>
                            <a:prstGeom prst="rect">
                              <a:avLst/>
                            </a:prstGeom>
                            <a:noFill/>
                            <a:ln>
                              <a:noFill/>
                            </a:ln>
                          </wps:spPr>
                          <wps:txbx>
                            <w:txbxContent>
                              <w:p w14:paraId="476B59B3" w14:textId="77777777" w:rsidR="0088705D" w:rsidRDefault="0088705D">
                                <w:pPr>
                                  <w:textDirection w:val="btLr"/>
                                </w:pPr>
                              </w:p>
                            </w:txbxContent>
                          </wps:txbx>
                          <wps:bodyPr spcFirstLastPara="1" wrap="square" lIns="91425" tIns="91425" rIns="91425" bIns="91425" anchor="ctr" anchorCtr="0">
                            <a:noAutofit/>
                          </wps:bodyPr>
                        </wps:wsp>
                        <wps:wsp>
                          <wps:cNvPr id="391203368" name="Freeform: Shape 391203368"/>
                          <wps:cNvSpPr/>
                          <wps:spPr>
                            <a:xfrm>
                              <a:off x="0" y="0"/>
                              <a:ext cx="6248400" cy="279400"/>
                            </a:xfrm>
                            <a:custGeom>
                              <a:avLst/>
                              <a:gdLst/>
                              <a:ahLst/>
                              <a:cxnLst/>
                              <a:rect l="l" t="t" r="r" b="b"/>
                              <a:pathLst>
                                <a:path w="6248400" h="279400" extrusionOk="0">
                                  <a:moveTo>
                                    <a:pt x="0" y="6349"/>
                                  </a:moveTo>
                                  <a:lnTo>
                                    <a:pt x="6248400" y="6349"/>
                                  </a:lnTo>
                                </a:path>
                                <a:path w="6248400" h="279400" extrusionOk="0">
                                  <a:moveTo>
                                    <a:pt x="6242050" y="0"/>
                                  </a:moveTo>
                                  <a:lnTo>
                                    <a:pt x="6242050" y="279399"/>
                                  </a:lnTo>
                                </a:path>
                                <a:path w="6248400" h="279400" extrusionOk="0">
                                  <a:moveTo>
                                    <a:pt x="6349" y="0"/>
                                  </a:moveTo>
                                  <a:lnTo>
                                    <a:pt x="6349"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3701953" name="Freeform: Shape 1203701953"/>
                          <wps:cNvSpPr/>
                          <wps:spPr>
                            <a:xfrm>
                              <a:off x="6350" y="2794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04523087" name="Freeform: Shape 704523087"/>
                          <wps:cNvSpPr/>
                          <wps:spPr>
                            <a:xfrm>
                              <a:off x="6350" y="5715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66740736" name="Freeform: Shape 1266740736"/>
                          <wps:cNvSpPr/>
                          <wps:spPr>
                            <a:xfrm>
                              <a:off x="6350" y="812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01746317" name="Freeform: Shape 701746317"/>
                          <wps:cNvSpPr/>
                          <wps:spPr>
                            <a:xfrm>
                              <a:off x="6350" y="10668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58642023" name="Freeform: Shape 1758642023"/>
                          <wps:cNvSpPr/>
                          <wps:spPr>
                            <a:xfrm>
                              <a:off x="6350" y="1308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60380525" name="Freeform: Shape 1360380525"/>
                          <wps:cNvSpPr/>
                          <wps:spPr>
                            <a:xfrm>
                              <a:off x="6350" y="15621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4403531" name="Freeform: Shape 1004403531"/>
                          <wps:cNvSpPr/>
                          <wps:spPr>
                            <a:xfrm>
                              <a:off x="6350" y="18034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61358342" name="Freeform: Shape 1961358342"/>
                          <wps:cNvSpPr/>
                          <wps:spPr>
                            <a:xfrm>
                              <a:off x="6350" y="20574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72163668" name="Freeform: Shape 1672163668"/>
                          <wps:cNvSpPr/>
                          <wps:spPr>
                            <a:xfrm>
                              <a:off x="6350" y="22987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58743715" name="Freeform: Shape 1358743715"/>
                          <wps:cNvSpPr/>
                          <wps:spPr>
                            <a:xfrm>
                              <a:off x="6350" y="25527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94326086" name="Freeform: Shape 1394326086"/>
                          <wps:cNvSpPr/>
                          <wps:spPr>
                            <a:xfrm>
                              <a:off x="6350" y="28448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53345120" name="Freeform: Shape 1653345120"/>
                          <wps:cNvSpPr/>
                          <wps:spPr>
                            <a:xfrm>
                              <a:off x="6350" y="3136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06002831" name="Freeform: Shape 1906002831"/>
                          <wps:cNvSpPr/>
                          <wps:spPr>
                            <a:xfrm>
                              <a:off x="6350" y="34290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92270340" name="Freeform: Shape 1792270340"/>
                          <wps:cNvSpPr/>
                          <wps:spPr>
                            <a:xfrm>
                              <a:off x="6350" y="37211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6896350" name="Freeform: Shape 1196896350"/>
                          <wps:cNvSpPr/>
                          <wps:spPr>
                            <a:xfrm>
                              <a:off x="6350" y="4025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85117870" name="Freeform: Shape 1485117870"/>
                          <wps:cNvSpPr/>
                          <wps:spPr>
                            <a:xfrm>
                              <a:off x="6350" y="43180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6360312" name="Freeform: Shape 1126360312"/>
                          <wps:cNvSpPr/>
                          <wps:spPr>
                            <a:xfrm>
                              <a:off x="6350" y="45593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5302079" name="Freeform: Shape 885302079"/>
                          <wps:cNvSpPr/>
                          <wps:spPr>
                            <a:xfrm>
                              <a:off x="6350" y="48260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6352622" name="Freeform: Shape 876352622"/>
                          <wps:cNvSpPr/>
                          <wps:spPr>
                            <a:xfrm>
                              <a:off x="6350" y="50927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1785574" name="Freeform: Shape 921785574"/>
                          <wps:cNvSpPr/>
                          <wps:spPr>
                            <a:xfrm>
                              <a:off x="6350" y="53594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0844616" name="Freeform: Shape 40844616"/>
                          <wps:cNvSpPr/>
                          <wps:spPr>
                            <a:xfrm>
                              <a:off x="6350" y="5613400"/>
                              <a:ext cx="6235700" cy="279400"/>
                            </a:xfrm>
                            <a:custGeom>
                              <a:avLst/>
                              <a:gdLst/>
                              <a:ahLst/>
                              <a:cxnLst/>
                              <a:rect l="l" t="t" r="r" b="b"/>
                              <a:pathLst>
                                <a:path w="6235700" h="279400" extrusionOk="0">
                                  <a:moveTo>
                                    <a:pt x="6235700" y="0"/>
                                  </a:moveTo>
                                  <a:lnTo>
                                    <a:pt x="6235700" y="279399"/>
                                  </a:lnTo>
                                </a:path>
                                <a:path w="6235700" h="279400" extrusionOk="0">
                                  <a:moveTo>
                                    <a:pt x="0" y="0"/>
                                  </a:moveTo>
                                  <a:lnTo>
                                    <a:pt x="0"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26004990" name="Freeform: Shape 2026004990"/>
                          <wps:cNvSpPr/>
                          <wps:spPr>
                            <a:xfrm>
                              <a:off x="6350" y="5880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70589282" name="Freeform: Shape 2070589282"/>
                          <wps:cNvSpPr/>
                          <wps:spPr>
                            <a:xfrm>
                              <a:off x="6350" y="6146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1177170" name="Freeform: Shape 941177170"/>
                          <wps:cNvSpPr/>
                          <wps:spPr>
                            <a:xfrm>
                              <a:off x="6350" y="64008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889112" name="Freeform: Shape 88889112"/>
                          <wps:cNvSpPr/>
                          <wps:spPr>
                            <a:xfrm>
                              <a:off x="6350" y="66675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6014266" name="Freeform: Shape 216014266"/>
                          <wps:cNvSpPr/>
                          <wps:spPr>
                            <a:xfrm>
                              <a:off x="6350" y="69342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15041435" name="Freeform: Shape 715041435"/>
                          <wps:cNvSpPr/>
                          <wps:spPr>
                            <a:xfrm>
                              <a:off x="6350" y="71882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163581" name="Freeform: Shape 106163581"/>
                          <wps:cNvSpPr/>
                          <wps:spPr>
                            <a:xfrm>
                              <a:off x="0" y="7442200"/>
                              <a:ext cx="6248400" cy="660400"/>
                            </a:xfrm>
                            <a:custGeom>
                              <a:avLst/>
                              <a:gdLst/>
                              <a:ahLst/>
                              <a:cxnLst/>
                              <a:rect l="l" t="t" r="r" b="b"/>
                              <a:pathLst>
                                <a:path w="6248400" h="660400" extrusionOk="0">
                                  <a:moveTo>
                                    <a:pt x="6242050" y="0"/>
                                  </a:moveTo>
                                  <a:lnTo>
                                    <a:pt x="6242050" y="660399"/>
                                  </a:lnTo>
                                </a:path>
                                <a:path w="6248400" h="660400" extrusionOk="0">
                                  <a:moveTo>
                                    <a:pt x="0" y="654050"/>
                                  </a:moveTo>
                                  <a:lnTo>
                                    <a:pt x="6248400" y="654050"/>
                                  </a:lnTo>
                                </a:path>
                                <a:path w="6248400" h="660400" extrusionOk="0">
                                  <a:moveTo>
                                    <a:pt x="6349" y="0"/>
                                  </a:moveTo>
                                  <a:lnTo>
                                    <a:pt x="6349" y="660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49904985" name="Freeform: Shape 449904985"/>
                          <wps:cNvSpPr/>
                          <wps:spPr>
                            <a:xfrm>
                              <a:off x="1928700" y="590252"/>
                              <a:ext cx="2238375" cy="1270"/>
                            </a:xfrm>
                            <a:custGeom>
                              <a:avLst/>
                              <a:gdLst/>
                              <a:ahLst/>
                              <a:cxnLst/>
                              <a:rect l="l" t="t" r="r" b="b"/>
                              <a:pathLst>
                                <a:path w="2238375" h="120000" extrusionOk="0">
                                  <a:moveTo>
                                    <a:pt x="0" y="0"/>
                                  </a:moveTo>
                                  <a:lnTo>
                                    <a:pt x="223837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w14:anchorId="780ED297" id="Group 1" o:spid="_x0000_s1026" style="position:absolute;left:0;text-align:left;margin-left:66pt;margin-top:75pt;width:492pt;height:638pt;z-index:-251658240;mso-wrap-distance-left:0;mso-wrap-distance-right:0;mso-position-horizontal-relative:page;mso-position-vertical-relative:page" coordorigin="22217" coordsize="62484,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">
                <v:group id="Group 1599528659" o:spid="_x0000_s1027" style="position:absolute;left:22218;width:62484;height:75600" coordsize="62484,81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">
                  <v:rect id="Rectangle 472092821" o:spid="_x0000_s1028" style="position:absolute;width:62484;height:810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" filled="f" stroked="f">
                    <v:textbox inset="2.53958mm,2.53958mm,2.53958mm,2.53958mm">
                      <w:txbxContent>
                        <w:p w14:paraId="476B59B3" w14:textId="77777777" w:rsidR="0088705D" w:rsidRDefault="0088705D">
                          <w:pPr>
                            <w:textDirection w:val="btLr"/>
                          </w:pPr>
                        </w:p>
                      </w:txbxContent>
                    </v:textbox>
                  </v:rect>
                  <v:shape id="Freeform: Shape 391203368" o:spid="_x0000_s1029" style="position:absolute;width:62484;height:2794;visibility:visible;mso-wrap-style:square;v-text-anchor:middle" coordsize="6248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" path="m,6349r6248400,em6242050,r,279399em6349,r,279399e" filled="f" strokeweight="1pt">
                    <v:stroke startarrowwidth="narrow" startarrowlength="short" endarrowwidth="narrow" endarrowlength="short"/>
                    <v:path arrowok="t" o:extrusionok="f"/>
                  </v:shape>
                  <v:shape id="Freeform: Shape 1203701953" o:spid="_x0000_s1030" style="position:absolute;left:63;top:2794;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" path="m6235700,r,304799em,l,304799e" filled="f" strokeweight="1pt">
                    <v:stroke startarrowwidth="narrow" startarrowlength="short" endarrowwidth="narrow" endarrowlength="short"/>
                    <v:path arrowok="t" o:extrusionok="f"/>
                  </v:shape>
                  <v:shape id="Freeform: Shape 704523087" o:spid="_x0000_s1031" style="position:absolute;left:63;top:5715;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" path="m6235700,r,253999em,l,253999e" filled="f" strokeweight="1pt">
                    <v:stroke startarrowwidth="narrow" startarrowlength="short" endarrowwidth="narrow" endarrowlength="short"/>
                    <v:path arrowok="t" o:extrusionok="f"/>
                  </v:shape>
                  <v:shape id="Freeform: Shape 1266740736" o:spid="_x0000_s1032" style="position:absolute;left:63;top:812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701746317" o:spid="_x0000_s1033" style="position:absolute;left:63;top:10668;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" path="m6235700,r,253999em,l,253999e" filled="f" strokeweight="1pt">
                    <v:stroke startarrowwidth="narrow" startarrowlength="short" endarrowwidth="narrow" endarrowlength="short"/>
                    <v:path arrowok="t" o:extrusionok="f"/>
                  </v:shape>
                  <v:shape id="Freeform: Shape 1758642023" o:spid="_x0000_s1034" style="position:absolute;left:63;top:1308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1360380525" o:spid="_x0000_s1035" style="position:absolute;left:63;top:15621;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1004403531" o:spid="_x0000_s1036" style="position:absolute;left:63;top:1803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" path="m6235700,r,254000em,l,254000e" filled="f" strokeweight="1pt">
                    <v:stroke startarrowwidth="narrow" startarrowlength="short" endarrowwidth="narrow" endarrowlength="short"/>
                    <v:path arrowok="t" o:extrusionok="f"/>
                  </v:shape>
                  <v:shape id="Freeform: Shape 1961358342" o:spid="_x0000_s1037" style="position:absolute;left:63;top:2057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" path="m6235700,r,253999em,l,253999e" filled="f" strokeweight="1pt">
                    <v:stroke startarrowwidth="narrow" startarrowlength="short" endarrowwidth="narrow" endarrowlength="short"/>
                    <v:path arrowok="t" o:extrusionok="f"/>
                  </v:shape>
                  <v:shape id="Freeform: Shape 1672163668" o:spid="_x0000_s1038" style="position:absolute;left:63;top:22987;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" path="m6235700,r,253999em,l,253999e" filled="f" strokeweight="1pt">
                    <v:stroke startarrowwidth="narrow" startarrowlength="short" endarrowwidth="narrow" endarrowlength="short"/>
                    <v:path arrowok="t" o:extrusionok="f"/>
                  </v:shape>
                  <v:shape id="Freeform: Shape 1358743715" o:spid="_x0000_s1039" style="position:absolute;left:63;top:25527;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1394326086" o:spid="_x0000_s1040" style="position:absolute;left:63;top:28448;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" path="m6235700,r,304800em,l,304800e" filled="f" strokeweight="1pt">
                    <v:stroke startarrowwidth="narrow" startarrowlength="short" endarrowwidth="narrow" endarrowlength="short"/>
                    <v:path arrowok="t" o:extrusionok="f"/>
                  </v:shape>
                  <v:shape id="Freeform: Shape 1653345120" o:spid="_x0000_s1041" style="position:absolute;left:63;top:3136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" path="m6235700,r,304800em,l,304800e" filled="f" strokeweight="1pt">
                    <v:stroke startarrowwidth="narrow" startarrowlength="short" endarrowwidth="narrow" endarrowlength="short"/>
                    <v:path arrowok="t" o:extrusionok="f"/>
                  </v:shape>
                  <v:shape id="Freeform: Shape 1906002831" o:spid="_x0000_s1042" style="position:absolute;left:63;top:34290;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" path="m6235700,r,304800em,l,304800e" filled="f" strokeweight="1pt">
                    <v:stroke startarrowwidth="narrow" startarrowlength="short" endarrowwidth="narrow" endarrowlength="short"/>
                    <v:path arrowok="t" o:extrusionok="f"/>
                  </v:shape>
                  <v:shape id="Freeform: Shape 1792270340" o:spid="_x0000_s1043" style="position:absolute;left:63;top:37211;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" path="m6235700,r,304799em,l,304799e" filled="f" strokeweight="1pt">
                    <v:stroke startarrowwidth="narrow" startarrowlength="short" endarrowwidth="narrow" endarrowlength="short"/>
                    <v:path arrowok="t" o:extrusionok="f"/>
                  </v:shape>
                  <v:shape id="Freeform: Shape 1196896350" o:spid="_x0000_s1044" style="position:absolute;left:63;top:4025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" path="m6235700,r,304800em,l,304800e" filled="f" strokeweight="1pt">
                    <v:stroke startarrowwidth="narrow" startarrowlength="short" endarrowwidth="narrow" endarrowlength="short"/>
                    <v:path arrowok="t" o:extrusionok="f"/>
                  </v:shape>
                  <v:shape id="Freeform: Shape 1485117870" o:spid="_x0000_s1045" style="position:absolute;left:63;top:43180;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" path="m6235700,r,254000em,l,254000e" filled="f" strokeweight="1pt">
                    <v:stroke startarrowwidth="narrow" startarrowlength="short" endarrowwidth="narrow" endarrowlength="short"/>
                    <v:path arrowok="t" o:extrusionok="f"/>
                  </v:shape>
                  <v:shape id="Freeform: Shape 1126360312" o:spid="_x0000_s1046" style="position:absolute;left:63;top:45593;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" path="m6235700,r,279400em,l,279400e" filled="f" strokeweight="1pt">
                    <v:stroke startarrowwidth="narrow" startarrowlength="short" endarrowwidth="narrow" endarrowlength="short"/>
                    <v:path arrowok="t" o:extrusionok="f"/>
                  </v:shape>
                  <v:shape id="Freeform: Shape 885302079" o:spid="_x0000_s1047" style="position:absolute;left:63;top:48260;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" path="m6235700,r,279400em,l,279400e" filled="f" strokeweight="1pt">
                    <v:stroke startarrowwidth="narrow" startarrowlength="short" endarrowwidth="narrow" endarrowlength="short"/>
                    <v:path arrowok="t" o:extrusionok="f"/>
                  </v:shape>
                  <v:shape id="Freeform: Shape 876352622" o:spid="_x0000_s1048" style="position:absolute;left:63;top:50927;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" path="m6235700,r,266699em,l,266699e" filled="f" strokeweight="1pt">
                    <v:stroke startarrowwidth="narrow" startarrowlength="short" endarrowwidth="narrow" endarrowlength="short"/>
                    <v:path arrowok="t" o:extrusionok="f"/>
                  </v:shape>
                  <v:shape id="Freeform: Shape 921785574" o:spid="_x0000_s1049" style="position:absolute;left:63;top:53594;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" path="m6235700,r,266699em,l,266699e" filled="f" strokeweight="1pt">
                    <v:stroke startarrowwidth="narrow" startarrowlength="short" endarrowwidth="narrow" endarrowlength="short"/>
                    <v:path arrowok="t" o:extrusionok="f"/>
                  </v:shape>
                  <v:shape id="Freeform: Shape 40844616" o:spid="_x0000_s1050" style="position:absolute;left:63;top:56134;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" path="m6235700,r,279399em,l,279399e" filled="f" strokeweight="1pt">
                    <v:stroke startarrowwidth="narrow" startarrowlength="short" endarrowwidth="narrow" endarrowlength="short"/>
                    <v:path arrowok="t" o:extrusionok="f"/>
                  </v:shape>
                  <v:shape id="Freeform: Shape 2026004990" o:spid="_x0000_s1051" style="position:absolute;left:63;top:5880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" path="m6235700,r,266700em,l,266700e" filled="f" strokeweight="1pt">
                    <v:stroke startarrowwidth="narrow" startarrowlength="short" endarrowwidth="narrow" endarrowlength="short"/>
                    <v:path arrowok="t" o:extrusionok="f"/>
                  </v:shape>
                  <v:shape id="Freeform: Shape 2070589282" o:spid="_x0000_s1052" style="position:absolute;left:63;top:6146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" path="m6235700,r,266700em,l,266700e" filled="f" strokeweight="1pt">
                    <v:stroke startarrowwidth="narrow" startarrowlength="short" endarrowwidth="narrow" endarrowlength="short"/>
                    <v:path arrowok="t" o:extrusionok="f"/>
                  </v:shape>
                  <v:shape id="Freeform: Shape 941177170" o:spid="_x0000_s1053" style="position:absolute;left:63;top:64008;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" path="m6235700,r,279400em,l,279400e" filled="f" strokeweight="1pt">
                    <v:stroke startarrowwidth="narrow" startarrowlength="short" endarrowwidth="narrow" endarrowlength="short"/>
                    <v:path arrowok="t" o:extrusionok="f"/>
                  </v:shape>
                  <v:shape id="Freeform: Shape 88889112" o:spid="_x0000_s1054" style="position:absolute;left:63;top:66675;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" path="m6235700,r,279400em,l,279400e" filled="f" strokeweight="1pt">
                    <v:stroke startarrowwidth="narrow" startarrowlength="short" endarrowwidth="narrow" endarrowlength="short"/>
                    <v:path arrowok="t" o:extrusionok="f"/>
                  </v:shape>
                  <v:shape id="Freeform: Shape 216014266" o:spid="_x0000_s1055" style="position:absolute;left:63;top:6934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715041435" o:spid="_x0000_s1056" style="position:absolute;left:63;top:7188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" path="m6235700,r,266699em,l,266699e" filled="f" strokeweight="1pt">
                    <v:stroke startarrowwidth="narrow" startarrowlength="short" endarrowwidth="narrow" endarrowlength="short"/>
                    <v:path arrowok="t" o:extrusionok="f"/>
                  </v:shape>
                  <v:shape id="Freeform: Shape 106163581" o:spid="_x0000_s1057" style="position:absolute;top:74422;width:62484;height:6604;visibility:visible;mso-wrap-style:square;v-text-anchor:middle" coordsize="62484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" path="m6242050,r,660399em,654050r6248400,em6349,r,660399e" filled="f" strokeweight="1pt">
                    <v:stroke startarrowwidth="narrow" startarrowlength="short" endarrowwidth="narrow" endarrowlength="short"/>
                    <v:path arrowok="t" o:extrusionok="f"/>
                  </v:shape>
                  <v:shape id="Freeform: Shape 449904985" o:spid="_x0000_s1058" style="position:absolute;left:19287;top:5902;width:22383;height:13;visibility:visible;mso-wrap-style:square;v-text-anchor:middle" coordsize="2238375,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" path="m,l2238375,e" filled="f" strokeweight="1.5pt">
                    <v:stroke startarrowwidth="narrow" startarrowlength="short" endarrowwidth="narrow" endarrowlength="short"/>
                    <v:path arrowok="t" o:extrusionok="f"/>
                  </v:shape>
                </v:group>
                <w10:wrap anchorx="page" anchory="page"/>
              </v:group>
            </w:pict>
          </mc:Fallback>
        </mc:AlternateContent>
      </w:r>
      <w:r>
        <w:rPr>
          <w:sz w:val="32"/>
          <w:szCs w:val="32"/>
        </w:rPr>
        <w:t>PHENIKAA UNIVERSITY</w:t>
      </w:r>
    </w:p>
    <w:p w14:paraId="742CBD08" w14:textId="77777777" w:rsidR="0088705D" w:rsidRDefault="00000000">
      <w:pPr>
        <w:spacing w:before="96"/>
        <w:ind w:left="282" w:right="20"/>
        <w:jc w:val="center"/>
        <w:rPr>
          <w:b/>
          <w:bCs/>
          <w:sz w:val="32"/>
          <w:szCs w:val="32"/>
        </w:rPr>
      </w:pPr>
      <w:r>
        <w:rPr>
          <w:b/>
          <w:bCs/>
          <w:sz w:val="32"/>
          <w:szCs w:val="32"/>
        </w:rPr>
        <w:t>PHENIKAA SCHOOL OF COMPUTING</w:t>
      </w:r>
    </w:p>
    <w:p w14:paraId="735CDA75" w14:textId="77777777" w:rsidR="0088705D" w:rsidRDefault="0088705D">
      <w:pPr>
        <w:pBdr>
          <w:top w:val="nil"/>
          <w:left w:val="nil"/>
          <w:bottom w:val="nil"/>
          <w:right w:val="nil"/>
          <w:between w:val="nil"/>
        </w:pBdr>
        <w:rPr>
          <w:b/>
          <w:bCs/>
          <w:color w:val="000000"/>
          <w:sz w:val="20"/>
          <w:szCs w:val="20"/>
        </w:rPr>
      </w:pPr>
    </w:p>
    <w:p w14:paraId="4C35B2C3" w14:textId="77777777" w:rsidR="0088705D" w:rsidRDefault="00000000">
      <w:pPr>
        <w:pBdr>
          <w:top w:val="nil"/>
          <w:left w:val="nil"/>
          <w:bottom w:val="nil"/>
          <w:right w:val="nil"/>
          <w:between w:val="nil"/>
        </w:pBdr>
        <w:spacing w:before="152"/>
        <w:rPr>
          <w:b/>
          <w:bCs/>
          <w:color w:val="000000"/>
          <w:sz w:val="20"/>
          <w:szCs w:val="20"/>
        </w:rPr>
      </w:pPr>
      <w:r>
        <w:rPr>
          <w:noProof/>
        </w:rPr>
        <w:drawing>
          <wp:anchor distT="0" distB="0" distL="0" distR="0" simplePos="0" relativeHeight="251659264" behindDoc="0" locked="0" layoutInCell="1" hidden="0" allowOverlap="1" wp14:anchorId="24BE62C0" wp14:editId="36DF133A">
            <wp:simplePos x="0" y="0"/>
            <wp:positionH relativeFrom="column">
              <wp:posOffset>1938225</wp:posOffset>
            </wp:positionH>
            <wp:positionV relativeFrom="paragraph">
              <wp:posOffset>258118</wp:posOffset>
            </wp:positionV>
            <wp:extent cx="2501410" cy="2539746"/>
            <wp:effectExtent l="0" t="0" r="0" b="0"/>
            <wp:wrapTopAndBottom distT="0" distB="0"/>
            <wp:docPr id="3" name="image2.jpg" descr="A logo for a university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logo for a university  AI-generated content may be incorrect."/>
                    <pic:cNvPicPr preferRelativeResize="0"/>
                  </pic:nvPicPr>
                  <pic:blipFill>
                    <a:blip r:embed="rId6"/>
                    <a:srcRect/>
                    <a:stretch>
                      <a:fillRect/>
                    </a:stretch>
                  </pic:blipFill>
                  <pic:spPr>
                    <a:xfrm>
                      <a:off x="0" y="0"/>
                      <a:ext cx="2501410" cy="2539746"/>
                    </a:xfrm>
                    <a:prstGeom prst="rect">
                      <a:avLst/>
                    </a:prstGeom>
                    <a:ln/>
                  </pic:spPr>
                </pic:pic>
              </a:graphicData>
            </a:graphic>
          </wp:anchor>
        </w:drawing>
      </w:r>
    </w:p>
    <w:p w14:paraId="4317D136" w14:textId="77777777" w:rsidR="0088705D" w:rsidRDefault="0088705D">
      <w:pPr>
        <w:pBdr>
          <w:top w:val="nil"/>
          <w:left w:val="nil"/>
          <w:bottom w:val="nil"/>
          <w:right w:val="nil"/>
          <w:between w:val="nil"/>
        </w:pBdr>
        <w:rPr>
          <w:b/>
          <w:bCs/>
          <w:color w:val="000000"/>
          <w:sz w:val="32"/>
          <w:szCs w:val="32"/>
        </w:rPr>
      </w:pPr>
    </w:p>
    <w:p w14:paraId="03C1CD74" w14:textId="77777777" w:rsidR="0088705D" w:rsidRDefault="0088705D">
      <w:pPr>
        <w:pBdr>
          <w:top w:val="nil"/>
          <w:left w:val="nil"/>
          <w:bottom w:val="nil"/>
          <w:right w:val="nil"/>
          <w:between w:val="nil"/>
        </w:pBdr>
        <w:spacing w:before="160"/>
        <w:rPr>
          <w:b/>
          <w:bCs/>
          <w:color w:val="000000"/>
          <w:sz w:val="32"/>
          <w:szCs w:val="32"/>
        </w:rPr>
      </w:pPr>
    </w:p>
    <w:p w14:paraId="3CF37D89" w14:textId="77777777" w:rsidR="0088705D" w:rsidRDefault="00000000">
      <w:pPr>
        <w:ind w:left="282" w:right="20" w:firstLine="307"/>
        <w:jc w:val="center"/>
        <w:rPr>
          <w:b/>
          <w:bCs/>
          <w:sz w:val="32"/>
          <w:szCs w:val="32"/>
        </w:rPr>
      </w:pPr>
      <w:r>
        <w:rPr>
          <w:b/>
          <w:bCs/>
          <w:sz w:val="32"/>
          <w:szCs w:val="32"/>
        </w:rPr>
        <w:t>COURSE: SOFTWARE ARCHITECTURE</w:t>
      </w:r>
    </w:p>
    <w:p w14:paraId="6423B28E" w14:textId="77777777" w:rsidR="0088705D" w:rsidRDefault="00000000">
      <w:pPr>
        <w:spacing w:before="97"/>
        <w:ind w:left="589"/>
        <w:jc w:val="center"/>
        <w:rPr>
          <w:b/>
          <w:bCs/>
          <w:sz w:val="30"/>
          <w:szCs w:val="30"/>
        </w:rPr>
      </w:pPr>
      <w:r>
        <w:rPr>
          <w:b/>
          <w:bCs/>
          <w:sz w:val="30"/>
          <w:szCs w:val="30"/>
        </w:rPr>
        <w:t xml:space="preserve">Lab 1: Elicitation and Modeling Requirements for the ShopSphere </w:t>
      </w:r>
    </w:p>
    <w:p w14:paraId="4885DDDB" w14:textId="77777777" w:rsidR="0088705D" w:rsidRDefault="00000000">
      <w:pPr>
        <w:spacing w:before="97"/>
        <w:ind w:left="589"/>
        <w:jc w:val="center"/>
        <w:rPr>
          <w:b/>
          <w:bCs/>
          <w:sz w:val="30"/>
          <w:szCs w:val="30"/>
        </w:rPr>
      </w:pPr>
      <w:r>
        <w:rPr>
          <w:b/>
          <w:bCs/>
          <w:sz w:val="30"/>
          <w:szCs w:val="30"/>
        </w:rPr>
        <w:t>E-commerce Platform</w:t>
      </w:r>
    </w:p>
    <w:p w14:paraId="529D0674" w14:textId="77777777" w:rsidR="0088705D" w:rsidRDefault="0088705D">
      <w:pPr>
        <w:pBdr>
          <w:top w:val="nil"/>
          <w:left w:val="nil"/>
          <w:bottom w:val="nil"/>
          <w:right w:val="nil"/>
          <w:between w:val="nil"/>
        </w:pBdr>
        <w:rPr>
          <w:b/>
          <w:bCs/>
          <w:color w:val="000000"/>
          <w:sz w:val="28"/>
          <w:szCs w:val="28"/>
        </w:rPr>
      </w:pPr>
    </w:p>
    <w:p w14:paraId="6D0D7F8E" w14:textId="77777777" w:rsidR="0088705D" w:rsidRDefault="0088705D">
      <w:pPr>
        <w:pBdr>
          <w:top w:val="nil"/>
          <w:left w:val="nil"/>
          <w:bottom w:val="nil"/>
          <w:right w:val="nil"/>
          <w:between w:val="nil"/>
        </w:pBdr>
        <w:spacing w:before="276"/>
        <w:rPr>
          <w:b/>
          <w:bCs/>
          <w:color w:val="000000"/>
          <w:sz w:val="28"/>
          <w:szCs w:val="28"/>
        </w:rPr>
      </w:pPr>
    </w:p>
    <w:p w14:paraId="39E36E9C" w14:textId="77777777" w:rsidR="0088705D" w:rsidRDefault="00000000">
      <w:pPr>
        <w:tabs>
          <w:tab w:val="left" w:pos="3457"/>
        </w:tabs>
        <w:ind w:left="622"/>
        <w:rPr>
          <w:sz w:val="28"/>
          <w:szCs w:val="28"/>
        </w:rPr>
      </w:pPr>
      <w:r>
        <w:rPr>
          <w:sz w:val="28"/>
          <w:szCs w:val="28"/>
        </w:rPr>
        <w:t>INSTRUCTOR:</w:t>
      </w:r>
      <w:r>
        <w:rPr>
          <w:sz w:val="28"/>
          <w:szCs w:val="28"/>
        </w:rPr>
        <w:tab/>
        <w:t>Vũ Quang Dũng</w:t>
      </w:r>
    </w:p>
    <w:p w14:paraId="6517329B" w14:textId="77777777" w:rsidR="0088705D" w:rsidRDefault="00000000">
      <w:pPr>
        <w:tabs>
          <w:tab w:val="left" w:pos="3457"/>
        </w:tabs>
        <w:spacing w:before="93" w:line="309" w:lineRule="auto"/>
        <w:ind w:left="3457" w:right="1731" w:hanging="2835"/>
        <w:rPr>
          <w:sz w:val="28"/>
          <w:szCs w:val="28"/>
        </w:rPr>
      </w:pPr>
      <w:r>
        <w:rPr>
          <w:sz w:val="28"/>
          <w:szCs w:val="28"/>
        </w:rPr>
        <w:t>GROUP 7:</w:t>
      </w:r>
      <w:r>
        <w:rPr>
          <w:sz w:val="28"/>
          <w:szCs w:val="28"/>
        </w:rPr>
        <w:tab/>
        <w:t xml:space="preserve">Nguyễn Hưng Thành (23010688 – K17 KTPM) </w:t>
      </w:r>
      <w:r>
        <w:rPr>
          <w:sz w:val="28"/>
          <w:szCs w:val="28"/>
        </w:rPr>
        <w:br/>
        <w:t>Trần Ngọc An (23010283 – K17-KTPM) Lê Mạnh Đức (23010208 – K17-KTPM)</w:t>
      </w:r>
    </w:p>
    <w:p w14:paraId="45FD5FA4" w14:textId="77777777" w:rsidR="0088705D" w:rsidRDefault="00000000">
      <w:pPr>
        <w:spacing w:line="309" w:lineRule="auto"/>
        <w:ind w:left="3457" w:right="638"/>
        <w:rPr>
          <w:sz w:val="28"/>
          <w:szCs w:val="28"/>
        </w:rPr>
      </w:pPr>
      <w:r>
        <w:rPr>
          <w:sz w:val="28"/>
          <w:szCs w:val="28"/>
        </w:rPr>
        <w:t xml:space="preserve">Phạm Thế Thủy Hoàng (23010960 – K17-KTPM) </w:t>
      </w:r>
    </w:p>
    <w:p w14:paraId="244AEFAB" w14:textId="77777777" w:rsidR="0088705D" w:rsidRDefault="00000000">
      <w:pPr>
        <w:tabs>
          <w:tab w:val="left" w:pos="3457"/>
        </w:tabs>
        <w:spacing w:line="320" w:lineRule="auto"/>
        <w:ind w:left="622"/>
        <w:rPr>
          <w:sz w:val="28"/>
          <w:szCs w:val="28"/>
        </w:rPr>
      </w:pPr>
      <w:r>
        <w:rPr>
          <w:sz w:val="28"/>
          <w:szCs w:val="28"/>
        </w:rPr>
        <w:t>CREDIT CLASS:</w:t>
      </w:r>
      <w:r>
        <w:rPr>
          <w:sz w:val="28"/>
          <w:szCs w:val="28"/>
        </w:rPr>
        <w:tab/>
        <w:t>CSE703110-1-2-25(N01)</w:t>
      </w:r>
    </w:p>
    <w:p w14:paraId="69D94BD5" w14:textId="77777777" w:rsidR="0088705D" w:rsidRDefault="0088705D">
      <w:pPr>
        <w:pBdr>
          <w:top w:val="nil"/>
          <w:left w:val="nil"/>
          <w:bottom w:val="nil"/>
          <w:right w:val="nil"/>
          <w:between w:val="nil"/>
        </w:pBdr>
        <w:spacing w:before="155"/>
        <w:rPr>
          <w:color w:val="000000"/>
          <w:sz w:val="28"/>
          <w:szCs w:val="28"/>
        </w:rPr>
      </w:pPr>
    </w:p>
    <w:p w14:paraId="503F2CFA" w14:textId="77777777" w:rsidR="0088705D" w:rsidRDefault="00000000" w:rsidP="00B6394D">
      <w:pPr>
        <w:jc w:val="center"/>
        <w:sectPr w:rsidR="0088705D">
          <w:pgSz w:w="12240" w:h="15840"/>
          <w:pgMar w:top="1460" w:right="1080" w:bottom="280" w:left="1080" w:header="720" w:footer="720" w:gutter="0"/>
          <w:pgNumType w:start="1"/>
          <w:cols w:space="720"/>
        </w:sectPr>
      </w:pPr>
      <w:r>
        <w:t>Ha Noi, December 6, 2025</w:t>
      </w:r>
    </w:p>
    <w:sdt>
      <w:sdtPr>
        <w:rPr>
          <w:rFonts w:ascii="Times New Roman" w:eastAsia="Times New Roman" w:hAnsi="Times New Roman" w:cs="Times New Roman"/>
          <w:color w:val="auto"/>
          <w:sz w:val="22"/>
          <w:szCs w:val="22"/>
          <w:lang w:val="vi"/>
        </w:rPr>
        <w:id w:val="1710602240"/>
        <w:docPartObj>
          <w:docPartGallery w:val="Table of Contents"/>
          <w:docPartUnique/>
        </w:docPartObj>
      </w:sdtPr>
      <w:sdtEndPr>
        <w:rPr>
          <w:b/>
          <w:bCs/>
          <w:noProof/>
        </w:rPr>
      </w:sdtEndPr>
      <w:sdtContent>
        <w:p w14:paraId="102DF05A" w14:textId="3CA65E22" w:rsidR="00B6394D" w:rsidRPr="00B6394D" w:rsidRDefault="00B6394D" w:rsidP="00B6394D">
          <w:pPr>
            <w:pStyle w:val="TOCHeading"/>
            <w:jc w:val="center"/>
            <w:rPr>
              <w:rFonts w:ascii="Times New Roman" w:hAnsi="Times New Roman" w:cs="Times New Roman"/>
              <w:sz w:val="30"/>
              <w:szCs w:val="30"/>
            </w:rPr>
          </w:pPr>
          <w:r w:rsidRPr="00B6394D">
            <w:rPr>
              <w:rFonts w:ascii="Times New Roman" w:hAnsi="Times New Roman" w:cs="Times New Roman"/>
              <w:sz w:val="30"/>
              <w:szCs w:val="30"/>
            </w:rPr>
            <w:t>Contents</w:t>
          </w:r>
        </w:p>
        <w:p w14:paraId="1BDA2CFC" w14:textId="5DCDC09A" w:rsidR="00B6394D" w:rsidRPr="00B6394D" w:rsidRDefault="00B6394D">
          <w:pPr>
            <w:pStyle w:val="TOC1"/>
            <w:tabs>
              <w:tab w:val="right" w:leader="dot" w:pos="9350"/>
            </w:tabs>
            <w:rPr>
              <w:rFonts w:asciiTheme="minorHAnsi" w:eastAsiaTheme="minorEastAsia" w:hAnsiTheme="minorHAnsi" w:cstheme="minorBidi"/>
              <w:noProof/>
              <w:kern w:val="2"/>
              <w:sz w:val="26"/>
              <w:szCs w:val="26"/>
              <w:lang w:val="en-US"/>
              <w14:ligatures w14:val="standardContextual"/>
            </w:rPr>
          </w:pPr>
          <w:r>
            <w:fldChar w:fldCharType="begin"/>
          </w:r>
          <w:r>
            <w:instrText xml:space="preserve"> TOC \o "1-3" \h \z \u </w:instrText>
          </w:r>
          <w:r>
            <w:fldChar w:fldCharType="separate"/>
          </w:r>
          <w:hyperlink w:anchor="_Toc215925116" w:history="1">
            <w:r w:rsidRPr="00B6394D">
              <w:rPr>
                <w:rStyle w:val="Hyperlink"/>
                <w:b/>
                <w:bCs/>
                <w:noProof/>
                <w:sz w:val="26"/>
                <w:szCs w:val="26"/>
              </w:rPr>
              <w:t>1. Abstract/Summary</w:t>
            </w:r>
            <w:r w:rsidRPr="00B6394D">
              <w:rPr>
                <w:noProof/>
                <w:webHidden/>
                <w:sz w:val="26"/>
                <w:szCs w:val="26"/>
              </w:rPr>
              <w:tab/>
            </w:r>
            <w:r w:rsidRPr="00B6394D">
              <w:rPr>
                <w:noProof/>
                <w:webHidden/>
                <w:sz w:val="26"/>
                <w:szCs w:val="26"/>
              </w:rPr>
              <w:fldChar w:fldCharType="begin"/>
            </w:r>
            <w:r w:rsidRPr="00B6394D">
              <w:rPr>
                <w:noProof/>
                <w:webHidden/>
                <w:sz w:val="26"/>
                <w:szCs w:val="26"/>
              </w:rPr>
              <w:instrText xml:space="preserve"> PAGEREF _Toc215925116 \h </w:instrText>
            </w:r>
            <w:r w:rsidRPr="00B6394D">
              <w:rPr>
                <w:noProof/>
                <w:webHidden/>
                <w:sz w:val="26"/>
                <w:szCs w:val="26"/>
              </w:rPr>
            </w:r>
            <w:r w:rsidRPr="00B6394D">
              <w:rPr>
                <w:noProof/>
                <w:webHidden/>
                <w:sz w:val="26"/>
                <w:szCs w:val="26"/>
              </w:rPr>
              <w:fldChar w:fldCharType="separate"/>
            </w:r>
            <w:r w:rsidR="005E424C">
              <w:rPr>
                <w:noProof/>
                <w:webHidden/>
                <w:sz w:val="26"/>
                <w:szCs w:val="26"/>
              </w:rPr>
              <w:t>3</w:t>
            </w:r>
            <w:r w:rsidRPr="00B6394D">
              <w:rPr>
                <w:noProof/>
                <w:webHidden/>
                <w:sz w:val="26"/>
                <w:szCs w:val="26"/>
              </w:rPr>
              <w:fldChar w:fldCharType="end"/>
            </w:r>
          </w:hyperlink>
        </w:p>
        <w:p w14:paraId="1BFC8190" w14:textId="18D03CF5" w:rsidR="00B6394D" w:rsidRPr="00B6394D" w:rsidRDefault="00B6394D">
          <w:pPr>
            <w:pStyle w:val="TOC1"/>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15925117" w:history="1">
            <w:r w:rsidRPr="00B6394D">
              <w:rPr>
                <w:rStyle w:val="Hyperlink"/>
                <w:b/>
                <w:bCs/>
                <w:noProof/>
                <w:sz w:val="26"/>
                <w:szCs w:val="26"/>
              </w:rPr>
              <w:t>2. Lab Specific Section: I. Requirements Elicitation &amp; Modeling</w:t>
            </w:r>
            <w:r w:rsidRPr="00B6394D">
              <w:rPr>
                <w:noProof/>
                <w:webHidden/>
                <w:sz w:val="26"/>
                <w:szCs w:val="26"/>
              </w:rPr>
              <w:tab/>
            </w:r>
            <w:r w:rsidRPr="00B6394D">
              <w:rPr>
                <w:noProof/>
                <w:webHidden/>
                <w:sz w:val="26"/>
                <w:szCs w:val="26"/>
              </w:rPr>
              <w:fldChar w:fldCharType="begin"/>
            </w:r>
            <w:r w:rsidRPr="00B6394D">
              <w:rPr>
                <w:noProof/>
                <w:webHidden/>
                <w:sz w:val="26"/>
                <w:szCs w:val="26"/>
              </w:rPr>
              <w:instrText xml:space="preserve"> PAGEREF _Toc215925117 \h </w:instrText>
            </w:r>
            <w:r w:rsidRPr="00B6394D">
              <w:rPr>
                <w:noProof/>
                <w:webHidden/>
                <w:sz w:val="26"/>
                <w:szCs w:val="26"/>
              </w:rPr>
            </w:r>
            <w:r w:rsidRPr="00B6394D">
              <w:rPr>
                <w:noProof/>
                <w:webHidden/>
                <w:sz w:val="26"/>
                <w:szCs w:val="26"/>
              </w:rPr>
              <w:fldChar w:fldCharType="separate"/>
            </w:r>
            <w:r w:rsidR="005E424C">
              <w:rPr>
                <w:noProof/>
                <w:webHidden/>
                <w:sz w:val="26"/>
                <w:szCs w:val="26"/>
              </w:rPr>
              <w:t>3</w:t>
            </w:r>
            <w:r w:rsidRPr="00B6394D">
              <w:rPr>
                <w:noProof/>
                <w:webHidden/>
                <w:sz w:val="26"/>
                <w:szCs w:val="26"/>
              </w:rPr>
              <w:fldChar w:fldCharType="end"/>
            </w:r>
          </w:hyperlink>
        </w:p>
        <w:p w14:paraId="410325C3" w14:textId="35BA76A4" w:rsidR="00B6394D" w:rsidRPr="00B6394D" w:rsidRDefault="00B6394D">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15925118" w:history="1">
            <w:r w:rsidRPr="00B6394D">
              <w:rPr>
                <w:rStyle w:val="Hyperlink"/>
                <w:b/>
                <w:bCs/>
                <w:noProof/>
                <w:sz w:val="26"/>
                <w:szCs w:val="26"/>
              </w:rPr>
              <w:t>2.1. Software Requirements Specifications (SRS)</w:t>
            </w:r>
            <w:r w:rsidRPr="00B6394D">
              <w:rPr>
                <w:noProof/>
                <w:webHidden/>
                <w:sz w:val="26"/>
                <w:szCs w:val="26"/>
              </w:rPr>
              <w:tab/>
            </w:r>
            <w:r w:rsidRPr="00B6394D">
              <w:rPr>
                <w:noProof/>
                <w:webHidden/>
                <w:sz w:val="26"/>
                <w:szCs w:val="26"/>
              </w:rPr>
              <w:fldChar w:fldCharType="begin"/>
            </w:r>
            <w:r w:rsidRPr="00B6394D">
              <w:rPr>
                <w:noProof/>
                <w:webHidden/>
                <w:sz w:val="26"/>
                <w:szCs w:val="26"/>
              </w:rPr>
              <w:instrText xml:space="preserve"> PAGEREF _Toc215925118 \h </w:instrText>
            </w:r>
            <w:r w:rsidRPr="00B6394D">
              <w:rPr>
                <w:noProof/>
                <w:webHidden/>
                <w:sz w:val="26"/>
                <w:szCs w:val="26"/>
              </w:rPr>
            </w:r>
            <w:r w:rsidRPr="00B6394D">
              <w:rPr>
                <w:noProof/>
                <w:webHidden/>
                <w:sz w:val="26"/>
                <w:szCs w:val="26"/>
              </w:rPr>
              <w:fldChar w:fldCharType="separate"/>
            </w:r>
            <w:r w:rsidR="005E424C">
              <w:rPr>
                <w:noProof/>
                <w:webHidden/>
                <w:sz w:val="26"/>
                <w:szCs w:val="26"/>
              </w:rPr>
              <w:t>3</w:t>
            </w:r>
            <w:r w:rsidRPr="00B6394D">
              <w:rPr>
                <w:noProof/>
                <w:webHidden/>
                <w:sz w:val="26"/>
                <w:szCs w:val="26"/>
              </w:rPr>
              <w:fldChar w:fldCharType="end"/>
            </w:r>
          </w:hyperlink>
        </w:p>
        <w:p w14:paraId="30CC8960" w14:textId="3EBB627F" w:rsidR="00B6394D" w:rsidRPr="00B6394D" w:rsidRDefault="00B6394D">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15925119" w:history="1">
            <w:r w:rsidRPr="00B6394D">
              <w:rPr>
                <w:rStyle w:val="Hyperlink"/>
                <w:b/>
                <w:bCs/>
                <w:noProof/>
                <w:sz w:val="26"/>
                <w:szCs w:val="26"/>
              </w:rPr>
              <w:t>2.1.1. Functional Requirements (FRs)</w:t>
            </w:r>
            <w:r w:rsidRPr="00B6394D">
              <w:rPr>
                <w:noProof/>
                <w:webHidden/>
                <w:sz w:val="26"/>
                <w:szCs w:val="26"/>
              </w:rPr>
              <w:tab/>
            </w:r>
            <w:r w:rsidRPr="00B6394D">
              <w:rPr>
                <w:noProof/>
                <w:webHidden/>
                <w:sz w:val="26"/>
                <w:szCs w:val="26"/>
              </w:rPr>
              <w:fldChar w:fldCharType="begin"/>
            </w:r>
            <w:r w:rsidRPr="00B6394D">
              <w:rPr>
                <w:noProof/>
                <w:webHidden/>
                <w:sz w:val="26"/>
                <w:szCs w:val="26"/>
              </w:rPr>
              <w:instrText xml:space="preserve"> PAGEREF _Toc215925119 \h </w:instrText>
            </w:r>
            <w:r w:rsidRPr="00B6394D">
              <w:rPr>
                <w:noProof/>
                <w:webHidden/>
                <w:sz w:val="26"/>
                <w:szCs w:val="26"/>
              </w:rPr>
            </w:r>
            <w:r w:rsidRPr="00B6394D">
              <w:rPr>
                <w:noProof/>
                <w:webHidden/>
                <w:sz w:val="26"/>
                <w:szCs w:val="26"/>
              </w:rPr>
              <w:fldChar w:fldCharType="separate"/>
            </w:r>
            <w:r w:rsidR="005E424C">
              <w:rPr>
                <w:noProof/>
                <w:webHidden/>
                <w:sz w:val="26"/>
                <w:szCs w:val="26"/>
              </w:rPr>
              <w:t>3</w:t>
            </w:r>
            <w:r w:rsidRPr="00B6394D">
              <w:rPr>
                <w:noProof/>
                <w:webHidden/>
                <w:sz w:val="26"/>
                <w:szCs w:val="26"/>
              </w:rPr>
              <w:fldChar w:fldCharType="end"/>
            </w:r>
          </w:hyperlink>
        </w:p>
        <w:p w14:paraId="31BEF20E" w14:textId="76878540" w:rsidR="00B6394D" w:rsidRPr="00B6394D" w:rsidRDefault="00B6394D">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15925120" w:history="1">
            <w:r w:rsidRPr="00B6394D">
              <w:rPr>
                <w:rStyle w:val="Hyperlink"/>
                <w:b/>
                <w:bCs/>
                <w:noProof/>
                <w:sz w:val="26"/>
                <w:szCs w:val="26"/>
              </w:rPr>
              <w:t>2.1.2. Non-Functional Requirements (NFRs)</w:t>
            </w:r>
            <w:r w:rsidRPr="00B6394D">
              <w:rPr>
                <w:noProof/>
                <w:webHidden/>
                <w:sz w:val="26"/>
                <w:szCs w:val="26"/>
              </w:rPr>
              <w:tab/>
            </w:r>
            <w:r w:rsidRPr="00B6394D">
              <w:rPr>
                <w:noProof/>
                <w:webHidden/>
                <w:sz w:val="26"/>
                <w:szCs w:val="26"/>
              </w:rPr>
              <w:fldChar w:fldCharType="begin"/>
            </w:r>
            <w:r w:rsidRPr="00B6394D">
              <w:rPr>
                <w:noProof/>
                <w:webHidden/>
                <w:sz w:val="26"/>
                <w:szCs w:val="26"/>
              </w:rPr>
              <w:instrText xml:space="preserve"> PAGEREF _Toc215925120 \h </w:instrText>
            </w:r>
            <w:r w:rsidRPr="00B6394D">
              <w:rPr>
                <w:noProof/>
                <w:webHidden/>
                <w:sz w:val="26"/>
                <w:szCs w:val="26"/>
              </w:rPr>
            </w:r>
            <w:r w:rsidRPr="00B6394D">
              <w:rPr>
                <w:noProof/>
                <w:webHidden/>
                <w:sz w:val="26"/>
                <w:szCs w:val="26"/>
              </w:rPr>
              <w:fldChar w:fldCharType="separate"/>
            </w:r>
            <w:r w:rsidR="005E424C">
              <w:rPr>
                <w:noProof/>
                <w:webHidden/>
                <w:sz w:val="26"/>
                <w:szCs w:val="26"/>
              </w:rPr>
              <w:t>4</w:t>
            </w:r>
            <w:r w:rsidRPr="00B6394D">
              <w:rPr>
                <w:noProof/>
                <w:webHidden/>
                <w:sz w:val="26"/>
                <w:szCs w:val="26"/>
              </w:rPr>
              <w:fldChar w:fldCharType="end"/>
            </w:r>
          </w:hyperlink>
        </w:p>
        <w:p w14:paraId="0558D62F" w14:textId="582610C2" w:rsidR="00B6394D" w:rsidRPr="00B6394D" w:rsidRDefault="00B6394D">
          <w:pPr>
            <w:pStyle w:val="TOC3"/>
            <w:tabs>
              <w:tab w:val="left" w:pos="1200"/>
              <w:tab w:val="right" w:leader="dot" w:pos="9350"/>
            </w:tabs>
            <w:rPr>
              <w:rFonts w:asciiTheme="minorHAnsi" w:eastAsiaTheme="minorEastAsia" w:hAnsiTheme="minorHAnsi" w:cstheme="minorBidi"/>
              <w:noProof/>
              <w:kern w:val="2"/>
              <w:sz w:val="26"/>
              <w:szCs w:val="26"/>
              <w:lang w:val="en-US"/>
              <w14:ligatures w14:val="standardContextual"/>
            </w:rPr>
          </w:pPr>
          <w:hyperlink w:anchor="_Toc215925121" w:history="1">
            <w:r w:rsidRPr="00B6394D">
              <w:rPr>
                <w:rStyle w:val="Hyperlink"/>
                <w:b/>
                <w:bCs/>
                <w:noProof/>
                <w:sz w:val="26"/>
                <w:szCs w:val="26"/>
              </w:rPr>
              <w:t>2.1.3.</w:t>
            </w:r>
            <w:r w:rsidRPr="00B6394D">
              <w:rPr>
                <w:rFonts w:asciiTheme="minorHAnsi" w:eastAsiaTheme="minorEastAsia" w:hAnsiTheme="minorHAnsi" w:cstheme="minorBidi"/>
                <w:noProof/>
                <w:kern w:val="2"/>
                <w:sz w:val="26"/>
                <w:szCs w:val="26"/>
                <w:lang w:val="en-US"/>
                <w14:ligatures w14:val="standardContextual"/>
              </w:rPr>
              <w:tab/>
            </w:r>
            <w:r w:rsidRPr="00B6394D">
              <w:rPr>
                <w:rStyle w:val="Hyperlink"/>
                <w:b/>
                <w:bCs/>
                <w:noProof/>
                <w:sz w:val="26"/>
                <w:szCs w:val="26"/>
              </w:rPr>
              <w:t>Architecturally Significant Requirements (ASRs)</w:t>
            </w:r>
            <w:r w:rsidRPr="00B6394D">
              <w:rPr>
                <w:noProof/>
                <w:webHidden/>
                <w:sz w:val="26"/>
                <w:szCs w:val="26"/>
              </w:rPr>
              <w:tab/>
            </w:r>
            <w:r w:rsidRPr="00B6394D">
              <w:rPr>
                <w:noProof/>
                <w:webHidden/>
                <w:sz w:val="26"/>
                <w:szCs w:val="26"/>
              </w:rPr>
              <w:fldChar w:fldCharType="begin"/>
            </w:r>
            <w:r w:rsidRPr="00B6394D">
              <w:rPr>
                <w:noProof/>
                <w:webHidden/>
                <w:sz w:val="26"/>
                <w:szCs w:val="26"/>
              </w:rPr>
              <w:instrText xml:space="preserve"> PAGEREF _Toc215925121 \h </w:instrText>
            </w:r>
            <w:r w:rsidRPr="00B6394D">
              <w:rPr>
                <w:noProof/>
                <w:webHidden/>
                <w:sz w:val="26"/>
                <w:szCs w:val="26"/>
              </w:rPr>
            </w:r>
            <w:r w:rsidRPr="00B6394D">
              <w:rPr>
                <w:noProof/>
                <w:webHidden/>
                <w:sz w:val="26"/>
                <w:szCs w:val="26"/>
              </w:rPr>
              <w:fldChar w:fldCharType="separate"/>
            </w:r>
            <w:r w:rsidR="005E424C">
              <w:rPr>
                <w:noProof/>
                <w:webHidden/>
                <w:sz w:val="26"/>
                <w:szCs w:val="26"/>
              </w:rPr>
              <w:t>4</w:t>
            </w:r>
            <w:r w:rsidRPr="00B6394D">
              <w:rPr>
                <w:noProof/>
                <w:webHidden/>
                <w:sz w:val="26"/>
                <w:szCs w:val="26"/>
              </w:rPr>
              <w:fldChar w:fldCharType="end"/>
            </w:r>
          </w:hyperlink>
        </w:p>
        <w:p w14:paraId="3C1D8D69" w14:textId="51C56E25" w:rsidR="00B6394D" w:rsidRPr="00B6394D" w:rsidRDefault="00B6394D">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15925122" w:history="1">
            <w:r w:rsidRPr="00B6394D">
              <w:rPr>
                <w:rStyle w:val="Hyperlink"/>
                <w:b/>
                <w:bCs/>
                <w:noProof/>
                <w:sz w:val="26"/>
                <w:szCs w:val="26"/>
              </w:rPr>
              <w:t>2.2. Modeling Artifact: UML Use Case Diagram</w:t>
            </w:r>
            <w:r w:rsidRPr="00B6394D">
              <w:rPr>
                <w:noProof/>
                <w:webHidden/>
                <w:sz w:val="26"/>
                <w:szCs w:val="26"/>
              </w:rPr>
              <w:tab/>
            </w:r>
            <w:r w:rsidRPr="00B6394D">
              <w:rPr>
                <w:noProof/>
                <w:webHidden/>
                <w:sz w:val="26"/>
                <w:szCs w:val="26"/>
              </w:rPr>
              <w:fldChar w:fldCharType="begin"/>
            </w:r>
            <w:r w:rsidRPr="00B6394D">
              <w:rPr>
                <w:noProof/>
                <w:webHidden/>
                <w:sz w:val="26"/>
                <w:szCs w:val="26"/>
              </w:rPr>
              <w:instrText xml:space="preserve"> PAGEREF _Toc215925122 \h </w:instrText>
            </w:r>
            <w:r w:rsidRPr="00B6394D">
              <w:rPr>
                <w:noProof/>
                <w:webHidden/>
                <w:sz w:val="26"/>
                <w:szCs w:val="26"/>
              </w:rPr>
            </w:r>
            <w:r w:rsidRPr="00B6394D">
              <w:rPr>
                <w:noProof/>
                <w:webHidden/>
                <w:sz w:val="26"/>
                <w:szCs w:val="26"/>
              </w:rPr>
              <w:fldChar w:fldCharType="separate"/>
            </w:r>
            <w:r w:rsidR="005E424C">
              <w:rPr>
                <w:noProof/>
                <w:webHidden/>
                <w:sz w:val="26"/>
                <w:szCs w:val="26"/>
              </w:rPr>
              <w:t>5</w:t>
            </w:r>
            <w:r w:rsidRPr="00B6394D">
              <w:rPr>
                <w:noProof/>
                <w:webHidden/>
                <w:sz w:val="26"/>
                <w:szCs w:val="26"/>
              </w:rPr>
              <w:fldChar w:fldCharType="end"/>
            </w:r>
          </w:hyperlink>
        </w:p>
        <w:p w14:paraId="54C6C1CC" w14:textId="1D0795CC" w:rsidR="00B6394D" w:rsidRPr="00B6394D" w:rsidRDefault="00B6394D">
          <w:pPr>
            <w:pStyle w:val="TOC1"/>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15925123" w:history="1">
            <w:r w:rsidRPr="00B6394D">
              <w:rPr>
                <w:rStyle w:val="Hyperlink"/>
                <w:b/>
                <w:bCs/>
                <w:noProof/>
                <w:sz w:val="26"/>
                <w:szCs w:val="26"/>
              </w:rPr>
              <w:t>3. Architectural Design</w:t>
            </w:r>
            <w:r w:rsidRPr="00B6394D">
              <w:rPr>
                <w:noProof/>
                <w:webHidden/>
                <w:sz w:val="26"/>
                <w:szCs w:val="26"/>
              </w:rPr>
              <w:tab/>
            </w:r>
            <w:r w:rsidRPr="00B6394D">
              <w:rPr>
                <w:noProof/>
                <w:webHidden/>
                <w:sz w:val="26"/>
                <w:szCs w:val="26"/>
              </w:rPr>
              <w:fldChar w:fldCharType="begin"/>
            </w:r>
            <w:r w:rsidRPr="00B6394D">
              <w:rPr>
                <w:noProof/>
                <w:webHidden/>
                <w:sz w:val="26"/>
                <w:szCs w:val="26"/>
              </w:rPr>
              <w:instrText xml:space="preserve"> PAGEREF _Toc215925123 \h </w:instrText>
            </w:r>
            <w:r w:rsidRPr="00B6394D">
              <w:rPr>
                <w:noProof/>
                <w:webHidden/>
                <w:sz w:val="26"/>
                <w:szCs w:val="26"/>
              </w:rPr>
            </w:r>
            <w:r w:rsidRPr="00B6394D">
              <w:rPr>
                <w:noProof/>
                <w:webHidden/>
                <w:sz w:val="26"/>
                <w:szCs w:val="26"/>
              </w:rPr>
              <w:fldChar w:fldCharType="separate"/>
            </w:r>
            <w:r w:rsidR="005E424C">
              <w:rPr>
                <w:noProof/>
                <w:webHidden/>
                <w:sz w:val="26"/>
                <w:szCs w:val="26"/>
              </w:rPr>
              <w:t>5</w:t>
            </w:r>
            <w:r w:rsidRPr="00B6394D">
              <w:rPr>
                <w:noProof/>
                <w:webHidden/>
                <w:sz w:val="26"/>
                <w:szCs w:val="26"/>
              </w:rPr>
              <w:fldChar w:fldCharType="end"/>
            </w:r>
          </w:hyperlink>
        </w:p>
        <w:p w14:paraId="680581FA" w14:textId="7EDA8D0B" w:rsidR="00B6394D" w:rsidRPr="00B6394D" w:rsidRDefault="00B6394D">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15925124" w:history="1">
            <w:r w:rsidRPr="00B6394D">
              <w:rPr>
                <w:rStyle w:val="Hyperlink"/>
                <w:b/>
                <w:bCs/>
                <w:noProof/>
                <w:sz w:val="26"/>
                <w:szCs w:val="26"/>
              </w:rPr>
              <w:t>3.1. The Problem Statement</w:t>
            </w:r>
            <w:r w:rsidRPr="00B6394D">
              <w:rPr>
                <w:noProof/>
                <w:webHidden/>
                <w:sz w:val="26"/>
                <w:szCs w:val="26"/>
              </w:rPr>
              <w:tab/>
            </w:r>
            <w:r w:rsidRPr="00B6394D">
              <w:rPr>
                <w:noProof/>
                <w:webHidden/>
                <w:sz w:val="26"/>
                <w:szCs w:val="26"/>
              </w:rPr>
              <w:fldChar w:fldCharType="begin"/>
            </w:r>
            <w:r w:rsidRPr="00B6394D">
              <w:rPr>
                <w:noProof/>
                <w:webHidden/>
                <w:sz w:val="26"/>
                <w:szCs w:val="26"/>
              </w:rPr>
              <w:instrText xml:space="preserve"> PAGEREF _Toc215925124 \h </w:instrText>
            </w:r>
            <w:r w:rsidRPr="00B6394D">
              <w:rPr>
                <w:noProof/>
                <w:webHidden/>
                <w:sz w:val="26"/>
                <w:szCs w:val="26"/>
              </w:rPr>
            </w:r>
            <w:r w:rsidRPr="00B6394D">
              <w:rPr>
                <w:noProof/>
                <w:webHidden/>
                <w:sz w:val="26"/>
                <w:szCs w:val="26"/>
              </w:rPr>
              <w:fldChar w:fldCharType="separate"/>
            </w:r>
            <w:r w:rsidR="005E424C">
              <w:rPr>
                <w:noProof/>
                <w:webHidden/>
                <w:sz w:val="26"/>
                <w:szCs w:val="26"/>
              </w:rPr>
              <w:t>5</w:t>
            </w:r>
            <w:r w:rsidRPr="00B6394D">
              <w:rPr>
                <w:noProof/>
                <w:webHidden/>
                <w:sz w:val="26"/>
                <w:szCs w:val="26"/>
              </w:rPr>
              <w:fldChar w:fldCharType="end"/>
            </w:r>
          </w:hyperlink>
        </w:p>
        <w:p w14:paraId="36584FFA" w14:textId="24DFCCC7" w:rsidR="00B6394D" w:rsidRPr="00B6394D" w:rsidRDefault="00B6394D">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15925125" w:history="1">
            <w:r w:rsidRPr="00B6394D">
              <w:rPr>
                <w:rStyle w:val="Hyperlink"/>
                <w:b/>
                <w:bCs/>
                <w:noProof/>
                <w:sz w:val="26"/>
                <w:szCs w:val="26"/>
              </w:rPr>
              <w:t>3.2. Impact of ASRs on Layered Architecture</w:t>
            </w:r>
            <w:r w:rsidRPr="00B6394D">
              <w:rPr>
                <w:noProof/>
                <w:webHidden/>
                <w:sz w:val="26"/>
                <w:szCs w:val="26"/>
              </w:rPr>
              <w:tab/>
            </w:r>
            <w:r w:rsidRPr="00B6394D">
              <w:rPr>
                <w:noProof/>
                <w:webHidden/>
                <w:sz w:val="26"/>
                <w:szCs w:val="26"/>
              </w:rPr>
              <w:fldChar w:fldCharType="begin"/>
            </w:r>
            <w:r w:rsidRPr="00B6394D">
              <w:rPr>
                <w:noProof/>
                <w:webHidden/>
                <w:sz w:val="26"/>
                <w:szCs w:val="26"/>
              </w:rPr>
              <w:instrText xml:space="preserve"> PAGEREF _Toc215925125 \h </w:instrText>
            </w:r>
            <w:r w:rsidRPr="00B6394D">
              <w:rPr>
                <w:noProof/>
                <w:webHidden/>
                <w:sz w:val="26"/>
                <w:szCs w:val="26"/>
              </w:rPr>
            </w:r>
            <w:r w:rsidRPr="00B6394D">
              <w:rPr>
                <w:noProof/>
                <w:webHidden/>
                <w:sz w:val="26"/>
                <w:szCs w:val="26"/>
              </w:rPr>
              <w:fldChar w:fldCharType="separate"/>
            </w:r>
            <w:r w:rsidR="005E424C">
              <w:rPr>
                <w:noProof/>
                <w:webHidden/>
                <w:sz w:val="26"/>
                <w:szCs w:val="26"/>
              </w:rPr>
              <w:t>6</w:t>
            </w:r>
            <w:r w:rsidRPr="00B6394D">
              <w:rPr>
                <w:noProof/>
                <w:webHidden/>
                <w:sz w:val="26"/>
                <w:szCs w:val="26"/>
              </w:rPr>
              <w:fldChar w:fldCharType="end"/>
            </w:r>
          </w:hyperlink>
        </w:p>
        <w:p w14:paraId="750102D5" w14:textId="1E532198" w:rsidR="00B6394D" w:rsidRPr="00B6394D" w:rsidRDefault="00B6394D">
          <w:pPr>
            <w:pStyle w:val="TOC1"/>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15925126" w:history="1">
            <w:r w:rsidRPr="00B6394D">
              <w:rPr>
                <w:rStyle w:val="Hyperlink"/>
                <w:b/>
                <w:bCs/>
                <w:noProof/>
                <w:sz w:val="26"/>
                <w:szCs w:val="26"/>
              </w:rPr>
              <w:t>4. Conclusion &amp; Reflection</w:t>
            </w:r>
            <w:r w:rsidRPr="00B6394D">
              <w:rPr>
                <w:noProof/>
                <w:webHidden/>
                <w:sz w:val="26"/>
                <w:szCs w:val="26"/>
              </w:rPr>
              <w:tab/>
            </w:r>
            <w:r w:rsidRPr="00B6394D">
              <w:rPr>
                <w:noProof/>
                <w:webHidden/>
                <w:sz w:val="26"/>
                <w:szCs w:val="26"/>
              </w:rPr>
              <w:fldChar w:fldCharType="begin"/>
            </w:r>
            <w:r w:rsidRPr="00B6394D">
              <w:rPr>
                <w:noProof/>
                <w:webHidden/>
                <w:sz w:val="26"/>
                <w:szCs w:val="26"/>
              </w:rPr>
              <w:instrText xml:space="preserve"> PAGEREF _Toc215925126 \h </w:instrText>
            </w:r>
            <w:r w:rsidRPr="00B6394D">
              <w:rPr>
                <w:noProof/>
                <w:webHidden/>
                <w:sz w:val="26"/>
                <w:szCs w:val="26"/>
              </w:rPr>
            </w:r>
            <w:r w:rsidRPr="00B6394D">
              <w:rPr>
                <w:noProof/>
                <w:webHidden/>
                <w:sz w:val="26"/>
                <w:szCs w:val="26"/>
              </w:rPr>
              <w:fldChar w:fldCharType="separate"/>
            </w:r>
            <w:r w:rsidR="005E424C">
              <w:rPr>
                <w:noProof/>
                <w:webHidden/>
                <w:sz w:val="26"/>
                <w:szCs w:val="26"/>
              </w:rPr>
              <w:t>6</w:t>
            </w:r>
            <w:r w:rsidRPr="00B6394D">
              <w:rPr>
                <w:noProof/>
                <w:webHidden/>
                <w:sz w:val="26"/>
                <w:szCs w:val="26"/>
              </w:rPr>
              <w:fldChar w:fldCharType="end"/>
            </w:r>
          </w:hyperlink>
        </w:p>
        <w:p w14:paraId="4D6A6D95" w14:textId="42D69D7D" w:rsidR="00B6394D" w:rsidRDefault="00B6394D">
          <w:r>
            <w:rPr>
              <w:b/>
              <w:bCs/>
              <w:noProof/>
            </w:rPr>
            <w:fldChar w:fldCharType="end"/>
          </w:r>
        </w:p>
      </w:sdtContent>
    </w:sdt>
    <w:p w14:paraId="70D5395C" w14:textId="77777777" w:rsidR="0088705D" w:rsidRDefault="00000000">
      <w:pPr>
        <w:widowControl/>
        <w:spacing w:after="160" w:line="278" w:lineRule="auto"/>
        <w:rPr>
          <w:sz w:val="32"/>
          <w:szCs w:val="32"/>
        </w:rPr>
      </w:pPr>
      <w:r>
        <w:br w:type="page"/>
      </w:r>
    </w:p>
    <w:p w14:paraId="3F067F00" w14:textId="77777777" w:rsidR="0088705D" w:rsidRDefault="00000000">
      <w:pPr>
        <w:pStyle w:val="Heading1"/>
        <w:spacing w:before="280"/>
        <w:rPr>
          <w:rFonts w:ascii="Times New Roman" w:eastAsia="Times New Roman" w:hAnsi="Times New Roman" w:cs="Times New Roman"/>
          <w:b/>
          <w:bCs/>
          <w:color w:val="000000"/>
          <w:sz w:val="30"/>
          <w:szCs w:val="30"/>
        </w:rPr>
      </w:pPr>
      <w:bookmarkStart w:id="0" w:name="_a306try4zazi" w:colFirst="0" w:colLast="0"/>
      <w:bookmarkStart w:id="1" w:name="_Toc215925116"/>
      <w:bookmarkEnd w:id="0"/>
      <w:r>
        <w:rPr>
          <w:rFonts w:ascii="Times New Roman" w:eastAsia="Times New Roman" w:hAnsi="Times New Roman" w:cs="Times New Roman"/>
          <w:b/>
          <w:bCs/>
          <w:color w:val="000000"/>
          <w:sz w:val="30"/>
          <w:szCs w:val="30"/>
        </w:rPr>
        <w:lastRenderedPageBreak/>
        <w:t>1. Abstract/Summary</w:t>
      </w:r>
      <w:bookmarkEnd w:id="1"/>
    </w:p>
    <w:p w14:paraId="7742F126" w14:textId="77777777" w:rsidR="0088705D" w:rsidRDefault="00000000">
      <w:pPr>
        <w:spacing w:before="60" w:after="60"/>
        <w:ind w:firstLine="720"/>
        <w:rPr>
          <w:sz w:val="26"/>
          <w:szCs w:val="26"/>
        </w:rPr>
      </w:pPr>
      <w:r>
        <w:rPr>
          <w:sz w:val="26"/>
          <w:szCs w:val="26"/>
        </w:rPr>
        <w:t xml:space="preserve">The ShopSphere project aims to develop a robust e-commerce platform. This initial lab focused on requirements elicitation and modeling. We documented essential Functional, NonFunctional, and Architecturally Significant Requirements (ASRs) in a structured format. The core system behavior was formally modeled using a UML Use Case Diagram, clearly defining system boundaries, external actors, and key behavioral relationships. </w:t>
      </w:r>
    </w:p>
    <w:p w14:paraId="5E2A29F3" w14:textId="77777777" w:rsidR="0088705D" w:rsidRDefault="00000000">
      <w:pPr>
        <w:spacing w:before="60" w:after="60"/>
        <w:ind w:firstLine="720"/>
        <w:rPr>
          <w:sz w:val="26"/>
          <w:szCs w:val="26"/>
        </w:rPr>
      </w:pPr>
      <w:r>
        <w:rPr>
          <w:sz w:val="26"/>
          <w:szCs w:val="26"/>
        </w:rPr>
        <w:t>This foundation establishes the scope and the critical architectural drivers that will be addressed in subsequent labs, particularly the design of the Layered Architecture in next Lab 2.</w:t>
      </w:r>
    </w:p>
    <w:p w14:paraId="129845E4" w14:textId="77777777" w:rsidR="0088705D" w:rsidRDefault="00000000">
      <w:pPr>
        <w:pStyle w:val="Heading1"/>
        <w:spacing w:before="60" w:after="60"/>
        <w:rPr>
          <w:rFonts w:ascii="Times New Roman" w:eastAsia="Times New Roman" w:hAnsi="Times New Roman" w:cs="Times New Roman"/>
          <w:b/>
          <w:bCs/>
          <w:color w:val="000000"/>
          <w:sz w:val="30"/>
          <w:szCs w:val="30"/>
          <w:lang w:val="en-US"/>
        </w:rPr>
      </w:pPr>
      <w:bookmarkStart w:id="2" w:name="_idre9cd8n4fh" w:colFirst="0" w:colLast="0"/>
      <w:bookmarkStart w:id="3" w:name="_Toc215925117"/>
      <w:bookmarkEnd w:id="2"/>
      <w:r>
        <w:rPr>
          <w:rFonts w:ascii="Times New Roman" w:eastAsia="Times New Roman" w:hAnsi="Times New Roman" w:cs="Times New Roman"/>
          <w:b/>
          <w:bCs/>
          <w:color w:val="000000"/>
          <w:sz w:val="30"/>
          <w:szCs w:val="30"/>
        </w:rPr>
        <w:t>2. Lab Specific Section: I. Requirements Elicitation &amp; Modeling</w:t>
      </w:r>
      <w:bookmarkEnd w:id="3"/>
    </w:p>
    <w:p w14:paraId="1660FEE3" w14:textId="77777777" w:rsidR="00EB0F34" w:rsidRPr="00EB0F34" w:rsidRDefault="00EB0F34" w:rsidP="00EB0F34">
      <w:pPr>
        <w:rPr>
          <w:sz w:val="26"/>
          <w:szCs w:val="26"/>
          <w:lang w:val="en-US"/>
        </w:rPr>
      </w:pPr>
      <w:r w:rsidRPr="00EB0F34">
        <w:rPr>
          <w:sz w:val="26"/>
          <w:szCs w:val="26"/>
          <w:lang w:val="en-US"/>
        </w:rPr>
        <w:t>The primary entities that interact with the ShopSphere E-commerce System are:</w:t>
      </w:r>
    </w:p>
    <w:p w14:paraId="221F09DB" w14:textId="0CF6AFB7" w:rsidR="00EB0F34" w:rsidRPr="00EB0F34" w:rsidRDefault="00EB0F34" w:rsidP="00EB0F34">
      <w:pPr>
        <w:rPr>
          <w:sz w:val="26"/>
          <w:szCs w:val="26"/>
          <w:lang w:val="en-US"/>
        </w:rPr>
      </w:pPr>
      <w:r w:rsidRPr="00EB0F34">
        <w:rPr>
          <w:sz w:val="26"/>
          <w:szCs w:val="26"/>
          <w:lang w:val="en-US"/>
        </w:rPr>
        <w:t xml:space="preserve">1. </w:t>
      </w:r>
      <w:r w:rsidRPr="00EB0F34">
        <w:rPr>
          <w:sz w:val="26"/>
          <w:szCs w:val="26"/>
          <w:lang w:val="en-US"/>
        </w:rPr>
        <w:t xml:space="preserve">Web Customer </w:t>
      </w:r>
    </w:p>
    <w:p w14:paraId="1BC9E3AA" w14:textId="7D66C71E" w:rsidR="00EB0F34" w:rsidRPr="00EB0F34" w:rsidRDefault="00EB0F34" w:rsidP="00EB0F34">
      <w:pPr>
        <w:rPr>
          <w:sz w:val="26"/>
          <w:szCs w:val="26"/>
          <w:lang w:val="en-US"/>
        </w:rPr>
      </w:pPr>
      <w:r w:rsidRPr="00EB0F34">
        <w:rPr>
          <w:sz w:val="26"/>
          <w:szCs w:val="26"/>
          <w:lang w:val="en-US"/>
        </w:rPr>
        <w:t xml:space="preserve">2. </w:t>
      </w:r>
      <w:r w:rsidRPr="00EB0F34">
        <w:rPr>
          <w:sz w:val="26"/>
          <w:szCs w:val="26"/>
          <w:lang w:val="en-US"/>
        </w:rPr>
        <w:t xml:space="preserve">Administrator </w:t>
      </w:r>
    </w:p>
    <w:p w14:paraId="072AC6F8" w14:textId="3344C189" w:rsidR="00EB0F34" w:rsidRPr="00EB0F34" w:rsidRDefault="00EB0F34" w:rsidP="00EB0F34">
      <w:pPr>
        <w:rPr>
          <w:sz w:val="26"/>
          <w:szCs w:val="26"/>
          <w:lang w:val="en-US"/>
        </w:rPr>
      </w:pPr>
      <w:r w:rsidRPr="00EB0F34">
        <w:rPr>
          <w:sz w:val="26"/>
          <w:szCs w:val="26"/>
          <w:lang w:val="en-US"/>
        </w:rPr>
        <w:t xml:space="preserve">3. </w:t>
      </w:r>
      <w:r w:rsidRPr="00EB0F34">
        <w:rPr>
          <w:sz w:val="26"/>
          <w:szCs w:val="26"/>
          <w:lang w:val="en-US"/>
        </w:rPr>
        <w:t xml:space="preserve">Payment Gateway </w:t>
      </w:r>
    </w:p>
    <w:p w14:paraId="76BE03E8" w14:textId="77777777" w:rsidR="0088705D" w:rsidRDefault="00000000">
      <w:pPr>
        <w:pStyle w:val="Heading2"/>
        <w:spacing w:before="60" w:after="60"/>
        <w:rPr>
          <w:rFonts w:ascii="Times New Roman" w:eastAsia="Times New Roman" w:hAnsi="Times New Roman" w:cs="Times New Roman"/>
          <w:b/>
          <w:bCs/>
          <w:color w:val="000000"/>
          <w:sz w:val="30"/>
          <w:szCs w:val="30"/>
        </w:rPr>
      </w:pPr>
      <w:bookmarkStart w:id="4" w:name="_orepjv42h834" w:colFirst="0" w:colLast="0"/>
      <w:bookmarkStart w:id="5" w:name="_Toc215925118"/>
      <w:bookmarkEnd w:id="4"/>
      <w:r>
        <w:rPr>
          <w:rFonts w:ascii="Times New Roman" w:eastAsia="Times New Roman" w:hAnsi="Times New Roman" w:cs="Times New Roman"/>
          <w:b/>
          <w:bCs/>
          <w:color w:val="000000"/>
          <w:sz w:val="30"/>
          <w:szCs w:val="30"/>
        </w:rPr>
        <w:t>2.1. Software Requirements Specifications (SRS)</w:t>
      </w:r>
      <w:bookmarkEnd w:id="5"/>
    </w:p>
    <w:p w14:paraId="72A8D171" w14:textId="77777777" w:rsidR="0088705D" w:rsidRDefault="00000000">
      <w:pPr>
        <w:pStyle w:val="Heading3"/>
        <w:spacing w:before="60" w:after="60"/>
        <w:rPr>
          <w:b/>
          <w:bCs/>
          <w:color w:val="000000"/>
          <w:sz w:val="30"/>
          <w:szCs w:val="30"/>
        </w:rPr>
      </w:pPr>
      <w:bookmarkStart w:id="6" w:name="_u3hqjhp1pbrs" w:colFirst="0" w:colLast="0"/>
      <w:bookmarkStart w:id="7" w:name="_Toc215925119"/>
      <w:bookmarkEnd w:id="6"/>
      <w:r>
        <w:rPr>
          <w:b/>
          <w:bCs/>
          <w:color w:val="000000"/>
          <w:sz w:val="30"/>
          <w:szCs w:val="30"/>
        </w:rPr>
        <w:t>2.1.1. Functional Requirements (FRs)</w:t>
      </w:r>
      <w:bookmarkEnd w:id="7"/>
    </w:p>
    <w:p w14:paraId="5177C71F" w14:textId="77777777" w:rsidR="0088705D" w:rsidRDefault="00000000">
      <w:pPr>
        <w:pBdr>
          <w:top w:val="nil"/>
          <w:left w:val="nil"/>
          <w:bottom w:val="nil"/>
          <w:right w:val="nil"/>
          <w:between w:val="nil"/>
        </w:pBdr>
        <w:spacing w:before="206" w:line="278" w:lineRule="auto"/>
        <w:rPr>
          <w:color w:val="000000"/>
          <w:sz w:val="26"/>
          <w:szCs w:val="26"/>
        </w:rPr>
      </w:pPr>
      <w:r>
        <w:rPr>
          <w:color w:val="000000"/>
          <w:sz w:val="26"/>
          <w:szCs w:val="26"/>
        </w:rPr>
        <w:t>These requirements define the specific behaviors and functions the ShopSphere system must provide.</w:t>
      </w:r>
    </w:p>
    <w:p w14:paraId="7B1EDFD4" w14:textId="77777777" w:rsidR="0088705D" w:rsidRDefault="0088705D">
      <w:pPr>
        <w:pBdr>
          <w:top w:val="nil"/>
          <w:left w:val="nil"/>
          <w:bottom w:val="nil"/>
          <w:right w:val="nil"/>
          <w:between w:val="nil"/>
        </w:pBdr>
        <w:spacing w:before="9" w:after="1"/>
        <w:rPr>
          <w:color w:val="000000"/>
          <w:sz w:val="15"/>
          <w:szCs w:val="15"/>
        </w:rPr>
      </w:pPr>
    </w:p>
    <w:tbl>
      <w:tblPr>
        <w:tblStyle w:val="a"/>
        <w:tblW w:w="9271"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48"/>
        <w:gridCol w:w="7431"/>
        <w:gridCol w:w="892"/>
      </w:tblGrid>
      <w:tr w:rsidR="0088705D" w14:paraId="4A3BBD15" w14:textId="77777777">
        <w:trPr>
          <w:trHeight w:val="534"/>
        </w:trPr>
        <w:tc>
          <w:tcPr>
            <w:tcW w:w="948" w:type="dxa"/>
            <w:tcBorders>
              <w:bottom w:val="single" w:sz="6" w:space="0" w:color="000000"/>
              <w:right w:val="single" w:sz="6" w:space="0" w:color="000000"/>
            </w:tcBorders>
          </w:tcPr>
          <w:p w14:paraId="6A7DB39C" w14:textId="77777777" w:rsidR="0088705D" w:rsidRDefault="00000000">
            <w:pPr>
              <w:pBdr>
                <w:top w:val="nil"/>
                <w:left w:val="nil"/>
                <w:bottom w:val="nil"/>
                <w:right w:val="nil"/>
                <w:between w:val="nil"/>
              </w:pBdr>
              <w:spacing w:before="13"/>
              <w:ind w:left="21"/>
              <w:rPr>
                <w:color w:val="000000"/>
                <w:sz w:val="24"/>
                <w:szCs w:val="24"/>
              </w:rPr>
            </w:pPr>
            <w:r>
              <w:rPr>
                <w:color w:val="000000"/>
                <w:sz w:val="24"/>
                <w:szCs w:val="24"/>
              </w:rPr>
              <w:t>ID</w:t>
            </w:r>
          </w:p>
        </w:tc>
        <w:tc>
          <w:tcPr>
            <w:tcW w:w="7431" w:type="dxa"/>
            <w:tcBorders>
              <w:left w:val="single" w:sz="6" w:space="0" w:color="000000"/>
              <w:bottom w:val="single" w:sz="6" w:space="0" w:color="000000"/>
              <w:right w:val="single" w:sz="6" w:space="0" w:color="000000"/>
            </w:tcBorders>
          </w:tcPr>
          <w:p w14:paraId="73606194" w14:textId="77777777" w:rsidR="0088705D" w:rsidRDefault="00000000">
            <w:pPr>
              <w:pBdr>
                <w:top w:val="nil"/>
                <w:left w:val="nil"/>
                <w:bottom w:val="nil"/>
                <w:right w:val="nil"/>
                <w:between w:val="nil"/>
              </w:pBdr>
              <w:spacing w:before="13"/>
              <w:ind w:left="27"/>
              <w:rPr>
                <w:color w:val="000000"/>
                <w:sz w:val="24"/>
                <w:szCs w:val="24"/>
              </w:rPr>
            </w:pPr>
            <w:r>
              <w:rPr>
                <w:color w:val="000000"/>
                <w:sz w:val="24"/>
                <w:szCs w:val="24"/>
              </w:rPr>
              <w:t>Description</w:t>
            </w:r>
          </w:p>
        </w:tc>
        <w:tc>
          <w:tcPr>
            <w:tcW w:w="892" w:type="dxa"/>
            <w:tcBorders>
              <w:left w:val="single" w:sz="6" w:space="0" w:color="000000"/>
              <w:bottom w:val="single" w:sz="6" w:space="0" w:color="000000"/>
            </w:tcBorders>
          </w:tcPr>
          <w:p w14:paraId="538C58E9" w14:textId="77777777" w:rsidR="0088705D" w:rsidRDefault="00000000">
            <w:pPr>
              <w:pBdr>
                <w:top w:val="nil"/>
                <w:left w:val="nil"/>
                <w:bottom w:val="nil"/>
                <w:right w:val="nil"/>
                <w:between w:val="nil"/>
              </w:pBdr>
              <w:spacing w:before="13"/>
              <w:ind w:left="28"/>
              <w:rPr>
                <w:color w:val="000000"/>
                <w:sz w:val="24"/>
                <w:szCs w:val="24"/>
              </w:rPr>
            </w:pPr>
            <w:r>
              <w:rPr>
                <w:color w:val="000000"/>
                <w:sz w:val="24"/>
                <w:szCs w:val="24"/>
              </w:rPr>
              <w:t>Priority</w:t>
            </w:r>
          </w:p>
        </w:tc>
      </w:tr>
      <w:tr w:rsidR="0088705D" w14:paraId="6678AEC1" w14:textId="77777777">
        <w:trPr>
          <w:trHeight w:val="883"/>
        </w:trPr>
        <w:tc>
          <w:tcPr>
            <w:tcW w:w="948" w:type="dxa"/>
            <w:tcBorders>
              <w:top w:val="single" w:sz="6" w:space="0" w:color="000000"/>
              <w:bottom w:val="single" w:sz="6" w:space="0" w:color="000000"/>
              <w:right w:val="single" w:sz="6" w:space="0" w:color="000000"/>
            </w:tcBorders>
          </w:tcPr>
          <w:p w14:paraId="70D1B1AE" w14:textId="77777777" w:rsidR="0088705D" w:rsidRDefault="00000000">
            <w:pPr>
              <w:pBdr>
                <w:top w:val="nil"/>
                <w:left w:val="nil"/>
                <w:bottom w:val="nil"/>
                <w:right w:val="nil"/>
                <w:between w:val="nil"/>
              </w:pBdr>
              <w:spacing w:before="193"/>
              <w:ind w:left="21"/>
              <w:rPr>
                <w:color w:val="000000"/>
                <w:sz w:val="24"/>
                <w:szCs w:val="24"/>
              </w:rPr>
            </w:pPr>
            <w:r>
              <w:rPr>
                <w:color w:val="000000"/>
                <w:sz w:val="24"/>
                <w:szCs w:val="24"/>
              </w:rPr>
              <w:t>FR-01</w:t>
            </w:r>
          </w:p>
        </w:tc>
        <w:tc>
          <w:tcPr>
            <w:tcW w:w="7431" w:type="dxa"/>
            <w:tcBorders>
              <w:top w:val="single" w:sz="6" w:space="0" w:color="000000"/>
              <w:left w:val="single" w:sz="6" w:space="0" w:color="000000"/>
              <w:bottom w:val="single" w:sz="6" w:space="0" w:color="000000"/>
              <w:right w:val="single" w:sz="6" w:space="0" w:color="000000"/>
            </w:tcBorders>
          </w:tcPr>
          <w:p w14:paraId="379A655C" w14:textId="2DF07E6C" w:rsidR="0088705D" w:rsidRDefault="006E4447">
            <w:pPr>
              <w:pBdr>
                <w:top w:val="nil"/>
                <w:left w:val="nil"/>
                <w:bottom w:val="nil"/>
                <w:right w:val="nil"/>
                <w:between w:val="nil"/>
              </w:pBdr>
              <w:spacing w:before="22" w:line="278" w:lineRule="auto"/>
              <w:ind w:left="27"/>
              <w:rPr>
                <w:color w:val="000000"/>
                <w:sz w:val="24"/>
                <w:szCs w:val="24"/>
              </w:rPr>
            </w:pPr>
            <w:r w:rsidRPr="006E4447">
              <w:rPr>
                <w:color w:val="000000"/>
                <w:sz w:val="24"/>
                <w:szCs w:val="24"/>
              </w:rPr>
              <w:t>Customers must be able to securely register for a new account and log in using their credentials. This includes features like password recovery and multi-factor authentication options</w:t>
            </w:r>
          </w:p>
        </w:tc>
        <w:tc>
          <w:tcPr>
            <w:tcW w:w="892" w:type="dxa"/>
            <w:tcBorders>
              <w:top w:val="single" w:sz="6" w:space="0" w:color="000000"/>
              <w:left w:val="single" w:sz="6" w:space="0" w:color="000000"/>
              <w:bottom w:val="single" w:sz="6" w:space="0" w:color="000000"/>
            </w:tcBorders>
          </w:tcPr>
          <w:p w14:paraId="392F4BB8" w14:textId="77777777" w:rsidR="0088705D" w:rsidRDefault="00000000">
            <w:pPr>
              <w:pBdr>
                <w:top w:val="nil"/>
                <w:left w:val="nil"/>
                <w:bottom w:val="nil"/>
                <w:right w:val="nil"/>
                <w:between w:val="nil"/>
              </w:pBdr>
              <w:spacing w:before="193"/>
              <w:ind w:left="28"/>
              <w:rPr>
                <w:color w:val="000000"/>
                <w:sz w:val="24"/>
                <w:szCs w:val="24"/>
              </w:rPr>
            </w:pPr>
            <w:r>
              <w:rPr>
                <w:color w:val="000000"/>
                <w:sz w:val="24"/>
                <w:szCs w:val="24"/>
              </w:rPr>
              <w:t>High</w:t>
            </w:r>
          </w:p>
        </w:tc>
      </w:tr>
      <w:tr w:rsidR="0088705D" w14:paraId="1B0E5FB3" w14:textId="77777777">
        <w:trPr>
          <w:trHeight w:val="883"/>
        </w:trPr>
        <w:tc>
          <w:tcPr>
            <w:tcW w:w="948" w:type="dxa"/>
            <w:tcBorders>
              <w:top w:val="single" w:sz="6" w:space="0" w:color="000000"/>
              <w:bottom w:val="single" w:sz="6" w:space="0" w:color="000000"/>
              <w:right w:val="single" w:sz="6" w:space="0" w:color="000000"/>
            </w:tcBorders>
          </w:tcPr>
          <w:p w14:paraId="3ED504F2" w14:textId="77777777" w:rsidR="0088705D" w:rsidRDefault="00000000">
            <w:pPr>
              <w:pBdr>
                <w:top w:val="nil"/>
                <w:left w:val="nil"/>
                <w:bottom w:val="nil"/>
                <w:right w:val="nil"/>
                <w:between w:val="nil"/>
              </w:pBdr>
              <w:spacing w:before="193"/>
              <w:ind w:left="21"/>
              <w:rPr>
                <w:color w:val="000000"/>
                <w:sz w:val="24"/>
                <w:szCs w:val="24"/>
              </w:rPr>
            </w:pPr>
            <w:r>
              <w:rPr>
                <w:color w:val="000000"/>
                <w:sz w:val="24"/>
                <w:szCs w:val="24"/>
              </w:rPr>
              <w:t>FR-02</w:t>
            </w:r>
          </w:p>
        </w:tc>
        <w:tc>
          <w:tcPr>
            <w:tcW w:w="7431" w:type="dxa"/>
            <w:tcBorders>
              <w:top w:val="single" w:sz="6" w:space="0" w:color="000000"/>
              <w:left w:val="single" w:sz="6" w:space="0" w:color="000000"/>
              <w:bottom w:val="single" w:sz="6" w:space="0" w:color="000000"/>
              <w:right w:val="single" w:sz="6" w:space="0" w:color="000000"/>
            </w:tcBorders>
          </w:tcPr>
          <w:p w14:paraId="0D2B81CC" w14:textId="31C93BF3" w:rsidR="0088705D" w:rsidRDefault="006E4447">
            <w:pPr>
              <w:pBdr>
                <w:top w:val="nil"/>
                <w:left w:val="nil"/>
                <w:bottom w:val="nil"/>
                <w:right w:val="nil"/>
                <w:between w:val="nil"/>
              </w:pBdr>
              <w:spacing w:before="22" w:line="278" w:lineRule="auto"/>
              <w:ind w:left="27"/>
              <w:rPr>
                <w:color w:val="000000"/>
                <w:sz w:val="24"/>
                <w:szCs w:val="24"/>
              </w:rPr>
            </w:pPr>
            <w:r w:rsidRPr="006E4447">
              <w:rPr>
                <w:color w:val="000000"/>
                <w:sz w:val="24"/>
                <w:szCs w:val="24"/>
              </w:rPr>
              <w:t>Customers must be able to add products to a persistent shopping cart, modify quantities, and remove items from it. The cart state should be maintained across sessions.</w:t>
            </w:r>
          </w:p>
        </w:tc>
        <w:tc>
          <w:tcPr>
            <w:tcW w:w="892" w:type="dxa"/>
            <w:tcBorders>
              <w:top w:val="single" w:sz="6" w:space="0" w:color="000000"/>
              <w:left w:val="single" w:sz="6" w:space="0" w:color="000000"/>
              <w:bottom w:val="single" w:sz="6" w:space="0" w:color="000000"/>
            </w:tcBorders>
          </w:tcPr>
          <w:p w14:paraId="591F2655" w14:textId="77777777" w:rsidR="0088705D" w:rsidRDefault="00000000">
            <w:pPr>
              <w:pBdr>
                <w:top w:val="nil"/>
                <w:left w:val="nil"/>
                <w:bottom w:val="nil"/>
                <w:right w:val="nil"/>
                <w:between w:val="nil"/>
              </w:pBdr>
              <w:spacing w:before="193"/>
              <w:ind w:left="28"/>
              <w:rPr>
                <w:color w:val="000000"/>
                <w:sz w:val="24"/>
                <w:szCs w:val="24"/>
              </w:rPr>
            </w:pPr>
            <w:r>
              <w:rPr>
                <w:color w:val="000000"/>
                <w:sz w:val="24"/>
                <w:szCs w:val="24"/>
              </w:rPr>
              <w:t>High</w:t>
            </w:r>
          </w:p>
        </w:tc>
      </w:tr>
      <w:tr w:rsidR="0088705D" w14:paraId="78823331" w14:textId="77777777">
        <w:trPr>
          <w:trHeight w:val="884"/>
        </w:trPr>
        <w:tc>
          <w:tcPr>
            <w:tcW w:w="948" w:type="dxa"/>
            <w:tcBorders>
              <w:top w:val="single" w:sz="6" w:space="0" w:color="000000"/>
              <w:bottom w:val="single" w:sz="6" w:space="0" w:color="000000"/>
              <w:right w:val="single" w:sz="6" w:space="0" w:color="000000"/>
            </w:tcBorders>
          </w:tcPr>
          <w:p w14:paraId="117A212F" w14:textId="77777777" w:rsidR="0088705D" w:rsidRDefault="00000000">
            <w:pPr>
              <w:pBdr>
                <w:top w:val="nil"/>
                <w:left w:val="nil"/>
                <w:bottom w:val="nil"/>
                <w:right w:val="nil"/>
                <w:between w:val="nil"/>
              </w:pBdr>
              <w:spacing w:before="193"/>
              <w:ind w:left="21"/>
              <w:rPr>
                <w:color w:val="000000"/>
                <w:sz w:val="24"/>
                <w:szCs w:val="24"/>
              </w:rPr>
            </w:pPr>
            <w:r>
              <w:rPr>
                <w:color w:val="000000"/>
                <w:sz w:val="24"/>
                <w:szCs w:val="24"/>
              </w:rPr>
              <w:t>FR-03</w:t>
            </w:r>
          </w:p>
        </w:tc>
        <w:tc>
          <w:tcPr>
            <w:tcW w:w="7431" w:type="dxa"/>
            <w:tcBorders>
              <w:top w:val="single" w:sz="6" w:space="0" w:color="000000"/>
              <w:left w:val="single" w:sz="6" w:space="0" w:color="000000"/>
              <w:bottom w:val="single" w:sz="6" w:space="0" w:color="000000"/>
              <w:right w:val="single" w:sz="6" w:space="0" w:color="000000"/>
            </w:tcBorders>
          </w:tcPr>
          <w:p w14:paraId="1557C2AC" w14:textId="5F356EFC" w:rsidR="0088705D" w:rsidRDefault="006E4447">
            <w:pPr>
              <w:pBdr>
                <w:top w:val="nil"/>
                <w:left w:val="nil"/>
                <w:bottom w:val="nil"/>
                <w:right w:val="nil"/>
                <w:between w:val="nil"/>
              </w:pBdr>
              <w:spacing w:before="22" w:line="278" w:lineRule="auto"/>
              <w:ind w:left="27"/>
              <w:rPr>
                <w:color w:val="000000"/>
                <w:sz w:val="24"/>
                <w:szCs w:val="24"/>
              </w:rPr>
            </w:pPr>
            <w:r w:rsidRPr="006E4447">
              <w:rPr>
                <w:color w:val="000000"/>
                <w:sz w:val="24"/>
                <w:szCs w:val="24"/>
              </w:rPr>
              <w:t>Customers must be able to navigate a clear and intuitive multi-step checkout process, including shipping address entry, shipping method selection, and secure payment processing.</w:t>
            </w:r>
          </w:p>
        </w:tc>
        <w:tc>
          <w:tcPr>
            <w:tcW w:w="892" w:type="dxa"/>
            <w:tcBorders>
              <w:top w:val="single" w:sz="6" w:space="0" w:color="000000"/>
              <w:left w:val="single" w:sz="6" w:space="0" w:color="000000"/>
              <w:bottom w:val="single" w:sz="6" w:space="0" w:color="000000"/>
            </w:tcBorders>
          </w:tcPr>
          <w:p w14:paraId="62D3F59B" w14:textId="77777777" w:rsidR="0088705D" w:rsidRDefault="00000000">
            <w:pPr>
              <w:pBdr>
                <w:top w:val="nil"/>
                <w:left w:val="nil"/>
                <w:bottom w:val="nil"/>
                <w:right w:val="nil"/>
                <w:between w:val="nil"/>
              </w:pBdr>
              <w:spacing w:before="193"/>
              <w:ind w:left="28"/>
              <w:rPr>
                <w:color w:val="000000"/>
                <w:sz w:val="24"/>
                <w:szCs w:val="24"/>
              </w:rPr>
            </w:pPr>
            <w:r>
              <w:rPr>
                <w:color w:val="000000"/>
                <w:sz w:val="24"/>
                <w:szCs w:val="24"/>
              </w:rPr>
              <w:t>Critical</w:t>
            </w:r>
          </w:p>
        </w:tc>
      </w:tr>
      <w:tr w:rsidR="0088705D" w14:paraId="7101A194" w14:textId="77777777">
        <w:trPr>
          <w:trHeight w:val="883"/>
        </w:trPr>
        <w:tc>
          <w:tcPr>
            <w:tcW w:w="948" w:type="dxa"/>
            <w:tcBorders>
              <w:top w:val="single" w:sz="6" w:space="0" w:color="000000"/>
              <w:bottom w:val="single" w:sz="6" w:space="0" w:color="000000"/>
              <w:right w:val="single" w:sz="6" w:space="0" w:color="000000"/>
            </w:tcBorders>
          </w:tcPr>
          <w:p w14:paraId="35F2D09E" w14:textId="77777777" w:rsidR="0088705D" w:rsidRDefault="00000000">
            <w:pPr>
              <w:pBdr>
                <w:top w:val="nil"/>
                <w:left w:val="nil"/>
                <w:bottom w:val="nil"/>
                <w:right w:val="nil"/>
                <w:between w:val="nil"/>
              </w:pBdr>
              <w:spacing w:before="193"/>
              <w:ind w:left="21"/>
              <w:rPr>
                <w:color w:val="000000"/>
                <w:sz w:val="24"/>
                <w:szCs w:val="24"/>
              </w:rPr>
            </w:pPr>
            <w:r>
              <w:rPr>
                <w:color w:val="000000"/>
                <w:sz w:val="24"/>
                <w:szCs w:val="24"/>
              </w:rPr>
              <w:t>FR-04</w:t>
            </w:r>
          </w:p>
        </w:tc>
        <w:tc>
          <w:tcPr>
            <w:tcW w:w="7431" w:type="dxa"/>
            <w:tcBorders>
              <w:top w:val="single" w:sz="6" w:space="0" w:color="000000"/>
              <w:left w:val="single" w:sz="6" w:space="0" w:color="000000"/>
              <w:bottom w:val="single" w:sz="6" w:space="0" w:color="000000"/>
              <w:right w:val="single" w:sz="6" w:space="0" w:color="000000"/>
            </w:tcBorders>
          </w:tcPr>
          <w:p w14:paraId="3F3A13F1" w14:textId="51CA310E" w:rsidR="0088705D" w:rsidRDefault="006E4447">
            <w:pPr>
              <w:pBdr>
                <w:top w:val="nil"/>
                <w:left w:val="nil"/>
                <w:bottom w:val="nil"/>
                <w:right w:val="nil"/>
                <w:between w:val="nil"/>
              </w:pBdr>
              <w:spacing w:before="22" w:line="278" w:lineRule="auto"/>
              <w:ind w:left="27"/>
              <w:rPr>
                <w:color w:val="000000"/>
                <w:sz w:val="24"/>
                <w:szCs w:val="24"/>
              </w:rPr>
            </w:pPr>
            <w:r w:rsidRPr="006E4447">
              <w:rPr>
                <w:color w:val="000000"/>
                <w:sz w:val="24"/>
                <w:szCs w:val="24"/>
              </w:rPr>
              <w:t>Administrators must have full CRUD (Create, Read, Update, Delete) capabilities for managing the product catalog, including adding new products, updating product details, and managing stock levels.</w:t>
            </w:r>
          </w:p>
        </w:tc>
        <w:tc>
          <w:tcPr>
            <w:tcW w:w="892" w:type="dxa"/>
            <w:tcBorders>
              <w:top w:val="single" w:sz="6" w:space="0" w:color="000000"/>
              <w:left w:val="single" w:sz="6" w:space="0" w:color="000000"/>
              <w:bottom w:val="single" w:sz="6" w:space="0" w:color="000000"/>
            </w:tcBorders>
          </w:tcPr>
          <w:p w14:paraId="321BD686" w14:textId="77777777" w:rsidR="0088705D" w:rsidRDefault="00000000">
            <w:pPr>
              <w:pBdr>
                <w:top w:val="nil"/>
                <w:left w:val="nil"/>
                <w:bottom w:val="nil"/>
                <w:right w:val="nil"/>
                <w:between w:val="nil"/>
              </w:pBdr>
              <w:spacing w:before="193"/>
              <w:ind w:left="28"/>
              <w:rPr>
                <w:color w:val="000000"/>
                <w:sz w:val="24"/>
                <w:szCs w:val="24"/>
              </w:rPr>
            </w:pPr>
            <w:r>
              <w:rPr>
                <w:color w:val="000000"/>
                <w:sz w:val="24"/>
                <w:szCs w:val="24"/>
              </w:rPr>
              <w:t>High</w:t>
            </w:r>
          </w:p>
        </w:tc>
      </w:tr>
      <w:tr w:rsidR="0088705D" w14:paraId="1280D669" w14:textId="77777777">
        <w:trPr>
          <w:trHeight w:val="874"/>
        </w:trPr>
        <w:tc>
          <w:tcPr>
            <w:tcW w:w="948" w:type="dxa"/>
            <w:tcBorders>
              <w:top w:val="single" w:sz="6" w:space="0" w:color="000000"/>
              <w:right w:val="single" w:sz="6" w:space="0" w:color="000000"/>
            </w:tcBorders>
          </w:tcPr>
          <w:p w14:paraId="66A08EDE" w14:textId="77777777" w:rsidR="0088705D" w:rsidRDefault="00000000">
            <w:pPr>
              <w:pBdr>
                <w:top w:val="nil"/>
                <w:left w:val="nil"/>
                <w:bottom w:val="nil"/>
                <w:right w:val="nil"/>
                <w:between w:val="nil"/>
              </w:pBdr>
              <w:spacing w:before="193"/>
              <w:ind w:left="21"/>
              <w:rPr>
                <w:color w:val="000000"/>
                <w:sz w:val="24"/>
                <w:szCs w:val="24"/>
              </w:rPr>
            </w:pPr>
            <w:r>
              <w:rPr>
                <w:color w:val="000000"/>
                <w:sz w:val="24"/>
                <w:szCs w:val="24"/>
              </w:rPr>
              <w:t>FR-05</w:t>
            </w:r>
          </w:p>
        </w:tc>
        <w:tc>
          <w:tcPr>
            <w:tcW w:w="7431" w:type="dxa"/>
            <w:tcBorders>
              <w:top w:val="single" w:sz="6" w:space="0" w:color="000000"/>
              <w:left w:val="single" w:sz="6" w:space="0" w:color="000000"/>
              <w:right w:val="single" w:sz="6" w:space="0" w:color="000000"/>
            </w:tcBorders>
          </w:tcPr>
          <w:p w14:paraId="3895CE43" w14:textId="7573E7C2" w:rsidR="0088705D" w:rsidRDefault="006E4447">
            <w:pPr>
              <w:pBdr>
                <w:top w:val="nil"/>
                <w:left w:val="nil"/>
                <w:bottom w:val="nil"/>
                <w:right w:val="nil"/>
                <w:between w:val="nil"/>
              </w:pBdr>
              <w:spacing w:before="22" w:line="278" w:lineRule="auto"/>
              <w:ind w:left="27"/>
              <w:rPr>
                <w:color w:val="000000"/>
                <w:sz w:val="24"/>
                <w:szCs w:val="24"/>
              </w:rPr>
            </w:pPr>
            <w:r w:rsidRPr="006E4447">
              <w:rPr>
                <w:color w:val="000000"/>
                <w:sz w:val="24"/>
                <w:szCs w:val="24"/>
              </w:rPr>
              <w:t>Administrators must be able to view and update the status of customer orders (e.g., from "Pending" to "Processing," "Shipped," or "Delivered"). This includes tracking and notification features.</w:t>
            </w:r>
          </w:p>
        </w:tc>
        <w:tc>
          <w:tcPr>
            <w:tcW w:w="892" w:type="dxa"/>
            <w:tcBorders>
              <w:top w:val="single" w:sz="6" w:space="0" w:color="000000"/>
              <w:left w:val="single" w:sz="6" w:space="0" w:color="000000"/>
            </w:tcBorders>
          </w:tcPr>
          <w:p w14:paraId="6616C498" w14:textId="77777777" w:rsidR="0088705D" w:rsidRDefault="00000000">
            <w:pPr>
              <w:pBdr>
                <w:top w:val="nil"/>
                <w:left w:val="nil"/>
                <w:bottom w:val="nil"/>
                <w:right w:val="nil"/>
                <w:between w:val="nil"/>
              </w:pBdr>
              <w:spacing w:before="193"/>
              <w:ind w:left="28"/>
              <w:rPr>
                <w:color w:val="000000"/>
                <w:sz w:val="24"/>
                <w:szCs w:val="24"/>
              </w:rPr>
            </w:pPr>
            <w:r>
              <w:rPr>
                <w:color w:val="000000"/>
                <w:sz w:val="24"/>
                <w:szCs w:val="24"/>
              </w:rPr>
              <w:t>Medium</w:t>
            </w:r>
          </w:p>
        </w:tc>
      </w:tr>
    </w:tbl>
    <w:p w14:paraId="73AE2FCA" w14:textId="77777777" w:rsidR="0088705D" w:rsidRDefault="00000000">
      <w:pPr>
        <w:pStyle w:val="Heading3"/>
        <w:spacing w:before="60" w:after="60"/>
        <w:rPr>
          <w:b/>
          <w:bCs/>
          <w:color w:val="000000"/>
          <w:sz w:val="30"/>
          <w:szCs w:val="30"/>
        </w:rPr>
      </w:pPr>
      <w:bookmarkStart w:id="8" w:name="_c8umygr8jh27" w:colFirst="0" w:colLast="0"/>
      <w:bookmarkStart w:id="9" w:name="_Toc215925120"/>
      <w:bookmarkEnd w:id="8"/>
      <w:r>
        <w:rPr>
          <w:b/>
          <w:bCs/>
          <w:color w:val="000000"/>
          <w:sz w:val="30"/>
          <w:szCs w:val="30"/>
        </w:rPr>
        <w:lastRenderedPageBreak/>
        <w:t>2.1.2. Non-Functional Requirements (NFRs)</w:t>
      </w:r>
      <w:bookmarkEnd w:id="9"/>
    </w:p>
    <w:tbl>
      <w:tblPr>
        <w:tblStyle w:val="a0"/>
        <w:tblpPr w:leftFromText="180" w:rightFromText="180" w:vertAnchor="text" w:horzAnchor="margin" w:tblpY="1109"/>
        <w:tblW w:w="927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48"/>
        <w:gridCol w:w="1459"/>
        <w:gridCol w:w="5973"/>
        <w:gridCol w:w="892"/>
      </w:tblGrid>
      <w:tr w:rsidR="008E2DC3" w14:paraId="7A3598E1" w14:textId="77777777" w:rsidTr="008E2DC3">
        <w:trPr>
          <w:trHeight w:val="536"/>
        </w:trPr>
        <w:tc>
          <w:tcPr>
            <w:tcW w:w="948" w:type="dxa"/>
            <w:tcBorders>
              <w:bottom w:val="single" w:sz="6" w:space="0" w:color="000000"/>
              <w:right w:val="single" w:sz="6" w:space="0" w:color="000000"/>
            </w:tcBorders>
          </w:tcPr>
          <w:p w14:paraId="640EC904" w14:textId="77777777" w:rsidR="008E2DC3" w:rsidRDefault="008E2DC3" w:rsidP="008E2DC3">
            <w:pPr>
              <w:pBdr>
                <w:top w:val="nil"/>
                <w:left w:val="nil"/>
                <w:bottom w:val="nil"/>
                <w:right w:val="nil"/>
                <w:between w:val="nil"/>
              </w:pBdr>
              <w:spacing w:before="14"/>
              <w:ind w:left="21"/>
              <w:rPr>
                <w:color w:val="000000"/>
                <w:sz w:val="24"/>
                <w:szCs w:val="24"/>
              </w:rPr>
            </w:pPr>
            <w:r>
              <w:rPr>
                <w:color w:val="000000"/>
                <w:sz w:val="24"/>
                <w:szCs w:val="24"/>
              </w:rPr>
              <w:t>ID</w:t>
            </w:r>
          </w:p>
        </w:tc>
        <w:tc>
          <w:tcPr>
            <w:tcW w:w="1459" w:type="dxa"/>
            <w:tcBorders>
              <w:left w:val="single" w:sz="6" w:space="0" w:color="000000"/>
              <w:bottom w:val="single" w:sz="6" w:space="0" w:color="000000"/>
              <w:right w:val="single" w:sz="6" w:space="0" w:color="000000"/>
            </w:tcBorders>
          </w:tcPr>
          <w:p w14:paraId="26428E66" w14:textId="77777777" w:rsidR="008E2DC3" w:rsidRDefault="008E2DC3" w:rsidP="008E2DC3">
            <w:pPr>
              <w:pBdr>
                <w:top w:val="nil"/>
                <w:left w:val="nil"/>
                <w:bottom w:val="nil"/>
                <w:right w:val="nil"/>
                <w:between w:val="nil"/>
              </w:pBdr>
              <w:spacing w:before="14"/>
              <w:ind w:left="27"/>
              <w:rPr>
                <w:color w:val="000000"/>
                <w:sz w:val="24"/>
                <w:szCs w:val="24"/>
              </w:rPr>
            </w:pPr>
            <w:r>
              <w:rPr>
                <w:color w:val="000000"/>
                <w:sz w:val="24"/>
                <w:szCs w:val="24"/>
              </w:rPr>
              <w:t>Attribute</w:t>
            </w:r>
          </w:p>
        </w:tc>
        <w:tc>
          <w:tcPr>
            <w:tcW w:w="5973" w:type="dxa"/>
            <w:tcBorders>
              <w:left w:val="single" w:sz="6" w:space="0" w:color="000000"/>
              <w:bottom w:val="single" w:sz="6" w:space="0" w:color="000000"/>
              <w:right w:val="single" w:sz="6" w:space="0" w:color="000000"/>
            </w:tcBorders>
          </w:tcPr>
          <w:p w14:paraId="625DA0C4" w14:textId="77777777" w:rsidR="008E2DC3" w:rsidRDefault="008E2DC3" w:rsidP="008E2DC3">
            <w:pPr>
              <w:pBdr>
                <w:top w:val="nil"/>
                <w:left w:val="nil"/>
                <w:bottom w:val="nil"/>
                <w:right w:val="nil"/>
                <w:between w:val="nil"/>
              </w:pBdr>
              <w:spacing w:before="14"/>
              <w:ind w:left="28"/>
              <w:rPr>
                <w:color w:val="000000"/>
                <w:sz w:val="24"/>
                <w:szCs w:val="24"/>
              </w:rPr>
            </w:pPr>
            <w:r>
              <w:rPr>
                <w:color w:val="000000"/>
                <w:sz w:val="24"/>
                <w:szCs w:val="24"/>
              </w:rPr>
              <w:t>Description</w:t>
            </w:r>
          </w:p>
        </w:tc>
        <w:tc>
          <w:tcPr>
            <w:tcW w:w="892" w:type="dxa"/>
            <w:tcBorders>
              <w:left w:val="single" w:sz="6" w:space="0" w:color="000000"/>
              <w:bottom w:val="single" w:sz="6" w:space="0" w:color="000000"/>
            </w:tcBorders>
          </w:tcPr>
          <w:p w14:paraId="3CED6482" w14:textId="77777777" w:rsidR="008E2DC3" w:rsidRDefault="008E2DC3" w:rsidP="008E2DC3">
            <w:pPr>
              <w:pBdr>
                <w:top w:val="nil"/>
                <w:left w:val="nil"/>
                <w:bottom w:val="nil"/>
                <w:right w:val="nil"/>
                <w:between w:val="nil"/>
              </w:pBdr>
              <w:spacing w:before="14"/>
              <w:ind w:left="27"/>
              <w:rPr>
                <w:color w:val="000000"/>
                <w:sz w:val="24"/>
                <w:szCs w:val="24"/>
              </w:rPr>
            </w:pPr>
            <w:r>
              <w:rPr>
                <w:color w:val="000000"/>
                <w:sz w:val="24"/>
                <w:szCs w:val="24"/>
              </w:rPr>
              <w:t>Impact</w:t>
            </w:r>
          </w:p>
        </w:tc>
      </w:tr>
      <w:tr w:rsidR="008E2DC3" w14:paraId="02568C41" w14:textId="77777777" w:rsidTr="008E2DC3">
        <w:trPr>
          <w:trHeight w:val="883"/>
        </w:trPr>
        <w:tc>
          <w:tcPr>
            <w:tcW w:w="948" w:type="dxa"/>
            <w:tcBorders>
              <w:top w:val="single" w:sz="6" w:space="0" w:color="000000"/>
              <w:bottom w:val="single" w:sz="6" w:space="0" w:color="000000"/>
              <w:right w:val="single" w:sz="6" w:space="0" w:color="000000"/>
            </w:tcBorders>
          </w:tcPr>
          <w:p w14:paraId="7536DEC7" w14:textId="77777777" w:rsidR="008E2DC3" w:rsidRDefault="008E2DC3" w:rsidP="008E2DC3">
            <w:pPr>
              <w:pBdr>
                <w:top w:val="nil"/>
                <w:left w:val="nil"/>
                <w:bottom w:val="nil"/>
                <w:right w:val="nil"/>
                <w:between w:val="nil"/>
              </w:pBdr>
              <w:spacing w:before="190"/>
              <w:ind w:left="21"/>
              <w:rPr>
                <w:color w:val="000000"/>
                <w:sz w:val="24"/>
                <w:szCs w:val="24"/>
              </w:rPr>
            </w:pPr>
            <w:r>
              <w:rPr>
                <w:color w:val="000000"/>
                <w:sz w:val="24"/>
                <w:szCs w:val="24"/>
              </w:rPr>
              <w:t>NFR-01</w:t>
            </w:r>
          </w:p>
        </w:tc>
        <w:tc>
          <w:tcPr>
            <w:tcW w:w="1459" w:type="dxa"/>
            <w:tcBorders>
              <w:top w:val="single" w:sz="6" w:space="0" w:color="000000"/>
              <w:left w:val="single" w:sz="6" w:space="0" w:color="000000"/>
              <w:bottom w:val="single" w:sz="6" w:space="0" w:color="000000"/>
              <w:right w:val="single" w:sz="6" w:space="0" w:color="000000"/>
            </w:tcBorders>
          </w:tcPr>
          <w:p w14:paraId="550D7FFD" w14:textId="77777777" w:rsidR="008E2DC3" w:rsidRDefault="008E2DC3" w:rsidP="008E2DC3">
            <w:pPr>
              <w:pBdr>
                <w:top w:val="nil"/>
                <w:left w:val="nil"/>
                <w:bottom w:val="nil"/>
                <w:right w:val="nil"/>
                <w:between w:val="nil"/>
              </w:pBdr>
              <w:spacing w:before="20" w:line="278" w:lineRule="auto"/>
              <w:ind w:left="27" w:right="124"/>
              <w:rPr>
                <w:color w:val="000000"/>
                <w:sz w:val="24"/>
                <w:szCs w:val="24"/>
              </w:rPr>
            </w:pPr>
            <w:r>
              <w:rPr>
                <w:color w:val="000000"/>
                <w:sz w:val="24"/>
                <w:szCs w:val="24"/>
              </w:rPr>
              <w:t>Performance (Latency)</w:t>
            </w:r>
          </w:p>
        </w:tc>
        <w:tc>
          <w:tcPr>
            <w:tcW w:w="5973" w:type="dxa"/>
            <w:tcBorders>
              <w:top w:val="single" w:sz="6" w:space="0" w:color="000000"/>
              <w:left w:val="single" w:sz="6" w:space="0" w:color="000000"/>
              <w:bottom w:val="single" w:sz="6" w:space="0" w:color="000000"/>
              <w:right w:val="single" w:sz="6" w:space="0" w:color="000000"/>
            </w:tcBorders>
          </w:tcPr>
          <w:p w14:paraId="01F3E4F4" w14:textId="77777777" w:rsidR="008E2DC3" w:rsidRDefault="008E2DC3" w:rsidP="008E2DC3">
            <w:pPr>
              <w:pBdr>
                <w:top w:val="nil"/>
                <w:left w:val="nil"/>
                <w:bottom w:val="nil"/>
                <w:right w:val="nil"/>
                <w:between w:val="nil"/>
              </w:pBdr>
              <w:spacing w:before="20" w:line="278" w:lineRule="auto"/>
              <w:ind w:left="28"/>
              <w:rPr>
                <w:color w:val="000000"/>
                <w:sz w:val="24"/>
                <w:szCs w:val="24"/>
              </w:rPr>
            </w:pPr>
            <w:r w:rsidRPr="001644D9">
              <w:rPr>
                <w:color w:val="000000"/>
                <w:sz w:val="24"/>
                <w:szCs w:val="24"/>
              </w:rPr>
              <w:t>The system's responsiveness and efficiency. For ShopSphere, search results must load in &lt; 1.5 seconds to ensure a fluid user experience and prevent customer frustration. This is a critical metric for user engagement.</w:t>
            </w:r>
          </w:p>
        </w:tc>
        <w:tc>
          <w:tcPr>
            <w:tcW w:w="892" w:type="dxa"/>
            <w:tcBorders>
              <w:top w:val="single" w:sz="6" w:space="0" w:color="000000"/>
              <w:left w:val="single" w:sz="6" w:space="0" w:color="000000"/>
              <w:bottom w:val="single" w:sz="6" w:space="0" w:color="000000"/>
            </w:tcBorders>
          </w:tcPr>
          <w:p w14:paraId="04A32888" w14:textId="77777777" w:rsidR="008E2DC3" w:rsidRDefault="008E2DC3" w:rsidP="008E2DC3">
            <w:pPr>
              <w:pBdr>
                <w:top w:val="nil"/>
                <w:left w:val="nil"/>
                <w:bottom w:val="nil"/>
                <w:right w:val="nil"/>
                <w:between w:val="nil"/>
              </w:pBdr>
              <w:spacing w:before="190"/>
              <w:ind w:left="27"/>
              <w:rPr>
                <w:color w:val="000000"/>
                <w:sz w:val="24"/>
                <w:szCs w:val="24"/>
              </w:rPr>
            </w:pPr>
            <w:r>
              <w:rPr>
                <w:color w:val="000000"/>
                <w:sz w:val="24"/>
                <w:szCs w:val="24"/>
              </w:rPr>
              <w:t>High</w:t>
            </w:r>
          </w:p>
        </w:tc>
      </w:tr>
      <w:tr w:rsidR="008E2DC3" w14:paraId="4F9F1D3A" w14:textId="77777777" w:rsidTr="008E2DC3">
        <w:trPr>
          <w:trHeight w:val="1213"/>
        </w:trPr>
        <w:tc>
          <w:tcPr>
            <w:tcW w:w="948" w:type="dxa"/>
            <w:tcBorders>
              <w:top w:val="single" w:sz="6" w:space="0" w:color="000000"/>
              <w:right w:val="single" w:sz="6" w:space="0" w:color="000000"/>
            </w:tcBorders>
          </w:tcPr>
          <w:p w14:paraId="4D4F4F7A" w14:textId="77777777" w:rsidR="008E2DC3" w:rsidRDefault="008E2DC3" w:rsidP="008E2DC3">
            <w:pPr>
              <w:pBdr>
                <w:top w:val="nil"/>
                <w:left w:val="nil"/>
                <w:bottom w:val="nil"/>
                <w:right w:val="nil"/>
                <w:between w:val="nil"/>
              </w:pBdr>
              <w:spacing w:before="68"/>
              <w:rPr>
                <w:color w:val="000000"/>
                <w:sz w:val="24"/>
                <w:szCs w:val="24"/>
              </w:rPr>
            </w:pPr>
          </w:p>
          <w:p w14:paraId="76A8DCE8" w14:textId="77777777" w:rsidR="008E2DC3" w:rsidRDefault="008E2DC3" w:rsidP="008E2DC3">
            <w:pPr>
              <w:pBdr>
                <w:top w:val="nil"/>
                <w:left w:val="nil"/>
                <w:bottom w:val="nil"/>
                <w:right w:val="nil"/>
                <w:between w:val="nil"/>
              </w:pBdr>
              <w:ind w:left="21"/>
              <w:rPr>
                <w:color w:val="000000"/>
                <w:sz w:val="24"/>
                <w:szCs w:val="24"/>
              </w:rPr>
            </w:pPr>
            <w:r>
              <w:rPr>
                <w:color w:val="000000"/>
                <w:sz w:val="24"/>
                <w:szCs w:val="24"/>
              </w:rPr>
              <w:t>NFR-02</w:t>
            </w:r>
          </w:p>
        </w:tc>
        <w:tc>
          <w:tcPr>
            <w:tcW w:w="1459" w:type="dxa"/>
            <w:tcBorders>
              <w:top w:val="single" w:sz="6" w:space="0" w:color="000000"/>
              <w:left w:val="single" w:sz="6" w:space="0" w:color="000000"/>
              <w:right w:val="single" w:sz="6" w:space="0" w:color="000000"/>
            </w:tcBorders>
          </w:tcPr>
          <w:p w14:paraId="472F9536" w14:textId="77777777" w:rsidR="008E2DC3" w:rsidRDefault="008E2DC3" w:rsidP="008E2DC3">
            <w:pPr>
              <w:pBdr>
                <w:top w:val="nil"/>
                <w:left w:val="nil"/>
                <w:bottom w:val="nil"/>
                <w:right w:val="nil"/>
                <w:between w:val="nil"/>
              </w:pBdr>
              <w:spacing w:before="190"/>
              <w:ind w:left="27"/>
              <w:rPr>
                <w:color w:val="000000"/>
                <w:sz w:val="24"/>
                <w:szCs w:val="24"/>
              </w:rPr>
            </w:pPr>
            <w:r>
              <w:rPr>
                <w:color w:val="000000"/>
                <w:sz w:val="24"/>
                <w:szCs w:val="24"/>
              </w:rPr>
              <w:t>Security</w:t>
            </w:r>
          </w:p>
          <w:p w14:paraId="077C05DF" w14:textId="77777777" w:rsidR="008E2DC3" w:rsidRDefault="008E2DC3" w:rsidP="008E2DC3">
            <w:pPr>
              <w:pBdr>
                <w:top w:val="nil"/>
                <w:left w:val="nil"/>
                <w:bottom w:val="nil"/>
                <w:right w:val="nil"/>
                <w:between w:val="nil"/>
              </w:pBdr>
              <w:spacing w:before="48"/>
              <w:ind w:left="27"/>
              <w:rPr>
                <w:color w:val="000000"/>
                <w:sz w:val="24"/>
                <w:szCs w:val="24"/>
              </w:rPr>
            </w:pPr>
            <w:r>
              <w:rPr>
                <w:color w:val="000000"/>
                <w:sz w:val="24"/>
                <w:szCs w:val="24"/>
              </w:rPr>
              <w:t>(Integrity)</w:t>
            </w:r>
          </w:p>
        </w:tc>
        <w:tc>
          <w:tcPr>
            <w:tcW w:w="5973" w:type="dxa"/>
            <w:tcBorders>
              <w:top w:val="single" w:sz="6" w:space="0" w:color="000000"/>
              <w:left w:val="single" w:sz="6" w:space="0" w:color="000000"/>
              <w:right w:val="single" w:sz="6" w:space="0" w:color="000000"/>
            </w:tcBorders>
          </w:tcPr>
          <w:p w14:paraId="3BF9F9E7" w14:textId="77777777" w:rsidR="008E2DC3" w:rsidRDefault="008E2DC3" w:rsidP="008E2DC3">
            <w:pPr>
              <w:pBdr>
                <w:top w:val="nil"/>
                <w:left w:val="nil"/>
                <w:bottom w:val="nil"/>
                <w:right w:val="nil"/>
                <w:between w:val="nil"/>
              </w:pBdr>
              <w:spacing w:before="20" w:line="278" w:lineRule="auto"/>
              <w:ind w:left="28"/>
              <w:rPr>
                <w:color w:val="000000"/>
                <w:sz w:val="24"/>
                <w:szCs w:val="24"/>
              </w:rPr>
            </w:pPr>
            <w:r w:rsidRPr="001644D9">
              <w:rPr>
                <w:color w:val="000000"/>
                <w:sz w:val="24"/>
                <w:szCs w:val="24"/>
              </w:rPr>
              <w:t>Protection against unauthorized access and data breaches. All financial data, including credit card information, must be encrypted end-to-end to ensure PCI DSS compliance and protect customer privacy.</w:t>
            </w:r>
          </w:p>
        </w:tc>
        <w:tc>
          <w:tcPr>
            <w:tcW w:w="892" w:type="dxa"/>
            <w:tcBorders>
              <w:top w:val="single" w:sz="6" w:space="0" w:color="000000"/>
              <w:left w:val="single" w:sz="6" w:space="0" w:color="000000"/>
            </w:tcBorders>
          </w:tcPr>
          <w:p w14:paraId="7FF4EE1A" w14:textId="77777777" w:rsidR="008E2DC3" w:rsidRDefault="008E2DC3" w:rsidP="008E2DC3">
            <w:pPr>
              <w:pBdr>
                <w:top w:val="nil"/>
                <w:left w:val="nil"/>
                <w:bottom w:val="nil"/>
                <w:right w:val="nil"/>
                <w:between w:val="nil"/>
              </w:pBdr>
              <w:spacing w:before="68"/>
              <w:rPr>
                <w:color w:val="000000"/>
                <w:sz w:val="24"/>
                <w:szCs w:val="24"/>
              </w:rPr>
            </w:pPr>
          </w:p>
          <w:p w14:paraId="725F5DD1" w14:textId="77777777" w:rsidR="008E2DC3" w:rsidRDefault="008E2DC3" w:rsidP="008E2DC3">
            <w:pPr>
              <w:pBdr>
                <w:top w:val="nil"/>
                <w:left w:val="nil"/>
                <w:bottom w:val="nil"/>
                <w:right w:val="nil"/>
                <w:between w:val="nil"/>
              </w:pBdr>
              <w:ind w:left="27"/>
              <w:rPr>
                <w:color w:val="000000"/>
                <w:sz w:val="24"/>
                <w:szCs w:val="24"/>
              </w:rPr>
            </w:pPr>
            <w:r>
              <w:rPr>
                <w:color w:val="000000"/>
                <w:sz w:val="24"/>
                <w:szCs w:val="24"/>
              </w:rPr>
              <w:t>Critical</w:t>
            </w:r>
          </w:p>
        </w:tc>
      </w:tr>
      <w:tr w:rsidR="008E2DC3" w14:paraId="5B37C5C6" w14:textId="77777777" w:rsidTr="008E2DC3">
        <w:trPr>
          <w:trHeight w:val="1213"/>
        </w:trPr>
        <w:tc>
          <w:tcPr>
            <w:tcW w:w="948" w:type="dxa"/>
            <w:tcBorders>
              <w:top w:val="single" w:sz="6" w:space="0" w:color="000000"/>
              <w:left w:val="single" w:sz="6" w:space="0" w:color="000000"/>
              <w:bottom w:val="single" w:sz="6" w:space="0" w:color="000000"/>
              <w:right w:val="single" w:sz="6" w:space="0" w:color="000000"/>
            </w:tcBorders>
          </w:tcPr>
          <w:p w14:paraId="26310F1E" w14:textId="77777777" w:rsidR="008E2DC3" w:rsidRDefault="008E2DC3" w:rsidP="008E2DC3">
            <w:pPr>
              <w:pBdr>
                <w:top w:val="nil"/>
                <w:left w:val="nil"/>
                <w:bottom w:val="nil"/>
                <w:right w:val="nil"/>
                <w:between w:val="nil"/>
              </w:pBdr>
              <w:spacing w:before="68"/>
              <w:rPr>
                <w:color w:val="000000"/>
                <w:sz w:val="24"/>
                <w:szCs w:val="24"/>
              </w:rPr>
            </w:pPr>
            <w:r>
              <w:rPr>
                <w:color w:val="000000"/>
                <w:sz w:val="24"/>
                <w:szCs w:val="24"/>
              </w:rPr>
              <w:t>NFR-03</w:t>
            </w:r>
          </w:p>
        </w:tc>
        <w:tc>
          <w:tcPr>
            <w:tcW w:w="1459" w:type="dxa"/>
            <w:tcBorders>
              <w:top w:val="single" w:sz="6" w:space="0" w:color="000000"/>
              <w:left w:val="single" w:sz="6" w:space="0" w:color="000000"/>
              <w:bottom w:val="single" w:sz="6" w:space="0" w:color="000000"/>
              <w:right w:val="single" w:sz="6" w:space="0" w:color="000000"/>
            </w:tcBorders>
          </w:tcPr>
          <w:p w14:paraId="431DAB98" w14:textId="77777777" w:rsidR="008E2DC3" w:rsidRDefault="008E2DC3" w:rsidP="008E2DC3">
            <w:pPr>
              <w:pBdr>
                <w:top w:val="nil"/>
                <w:left w:val="nil"/>
                <w:bottom w:val="nil"/>
                <w:right w:val="nil"/>
                <w:between w:val="nil"/>
              </w:pBdr>
              <w:spacing w:before="190"/>
              <w:ind w:left="27"/>
              <w:rPr>
                <w:color w:val="000000"/>
                <w:sz w:val="24"/>
                <w:szCs w:val="24"/>
              </w:rPr>
            </w:pPr>
            <w:r>
              <w:rPr>
                <w:color w:val="000000"/>
                <w:sz w:val="24"/>
                <w:szCs w:val="24"/>
              </w:rPr>
              <w:t>Reliability</w:t>
            </w:r>
          </w:p>
          <w:p w14:paraId="644CBAD0" w14:textId="77777777" w:rsidR="008E2DC3" w:rsidRDefault="008E2DC3" w:rsidP="008E2DC3">
            <w:pPr>
              <w:pBdr>
                <w:top w:val="nil"/>
                <w:left w:val="nil"/>
                <w:bottom w:val="nil"/>
                <w:right w:val="nil"/>
                <w:between w:val="nil"/>
              </w:pBdr>
              <w:spacing w:before="190"/>
              <w:ind w:left="27"/>
              <w:rPr>
                <w:color w:val="000000"/>
                <w:sz w:val="24"/>
                <w:szCs w:val="24"/>
              </w:rPr>
            </w:pPr>
            <w:r>
              <w:rPr>
                <w:color w:val="000000"/>
                <w:sz w:val="24"/>
                <w:szCs w:val="24"/>
              </w:rPr>
              <w:t>(Availability)</w:t>
            </w:r>
          </w:p>
        </w:tc>
        <w:tc>
          <w:tcPr>
            <w:tcW w:w="5973" w:type="dxa"/>
            <w:tcBorders>
              <w:top w:val="single" w:sz="6" w:space="0" w:color="000000"/>
              <w:left w:val="single" w:sz="6" w:space="0" w:color="000000"/>
              <w:bottom w:val="single" w:sz="6" w:space="0" w:color="000000"/>
              <w:right w:val="single" w:sz="6" w:space="0" w:color="000000"/>
            </w:tcBorders>
          </w:tcPr>
          <w:p w14:paraId="6EA79A2C" w14:textId="77777777" w:rsidR="008E2DC3" w:rsidRDefault="008E2DC3" w:rsidP="008E2DC3">
            <w:pPr>
              <w:pBdr>
                <w:top w:val="nil"/>
                <w:left w:val="nil"/>
                <w:bottom w:val="nil"/>
                <w:right w:val="nil"/>
                <w:between w:val="nil"/>
              </w:pBdr>
              <w:spacing w:before="20" w:line="278" w:lineRule="auto"/>
              <w:ind w:left="28"/>
              <w:rPr>
                <w:color w:val="000000"/>
                <w:sz w:val="24"/>
                <w:szCs w:val="24"/>
              </w:rPr>
            </w:pPr>
            <w:r w:rsidRPr="001644D9">
              <w:rPr>
                <w:color w:val="000000"/>
                <w:sz w:val="24"/>
                <w:szCs w:val="24"/>
              </w:rPr>
              <w:t>The system's operational time. The payment system, being missioncritical, must guarantee 99.99% uptime to minimize revenue loss and maintain customer trust.</w:t>
            </w:r>
          </w:p>
        </w:tc>
        <w:tc>
          <w:tcPr>
            <w:tcW w:w="892" w:type="dxa"/>
            <w:tcBorders>
              <w:top w:val="single" w:sz="6" w:space="0" w:color="000000"/>
              <w:left w:val="single" w:sz="6" w:space="0" w:color="000000"/>
              <w:bottom w:val="single" w:sz="6" w:space="0" w:color="000000"/>
              <w:right w:val="single" w:sz="6" w:space="0" w:color="000000"/>
            </w:tcBorders>
          </w:tcPr>
          <w:p w14:paraId="2ED2774E" w14:textId="77777777" w:rsidR="008E2DC3" w:rsidRDefault="008E2DC3" w:rsidP="008E2DC3">
            <w:pPr>
              <w:pBdr>
                <w:top w:val="nil"/>
                <w:left w:val="nil"/>
                <w:bottom w:val="nil"/>
                <w:right w:val="nil"/>
                <w:between w:val="nil"/>
              </w:pBdr>
              <w:spacing w:before="68"/>
              <w:rPr>
                <w:color w:val="000000"/>
                <w:sz w:val="24"/>
                <w:szCs w:val="24"/>
              </w:rPr>
            </w:pPr>
            <w:r>
              <w:rPr>
                <w:color w:val="000000"/>
                <w:sz w:val="24"/>
                <w:szCs w:val="24"/>
              </w:rPr>
              <w:t>Critical</w:t>
            </w:r>
          </w:p>
        </w:tc>
      </w:tr>
    </w:tbl>
    <w:p w14:paraId="7CFE8CA7" w14:textId="77777777" w:rsidR="008E2DC3" w:rsidRDefault="00000000" w:rsidP="008E2DC3">
      <w:pPr>
        <w:pBdr>
          <w:top w:val="nil"/>
          <w:left w:val="nil"/>
          <w:bottom w:val="nil"/>
          <w:right w:val="nil"/>
          <w:between w:val="nil"/>
        </w:pBdr>
        <w:spacing w:before="206" w:line="278" w:lineRule="auto"/>
        <w:rPr>
          <w:lang w:val="en-US"/>
        </w:rPr>
      </w:pPr>
      <w:r>
        <w:rPr>
          <w:color w:val="000000"/>
          <w:sz w:val="26"/>
          <w:szCs w:val="26"/>
        </w:rPr>
        <w:t>These requirements specify criteria that can be used to judge the operation of the system, not specific functions.</w:t>
      </w:r>
      <w:bookmarkStart w:id="10" w:name="_pr6bzz09e65" w:colFirst="0" w:colLast="0"/>
      <w:bookmarkStart w:id="11" w:name="_Toc215925121"/>
      <w:bookmarkEnd w:id="10"/>
    </w:p>
    <w:p w14:paraId="6553A577" w14:textId="1AB4B976" w:rsidR="0088705D" w:rsidRPr="008E2DC3" w:rsidRDefault="008E2DC3" w:rsidP="008E2DC3">
      <w:pPr>
        <w:pStyle w:val="Heading3"/>
        <w:rPr>
          <w:b/>
          <w:bCs/>
          <w:sz w:val="30"/>
          <w:szCs w:val="30"/>
          <w:lang w:val="en-US"/>
        </w:rPr>
      </w:pPr>
      <w:r w:rsidRPr="008E2DC3">
        <w:rPr>
          <w:b/>
          <w:bCs/>
          <w:color w:val="auto"/>
          <w:sz w:val="30"/>
          <w:szCs w:val="30"/>
        </w:rPr>
        <w:t>2.1.</w:t>
      </w:r>
      <w:r w:rsidRPr="008E2DC3">
        <w:rPr>
          <w:b/>
          <w:bCs/>
          <w:color w:val="auto"/>
          <w:sz w:val="30"/>
          <w:szCs w:val="30"/>
          <w:lang w:val="en-US"/>
        </w:rPr>
        <w:t>3</w:t>
      </w:r>
      <w:r w:rsidR="00000000" w:rsidRPr="008E2DC3">
        <w:rPr>
          <w:b/>
          <w:bCs/>
          <w:color w:val="auto"/>
          <w:sz w:val="30"/>
          <w:szCs w:val="30"/>
        </w:rPr>
        <w:t>.</w:t>
      </w:r>
      <w:r w:rsidR="00000000" w:rsidRPr="008E2DC3">
        <w:rPr>
          <w:b/>
          <w:bCs/>
          <w:color w:val="auto"/>
          <w:sz w:val="30"/>
          <w:szCs w:val="30"/>
        </w:rPr>
        <w:tab/>
        <w:t>Architecturally Significant Requirements (ASRs)</w:t>
      </w:r>
      <w:bookmarkEnd w:id="11"/>
    </w:p>
    <w:p w14:paraId="54FFB3B3" w14:textId="77777777" w:rsidR="0088705D" w:rsidRDefault="00000000">
      <w:pPr>
        <w:pBdr>
          <w:top w:val="nil"/>
          <w:left w:val="nil"/>
          <w:bottom w:val="nil"/>
          <w:right w:val="nil"/>
          <w:between w:val="nil"/>
        </w:pBdr>
        <w:spacing w:before="206" w:line="278" w:lineRule="auto"/>
        <w:ind w:right="414"/>
        <w:rPr>
          <w:color w:val="000000"/>
          <w:sz w:val="26"/>
          <w:szCs w:val="26"/>
        </w:rPr>
      </w:pPr>
      <w:r>
        <w:rPr>
          <w:color w:val="000000"/>
          <w:sz w:val="26"/>
          <w:szCs w:val="26"/>
        </w:rPr>
        <w:t>These are the non-functional requirements that have the most profound influence on the system's architecture, driving the selection of patterns.</w:t>
      </w:r>
    </w:p>
    <w:p w14:paraId="709DCDCA" w14:textId="77777777" w:rsidR="0088705D" w:rsidRDefault="0088705D">
      <w:pPr>
        <w:pBdr>
          <w:top w:val="nil"/>
          <w:left w:val="nil"/>
          <w:bottom w:val="nil"/>
          <w:right w:val="nil"/>
          <w:between w:val="nil"/>
        </w:pBdr>
        <w:spacing w:before="9"/>
        <w:rPr>
          <w:color w:val="000000"/>
          <w:sz w:val="15"/>
          <w:szCs w:val="15"/>
        </w:rPr>
      </w:pPr>
    </w:p>
    <w:tbl>
      <w:tblPr>
        <w:tblStyle w:val="a1"/>
        <w:tblW w:w="9272"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48"/>
        <w:gridCol w:w="1417"/>
        <w:gridCol w:w="3403"/>
        <w:gridCol w:w="3504"/>
      </w:tblGrid>
      <w:tr w:rsidR="0088705D" w14:paraId="56D3590C" w14:textId="77777777">
        <w:trPr>
          <w:trHeight w:val="874"/>
        </w:trPr>
        <w:tc>
          <w:tcPr>
            <w:tcW w:w="948" w:type="dxa"/>
            <w:tcBorders>
              <w:bottom w:val="single" w:sz="6" w:space="0" w:color="000000"/>
              <w:right w:val="single" w:sz="6" w:space="0" w:color="000000"/>
            </w:tcBorders>
          </w:tcPr>
          <w:p w14:paraId="70ECB092" w14:textId="77777777" w:rsidR="0088705D" w:rsidRDefault="00000000">
            <w:pPr>
              <w:pBdr>
                <w:top w:val="nil"/>
                <w:left w:val="nil"/>
                <w:bottom w:val="nil"/>
                <w:right w:val="nil"/>
                <w:between w:val="nil"/>
              </w:pBdr>
              <w:spacing w:before="181"/>
              <w:ind w:left="21"/>
              <w:rPr>
                <w:color w:val="000000"/>
                <w:sz w:val="24"/>
                <w:szCs w:val="24"/>
              </w:rPr>
            </w:pPr>
            <w:r>
              <w:rPr>
                <w:color w:val="000000"/>
                <w:sz w:val="24"/>
                <w:szCs w:val="24"/>
              </w:rPr>
              <w:t>ASR ID</w:t>
            </w:r>
          </w:p>
        </w:tc>
        <w:tc>
          <w:tcPr>
            <w:tcW w:w="1417" w:type="dxa"/>
            <w:tcBorders>
              <w:left w:val="single" w:sz="6" w:space="0" w:color="000000"/>
              <w:bottom w:val="single" w:sz="6" w:space="0" w:color="000000"/>
              <w:right w:val="single" w:sz="6" w:space="0" w:color="000000"/>
            </w:tcBorders>
          </w:tcPr>
          <w:p w14:paraId="433ECA59" w14:textId="77777777" w:rsidR="0088705D" w:rsidRDefault="00000000">
            <w:pPr>
              <w:pBdr>
                <w:top w:val="nil"/>
                <w:left w:val="nil"/>
                <w:bottom w:val="nil"/>
                <w:right w:val="nil"/>
                <w:between w:val="nil"/>
              </w:pBdr>
              <w:spacing w:before="13" w:line="278" w:lineRule="auto"/>
              <w:ind w:left="27"/>
              <w:rPr>
                <w:color w:val="000000"/>
                <w:sz w:val="24"/>
                <w:szCs w:val="24"/>
              </w:rPr>
            </w:pPr>
            <w:r>
              <w:rPr>
                <w:color w:val="000000"/>
                <w:sz w:val="24"/>
                <w:szCs w:val="24"/>
              </w:rPr>
              <w:t>Quality Attribute</w:t>
            </w:r>
          </w:p>
        </w:tc>
        <w:tc>
          <w:tcPr>
            <w:tcW w:w="3403" w:type="dxa"/>
            <w:tcBorders>
              <w:left w:val="single" w:sz="6" w:space="0" w:color="000000"/>
              <w:bottom w:val="single" w:sz="6" w:space="0" w:color="000000"/>
              <w:right w:val="single" w:sz="6" w:space="0" w:color="000000"/>
            </w:tcBorders>
          </w:tcPr>
          <w:p w14:paraId="5AE5952B" w14:textId="77777777" w:rsidR="0088705D" w:rsidRDefault="00000000">
            <w:pPr>
              <w:pBdr>
                <w:top w:val="nil"/>
                <w:left w:val="nil"/>
                <w:bottom w:val="nil"/>
                <w:right w:val="nil"/>
                <w:between w:val="nil"/>
              </w:pBdr>
              <w:spacing w:before="181"/>
              <w:ind w:left="29"/>
              <w:rPr>
                <w:color w:val="000000"/>
                <w:sz w:val="24"/>
                <w:szCs w:val="24"/>
              </w:rPr>
            </w:pPr>
            <w:r>
              <w:rPr>
                <w:color w:val="000000"/>
                <w:sz w:val="24"/>
                <w:szCs w:val="24"/>
              </w:rPr>
              <w:t>Requirement Statement</w:t>
            </w:r>
          </w:p>
        </w:tc>
        <w:tc>
          <w:tcPr>
            <w:tcW w:w="3504" w:type="dxa"/>
            <w:tcBorders>
              <w:left w:val="single" w:sz="6" w:space="0" w:color="000000"/>
              <w:bottom w:val="single" w:sz="6" w:space="0" w:color="000000"/>
            </w:tcBorders>
          </w:tcPr>
          <w:p w14:paraId="34986E7C" w14:textId="77777777" w:rsidR="0088705D" w:rsidRDefault="00000000">
            <w:pPr>
              <w:pBdr>
                <w:top w:val="nil"/>
                <w:left w:val="nil"/>
                <w:bottom w:val="nil"/>
                <w:right w:val="nil"/>
                <w:between w:val="nil"/>
              </w:pBdr>
              <w:spacing w:before="181"/>
              <w:ind w:left="28"/>
              <w:rPr>
                <w:color w:val="000000"/>
                <w:sz w:val="24"/>
                <w:szCs w:val="24"/>
              </w:rPr>
            </w:pPr>
            <w:r>
              <w:rPr>
                <w:color w:val="000000"/>
                <w:sz w:val="24"/>
                <w:szCs w:val="24"/>
              </w:rPr>
              <w:t>Architectural Rationale</w:t>
            </w:r>
          </w:p>
        </w:tc>
      </w:tr>
      <w:tr w:rsidR="0088705D" w14:paraId="23097550" w14:textId="77777777">
        <w:trPr>
          <w:trHeight w:val="2240"/>
        </w:trPr>
        <w:tc>
          <w:tcPr>
            <w:tcW w:w="948" w:type="dxa"/>
            <w:tcBorders>
              <w:top w:val="single" w:sz="6" w:space="0" w:color="000000"/>
              <w:bottom w:val="single" w:sz="6" w:space="0" w:color="000000"/>
              <w:right w:val="single" w:sz="6" w:space="0" w:color="000000"/>
            </w:tcBorders>
          </w:tcPr>
          <w:p w14:paraId="050BFE93" w14:textId="77777777" w:rsidR="0088705D" w:rsidRDefault="0088705D">
            <w:pPr>
              <w:pBdr>
                <w:top w:val="nil"/>
                <w:left w:val="nil"/>
                <w:bottom w:val="nil"/>
                <w:right w:val="nil"/>
                <w:between w:val="nil"/>
              </w:pBdr>
              <w:rPr>
                <w:color w:val="000000"/>
                <w:sz w:val="24"/>
                <w:szCs w:val="24"/>
              </w:rPr>
            </w:pPr>
          </w:p>
          <w:p w14:paraId="3831FF61" w14:textId="77777777" w:rsidR="0088705D" w:rsidRDefault="0088705D">
            <w:pPr>
              <w:pBdr>
                <w:top w:val="nil"/>
                <w:left w:val="nil"/>
                <w:bottom w:val="nil"/>
                <w:right w:val="nil"/>
                <w:between w:val="nil"/>
              </w:pBdr>
              <w:spacing w:before="283"/>
              <w:rPr>
                <w:color w:val="000000"/>
                <w:sz w:val="24"/>
                <w:szCs w:val="24"/>
              </w:rPr>
            </w:pPr>
          </w:p>
          <w:p w14:paraId="711F0BFE" w14:textId="77777777" w:rsidR="0088705D" w:rsidRDefault="00000000">
            <w:pPr>
              <w:pBdr>
                <w:top w:val="nil"/>
                <w:left w:val="nil"/>
                <w:bottom w:val="nil"/>
                <w:right w:val="nil"/>
                <w:between w:val="nil"/>
              </w:pBdr>
              <w:spacing w:before="1"/>
              <w:ind w:left="21"/>
              <w:rPr>
                <w:color w:val="000000"/>
                <w:sz w:val="24"/>
                <w:szCs w:val="24"/>
              </w:rPr>
            </w:pPr>
            <w:r>
              <w:rPr>
                <w:color w:val="000000"/>
                <w:sz w:val="24"/>
                <w:szCs w:val="24"/>
              </w:rPr>
              <w:t>ASR-1</w:t>
            </w:r>
          </w:p>
        </w:tc>
        <w:tc>
          <w:tcPr>
            <w:tcW w:w="1417" w:type="dxa"/>
            <w:tcBorders>
              <w:top w:val="single" w:sz="6" w:space="0" w:color="000000"/>
              <w:left w:val="single" w:sz="6" w:space="0" w:color="000000"/>
              <w:bottom w:val="single" w:sz="6" w:space="0" w:color="000000"/>
              <w:right w:val="single" w:sz="6" w:space="0" w:color="000000"/>
            </w:tcBorders>
          </w:tcPr>
          <w:p w14:paraId="4F1C14B8" w14:textId="77777777" w:rsidR="0088705D" w:rsidRDefault="0088705D">
            <w:pPr>
              <w:pBdr>
                <w:top w:val="nil"/>
                <w:left w:val="nil"/>
                <w:bottom w:val="nil"/>
                <w:right w:val="nil"/>
                <w:between w:val="nil"/>
              </w:pBdr>
              <w:rPr>
                <w:color w:val="000000"/>
                <w:sz w:val="24"/>
                <w:szCs w:val="24"/>
              </w:rPr>
            </w:pPr>
          </w:p>
          <w:p w14:paraId="0353C405" w14:textId="77777777" w:rsidR="0088705D" w:rsidRDefault="0088705D">
            <w:pPr>
              <w:pBdr>
                <w:top w:val="nil"/>
                <w:left w:val="nil"/>
                <w:bottom w:val="nil"/>
                <w:right w:val="nil"/>
                <w:between w:val="nil"/>
              </w:pBdr>
              <w:spacing w:before="283"/>
              <w:rPr>
                <w:color w:val="000000"/>
                <w:sz w:val="24"/>
                <w:szCs w:val="24"/>
              </w:rPr>
            </w:pPr>
          </w:p>
          <w:p w14:paraId="3F9399E1" w14:textId="77777777" w:rsidR="0088705D" w:rsidRDefault="00000000">
            <w:pPr>
              <w:pBdr>
                <w:top w:val="nil"/>
                <w:left w:val="nil"/>
                <w:bottom w:val="nil"/>
                <w:right w:val="nil"/>
                <w:between w:val="nil"/>
              </w:pBdr>
              <w:spacing w:before="1"/>
              <w:ind w:left="27"/>
              <w:rPr>
                <w:color w:val="000000"/>
                <w:sz w:val="24"/>
                <w:szCs w:val="24"/>
              </w:rPr>
            </w:pPr>
            <w:r>
              <w:rPr>
                <w:color w:val="000000"/>
                <w:sz w:val="24"/>
                <w:szCs w:val="24"/>
              </w:rPr>
              <w:t>Scalability</w:t>
            </w:r>
          </w:p>
        </w:tc>
        <w:tc>
          <w:tcPr>
            <w:tcW w:w="3403" w:type="dxa"/>
            <w:tcBorders>
              <w:top w:val="single" w:sz="6" w:space="0" w:color="000000"/>
              <w:left w:val="single" w:sz="6" w:space="0" w:color="000000"/>
              <w:bottom w:val="single" w:sz="6" w:space="0" w:color="000000"/>
              <w:right w:val="single" w:sz="6" w:space="0" w:color="000000"/>
            </w:tcBorders>
          </w:tcPr>
          <w:p w14:paraId="6FFE5255" w14:textId="754B60B5" w:rsidR="0088705D" w:rsidRDefault="001644D9">
            <w:pPr>
              <w:pBdr>
                <w:top w:val="nil"/>
                <w:left w:val="nil"/>
                <w:bottom w:val="nil"/>
                <w:right w:val="nil"/>
                <w:between w:val="nil"/>
              </w:pBdr>
              <w:spacing w:line="278" w:lineRule="auto"/>
              <w:ind w:left="29"/>
              <w:rPr>
                <w:color w:val="000000"/>
                <w:sz w:val="24"/>
                <w:szCs w:val="24"/>
              </w:rPr>
            </w:pPr>
            <w:r w:rsidRPr="001644D9">
              <w:rPr>
                <w:color w:val="000000"/>
                <w:sz w:val="24"/>
                <w:szCs w:val="24"/>
              </w:rPr>
              <w:t>The system must handle 10,000 concurrent user sessions with peak latency remaining under 2 seconds. This is critical for maintaining performance during high-traffic events.</w:t>
            </w:r>
          </w:p>
        </w:tc>
        <w:tc>
          <w:tcPr>
            <w:tcW w:w="3504" w:type="dxa"/>
            <w:tcBorders>
              <w:top w:val="single" w:sz="6" w:space="0" w:color="000000"/>
              <w:left w:val="single" w:sz="6" w:space="0" w:color="000000"/>
              <w:bottom w:val="single" w:sz="6" w:space="0" w:color="000000"/>
            </w:tcBorders>
          </w:tcPr>
          <w:p w14:paraId="0AA97C12" w14:textId="693A012B" w:rsidR="0088705D" w:rsidRDefault="001644D9">
            <w:pPr>
              <w:pBdr>
                <w:top w:val="nil"/>
                <w:left w:val="nil"/>
                <w:bottom w:val="nil"/>
                <w:right w:val="nil"/>
                <w:between w:val="nil"/>
              </w:pBdr>
              <w:spacing w:before="22" w:line="278" w:lineRule="auto"/>
              <w:ind w:left="28"/>
              <w:rPr>
                <w:color w:val="000000"/>
                <w:sz w:val="24"/>
                <w:szCs w:val="24"/>
              </w:rPr>
            </w:pPr>
            <w:r w:rsidRPr="001644D9">
              <w:rPr>
                <w:color w:val="000000"/>
                <w:sz w:val="24"/>
                <w:szCs w:val="24"/>
              </w:rPr>
              <w:t>This ASR forces a Distributed Architecture. It necessitates advanced load balancing, potentially microservices for granular scaling, and careful consideration of data sharding or replication strategies.</w:t>
            </w:r>
          </w:p>
        </w:tc>
      </w:tr>
      <w:tr w:rsidR="0088705D" w14:paraId="010B53E5" w14:textId="77777777">
        <w:trPr>
          <w:trHeight w:val="1903"/>
        </w:trPr>
        <w:tc>
          <w:tcPr>
            <w:tcW w:w="948" w:type="dxa"/>
            <w:tcBorders>
              <w:top w:val="single" w:sz="6" w:space="0" w:color="000000"/>
              <w:bottom w:val="single" w:sz="6" w:space="0" w:color="000000"/>
              <w:right w:val="single" w:sz="6" w:space="0" w:color="000000"/>
            </w:tcBorders>
          </w:tcPr>
          <w:p w14:paraId="3CE64F6F" w14:textId="77777777" w:rsidR="0088705D" w:rsidRDefault="0088705D">
            <w:pPr>
              <w:pBdr>
                <w:top w:val="nil"/>
                <w:left w:val="nil"/>
                <w:bottom w:val="nil"/>
                <w:right w:val="nil"/>
                <w:between w:val="nil"/>
              </w:pBdr>
              <w:rPr>
                <w:color w:val="000000"/>
                <w:sz w:val="24"/>
                <w:szCs w:val="24"/>
              </w:rPr>
            </w:pPr>
          </w:p>
          <w:p w14:paraId="6A823934" w14:textId="77777777" w:rsidR="0088705D" w:rsidRDefault="0088705D">
            <w:pPr>
              <w:pBdr>
                <w:top w:val="nil"/>
                <w:left w:val="nil"/>
                <w:bottom w:val="nil"/>
                <w:right w:val="nil"/>
                <w:between w:val="nil"/>
              </w:pBdr>
              <w:spacing w:before="115"/>
              <w:rPr>
                <w:color w:val="000000"/>
                <w:sz w:val="24"/>
                <w:szCs w:val="24"/>
              </w:rPr>
            </w:pPr>
          </w:p>
          <w:p w14:paraId="20D95E9A" w14:textId="77777777" w:rsidR="0088705D" w:rsidRDefault="00000000">
            <w:pPr>
              <w:pBdr>
                <w:top w:val="nil"/>
                <w:left w:val="nil"/>
                <w:bottom w:val="nil"/>
                <w:right w:val="nil"/>
                <w:between w:val="nil"/>
              </w:pBdr>
              <w:spacing w:before="1"/>
              <w:ind w:left="21"/>
              <w:rPr>
                <w:color w:val="000000"/>
                <w:sz w:val="24"/>
                <w:szCs w:val="24"/>
              </w:rPr>
            </w:pPr>
            <w:r>
              <w:rPr>
                <w:color w:val="000000"/>
                <w:sz w:val="24"/>
                <w:szCs w:val="24"/>
              </w:rPr>
              <w:t>ASR-2</w:t>
            </w:r>
          </w:p>
        </w:tc>
        <w:tc>
          <w:tcPr>
            <w:tcW w:w="1417" w:type="dxa"/>
            <w:tcBorders>
              <w:top w:val="single" w:sz="6" w:space="0" w:color="000000"/>
              <w:left w:val="single" w:sz="6" w:space="0" w:color="000000"/>
              <w:bottom w:val="single" w:sz="6" w:space="0" w:color="000000"/>
              <w:right w:val="single" w:sz="6" w:space="0" w:color="000000"/>
            </w:tcBorders>
          </w:tcPr>
          <w:p w14:paraId="4E0F0433" w14:textId="77777777" w:rsidR="0088705D" w:rsidRDefault="0088705D">
            <w:pPr>
              <w:pBdr>
                <w:top w:val="nil"/>
                <w:left w:val="nil"/>
                <w:bottom w:val="nil"/>
                <w:right w:val="nil"/>
                <w:between w:val="nil"/>
              </w:pBdr>
              <w:rPr>
                <w:color w:val="000000"/>
                <w:sz w:val="24"/>
                <w:szCs w:val="24"/>
              </w:rPr>
            </w:pPr>
          </w:p>
          <w:p w14:paraId="3120F298" w14:textId="77777777" w:rsidR="0088705D" w:rsidRDefault="0088705D">
            <w:pPr>
              <w:pBdr>
                <w:top w:val="nil"/>
                <w:left w:val="nil"/>
                <w:bottom w:val="nil"/>
                <w:right w:val="nil"/>
                <w:between w:val="nil"/>
              </w:pBdr>
              <w:spacing w:before="115"/>
              <w:rPr>
                <w:color w:val="000000"/>
                <w:sz w:val="24"/>
                <w:szCs w:val="24"/>
              </w:rPr>
            </w:pPr>
          </w:p>
          <w:p w14:paraId="5807716E" w14:textId="2FB568F5" w:rsidR="0088705D" w:rsidRDefault="001644D9">
            <w:pPr>
              <w:pBdr>
                <w:top w:val="nil"/>
                <w:left w:val="nil"/>
                <w:bottom w:val="nil"/>
                <w:right w:val="nil"/>
                <w:between w:val="nil"/>
              </w:pBdr>
              <w:spacing w:before="1"/>
              <w:ind w:left="27"/>
              <w:rPr>
                <w:color w:val="000000"/>
                <w:sz w:val="24"/>
                <w:szCs w:val="24"/>
              </w:rPr>
            </w:pPr>
            <w:r w:rsidRPr="001644D9">
              <w:rPr>
                <w:color w:val="000000"/>
                <w:sz w:val="24"/>
                <w:szCs w:val="24"/>
              </w:rPr>
              <w:t>Fault Isolation</w:t>
            </w:r>
          </w:p>
        </w:tc>
        <w:tc>
          <w:tcPr>
            <w:tcW w:w="3403" w:type="dxa"/>
            <w:tcBorders>
              <w:top w:val="single" w:sz="6" w:space="0" w:color="000000"/>
              <w:left w:val="single" w:sz="6" w:space="0" w:color="000000"/>
              <w:bottom w:val="single" w:sz="6" w:space="0" w:color="000000"/>
              <w:right w:val="single" w:sz="6" w:space="0" w:color="000000"/>
            </w:tcBorders>
          </w:tcPr>
          <w:p w14:paraId="3E8A580B" w14:textId="5E3F6AEA" w:rsidR="0088705D" w:rsidRDefault="001644D9">
            <w:pPr>
              <w:pBdr>
                <w:top w:val="nil"/>
                <w:left w:val="nil"/>
                <w:bottom w:val="nil"/>
                <w:right w:val="nil"/>
                <w:between w:val="nil"/>
              </w:pBdr>
              <w:spacing w:line="291" w:lineRule="auto"/>
              <w:ind w:left="29"/>
              <w:rPr>
                <w:color w:val="000000"/>
                <w:sz w:val="24"/>
                <w:szCs w:val="24"/>
              </w:rPr>
            </w:pPr>
            <w:r w:rsidRPr="001644D9">
              <w:rPr>
                <w:color w:val="000000"/>
                <w:sz w:val="24"/>
                <w:szCs w:val="24"/>
              </w:rPr>
              <w:t>A failure in a non-critical component, such as the Notification System, must not prevent users from completing their order transactions</w:t>
            </w:r>
          </w:p>
        </w:tc>
        <w:tc>
          <w:tcPr>
            <w:tcW w:w="3504" w:type="dxa"/>
            <w:tcBorders>
              <w:top w:val="single" w:sz="6" w:space="0" w:color="000000"/>
              <w:left w:val="single" w:sz="6" w:space="0" w:color="000000"/>
              <w:bottom w:val="single" w:sz="6" w:space="0" w:color="000000"/>
            </w:tcBorders>
          </w:tcPr>
          <w:p w14:paraId="7DF026BE" w14:textId="38283CED" w:rsidR="0088705D" w:rsidRDefault="001644D9">
            <w:pPr>
              <w:pBdr>
                <w:top w:val="nil"/>
                <w:left w:val="nil"/>
                <w:bottom w:val="nil"/>
                <w:right w:val="nil"/>
                <w:between w:val="nil"/>
              </w:pBdr>
              <w:spacing w:line="278" w:lineRule="auto"/>
              <w:ind w:left="28"/>
              <w:rPr>
                <w:color w:val="000000"/>
                <w:sz w:val="24"/>
                <w:szCs w:val="24"/>
              </w:rPr>
            </w:pPr>
            <w:r w:rsidRPr="001644D9">
              <w:rPr>
                <w:color w:val="000000"/>
                <w:sz w:val="24"/>
                <w:szCs w:val="24"/>
              </w:rPr>
              <w:t xml:space="preserve">This demands Decoupling and Asynchronous Communication. It requires mechanisms like message queues, event-driven architectures, and bulkhead patterns to ensure core transactional paths remain operational even if auxiliary </w:t>
            </w:r>
            <w:r w:rsidRPr="001644D9">
              <w:rPr>
                <w:color w:val="000000"/>
                <w:sz w:val="24"/>
                <w:szCs w:val="24"/>
              </w:rPr>
              <w:lastRenderedPageBreak/>
              <w:t>services fail.</w:t>
            </w:r>
          </w:p>
        </w:tc>
      </w:tr>
      <w:tr w:rsidR="0088705D" w14:paraId="3DA3545E" w14:textId="77777777">
        <w:trPr>
          <w:trHeight w:val="1893"/>
        </w:trPr>
        <w:tc>
          <w:tcPr>
            <w:tcW w:w="948" w:type="dxa"/>
            <w:tcBorders>
              <w:top w:val="single" w:sz="6" w:space="0" w:color="000000"/>
              <w:right w:val="single" w:sz="6" w:space="0" w:color="000000"/>
            </w:tcBorders>
          </w:tcPr>
          <w:p w14:paraId="2A9E17E3" w14:textId="77777777" w:rsidR="0088705D" w:rsidRDefault="0088705D">
            <w:pPr>
              <w:pBdr>
                <w:top w:val="nil"/>
                <w:left w:val="nil"/>
                <w:bottom w:val="nil"/>
                <w:right w:val="nil"/>
                <w:between w:val="nil"/>
              </w:pBdr>
              <w:rPr>
                <w:color w:val="000000"/>
                <w:sz w:val="24"/>
                <w:szCs w:val="24"/>
              </w:rPr>
            </w:pPr>
          </w:p>
          <w:p w14:paraId="0E0732F1" w14:textId="77777777" w:rsidR="0088705D" w:rsidRDefault="0088705D">
            <w:pPr>
              <w:pBdr>
                <w:top w:val="nil"/>
                <w:left w:val="nil"/>
                <w:bottom w:val="nil"/>
                <w:right w:val="nil"/>
                <w:between w:val="nil"/>
              </w:pBdr>
              <w:spacing w:before="114"/>
              <w:rPr>
                <w:color w:val="000000"/>
                <w:sz w:val="24"/>
                <w:szCs w:val="24"/>
              </w:rPr>
            </w:pPr>
          </w:p>
          <w:p w14:paraId="4539ED81" w14:textId="77777777" w:rsidR="0088705D" w:rsidRDefault="00000000">
            <w:pPr>
              <w:pBdr>
                <w:top w:val="nil"/>
                <w:left w:val="nil"/>
                <w:bottom w:val="nil"/>
                <w:right w:val="nil"/>
                <w:between w:val="nil"/>
              </w:pBdr>
              <w:ind w:left="21"/>
              <w:rPr>
                <w:color w:val="000000"/>
                <w:sz w:val="24"/>
                <w:szCs w:val="24"/>
              </w:rPr>
            </w:pPr>
            <w:r>
              <w:rPr>
                <w:color w:val="000000"/>
                <w:sz w:val="24"/>
                <w:szCs w:val="24"/>
              </w:rPr>
              <w:t>ASR-3</w:t>
            </w:r>
          </w:p>
        </w:tc>
        <w:tc>
          <w:tcPr>
            <w:tcW w:w="1417" w:type="dxa"/>
            <w:tcBorders>
              <w:top w:val="single" w:sz="6" w:space="0" w:color="000000"/>
              <w:left w:val="single" w:sz="6" w:space="0" w:color="000000"/>
              <w:right w:val="single" w:sz="6" w:space="0" w:color="000000"/>
            </w:tcBorders>
          </w:tcPr>
          <w:p w14:paraId="5A59348F" w14:textId="77777777" w:rsidR="0088705D" w:rsidRDefault="0088705D">
            <w:pPr>
              <w:pBdr>
                <w:top w:val="nil"/>
                <w:left w:val="nil"/>
                <w:bottom w:val="nil"/>
                <w:right w:val="nil"/>
                <w:between w:val="nil"/>
              </w:pBdr>
              <w:rPr>
                <w:color w:val="000000"/>
                <w:sz w:val="24"/>
                <w:szCs w:val="24"/>
              </w:rPr>
            </w:pPr>
          </w:p>
          <w:p w14:paraId="2B422712" w14:textId="77777777" w:rsidR="0088705D" w:rsidRDefault="0088705D">
            <w:pPr>
              <w:pBdr>
                <w:top w:val="nil"/>
                <w:left w:val="nil"/>
                <w:bottom w:val="nil"/>
                <w:right w:val="nil"/>
                <w:between w:val="nil"/>
              </w:pBdr>
              <w:spacing w:before="114"/>
              <w:rPr>
                <w:color w:val="000000"/>
                <w:sz w:val="24"/>
                <w:szCs w:val="24"/>
              </w:rPr>
            </w:pPr>
          </w:p>
          <w:p w14:paraId="23E19E34" w14:textId="156D48B0" w:rsidR="0088705D" w:rsidRDefault="001644D9">
            <w:pPr>
              <w:pBdr>
                <w:top w:val="nil"/>
                <w:left w:val="nil"/>
                <w:bottom w:val="nil"/>
                <w:right w:val="nil"/>
                <w:between w:val="nil"/>
              </w:pBdr>
              <w:ind w:left="27"/>
              <w:rPr>
                <w:color w:val="000000"/>
                <w:sz w:val="24"/>
                <w:szCs w:val="24"/>
              </w:rPr>
            </w:pPr>
            <w:r w:rsidRPr="001644D9">
              <w:rPr>
                <w:color w:val="000000"/>
                <w:sz w:val="24"/>
                <w:szCs w:val="24"/>
              </w:rPr>
              <w:t>Data Security</w:t>
            </w:r>
          </w:p>
        </w:tc>
        <w:tc>
          <w:tcPr>
            <w:tcW w:w="3403" w:type="dxa"/>
            <w:tcBorders>
              <w:top w:val="single" w:sz="6" w:space="0" w:color="000000"/>
              <w:left w:val="single" w:sz="6" w:space="0" w:color="000000"/>
              <w:right w:val="single" w:sz="6" w:space="0" w:color="000000"/>
            </w:tcBorders>
          </w:tcPr>
          <w:p w14:paraId="217F015E" w14:textId="74B41620" w:rsidR="0088705D" w:rsidRDefault="001644D9">
            <w:pPr>
              <w:pBdr>
                <w:top w:val="nil"/>
                <w:left w:val="nil"/>
                <w:bottom w:val="nil"/>
                <w:right w:val="nil"/>
                <w:between w:val="nil"/>
              </w:pBdr>
              <w:spacing w:before="20" w:line="278" w:lineRule="auto"/>
              <w:ind w:left="29"/>
              <w:rPr>
                <w:color w:val="000000"/>
                <w:sz w:val="24"/>
                <w:szCs w:val="24"/>
              </w:rPr>
            </w:pPr>
            <w:r w:rsidRPr="001644D9">
              <w:rPr>
                <w:color w:val="000000"/>
                <w:sz w:val="24"/>
                <w:szCs w:val="24"/>
              </w:rPr>
              <w:t>All customer passwords and payment details must comply with current industry standards (e.g., OAuth 2.0 for authentication, PCI DSS for payment data).</w:t>
            </w:r>
          </w:p>
        </w:tc>
        <w:tc>
          <w:tcPr>
            <w:tcW w:w="3504" w:type="dxa"/>
            <w:tcBorders>
              <w:top w:val="single" w:sz="6" w:space="0" w:color="000000"/>
              <w:left w:val="single" w:sz="6" w:space="0" w:color="000000"/>
            </w:tcBorders>
          </w:tcPr>
          <w:p w14:paraId="206429C6" w14:textId="58FA259C" w:rsidR="0088705D" w:rsidRPr="001644D9" w:rsidRDefault="001644D9">
            <w:pPr>
              <w:pBdr>
                <w:top w:val="nil"/>
                <w:left w:val="nil"/>
                <w:bottom w:val="nil"/>
                <w:right w:val="nil"/>
                <w:between w:val="nil"/>
              </w:pBdr>
              <w:spacing w:before="20" w:line="278" w:lineRule="auto"/>
              <w:ind w:left="28" w:right="310"/>
              <w:rPr>
                <w:color w:val="000000"/>
                <w:sz w:val="24"/>
                <w:szCs w:val="24"/>
                <w:lang w:val="en-US"/>
              </w:rPr>
            </w:pPr>
            <w:r w:rsidRPr="001644D9">
              <w:rPr>
                <w:color w:val="000000"/>
                <w:sz w:val="24"/>
                <w:szCs w:val="24"/>
              </w:rPr>
              <w:t>This mandates a Security Gateway Pattern. It necessitates a single, hardened entry point for authentication and authorization checks before requests are routed to internal services, often involving specialized security services</w:t>
            </w:r>
            <w:r>
              <w:rPr>
                <w:color w:val="000000"/>
                <w:sz w:val="24"/>
                <w:szCs w:val="24"/>
                <w:lang w:val="en-US"/>
              </w:rPr>
              <w:t>.</w:t>
            </w:r>
          </w:p>
        </w:tc>
      </w:tr>
    </w:tbl>
    <w:p w14:paraId="3DE85FE8" w14:textId="77777777" w:rsidR="0088705D" w:rsidRDefault="00000000">
      <w:pPr>
        <w:pStyle w:val="Heading2"/>
        <w:spacing w:before="60" w:after="60"/>
        <w:rPr>
          <w:rFonts w:ascii="Times New Roman" w:eastAsia="Times New Roman" w:hAnsi="Times New Roman" w:cs="Times New Roman"/>
          <w:b/>
          <w:bCs/>
          <w:color w:val="000000"/>
          <w:sz w:val="30"/>
          <w:szCs w:val="30"/>
        </w:rPr>
      </w:pPr>
      <w:bookmarkStart w:id="12" w:name="_q6dalqpjqek" w:colFirst="0" w:colLast="0"/>
      <w:bookmarkStart w:id="13" w:name="_Toc215925122"/>
      <w:bookmarkEnd w:id="12"/>
      <w:r>
        <w:rPr>
          <w:rFonts w:ascii="Times New Roman" w:eastAsia="Times New Roman" w:hAnsi="Times New Roman" w:cs="Times New Roman"/>
          <w:b/>
          <w:bCs/>
          <w:color w:val="000000"/>
          <w:sz w:val="30"/>
          <w:szCs w:val="30"/>
        </w:rPr>
        <w:t>2.2. Modeling Artifact: UML Use Case Diagram</w:t>
      </w:r>
      <w:bookmarkEnd w:id="13"/>
    </w:p>
    <w:p w14:paraId="16B4253F" w14:textId="77777777" w:rsidR="0088705D" w:rsidRDefault="00000000">
      <w:pPr>
        <w:spacing w:before="60" w:after="60"/>
        <w:rPr>
          <w:sz w:val="26"/>
          <w:szCs w:val="26"/>
        </w:rPr>
      </w:pPr>
      <w:r>
        <w:rPr>
          <w:sz w:val="26"/>
          <w:szCs w:val="26"/>
        </w:rPr>
        <w:t>The UML Use Case Diagram below models the functional scope of the ShopSphere system, showing the system boundary, the external Actors (Web Customer, Admin), and the core Use Cases.</w:t>
      </w:r>
    </w:p>
    <w:p w14:paraId="18058CD3" w14:textId="7ADC6EBB" w:rsidR="0088705D" w:rsidRDefault="00504F03">
      <w:pPr>
        <w:spacing w:before="60" w:after="60"/>
        <w:rPr>
          <w:sz w:val="26"/>
          <w:szCs w:val="26"/>
        </w:rPr>
      </w:pPr>
      <w:r w:rsidRPr="00504F03">
        <w:rPr>
          <w:noProof/>
          <w:sz w:val="26"/>
          <w:szCs w:val="26"/>
        </w:rPr>
        <w:drawing>
          <wp:inline distT="0" distB="0" distL="0" distR="0" wp14:anchorId="72F0143C" wp14:editId="69B25E66">
            <wp:extent cx="5943600" cy="3564255"/>
            <wp:effectExtent l="0" t="0" r="0" b="0"/>
            <wp:docPr id="95244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43172" name=""/>
                    <pic:cNvPicPr/>
                  </pic:nvPicPr>
                  <pic:blipFill>
                    <a:blip r:embed="rId7"/>
                    <a:stretch>
                      <a:fillRect/>
                    </a:stretch>
                  </pic:blipFill>
                  <pic:spPr>
                    <a:xfrm>
                      <a:off x="0" y="0"/>
                      <a:ext cx="5943600" cy="3564255"/>
                    </a:xfrm>
                    <a:prstGeom prst="rect">
                      <a:avLst/>
                    </a:prstGeom>
                  </pic:spPr>
                </pic:pic>
              </a:graphicData>
            </a:graphic>
          </wp:inline>
        </w:drawing>
      </w:r>
    </w:p>
    <w:p w14:paraId="27F83134" w14:textId="77777777" w:rsidR="0088705D" w:rsidRDefault="00000000">
      <w:pPr>
        <w:pStyle w:val="Heading1"/>
        <w:spacing w:before="60" w:after="60"/>
        <w:rPr>
          <w:rFonts w:ascii="Times New Roman" w:eastAsia="Times New Roman" w:hAnsi="Times New Roman" w:cs="Times New Roman"/>
          <w:b/>
          <w:bCs/>
          <w:color w:val="000000"/>
          <w:sz w:val="30"/>
          <w:szCs w:val="30"/>
        </w:rPr>
      </w:pPr>
      <w:bookmarkStart w:id="14" w:name="_3i8i736p36jn" w:colFirst="0" w:colLast="0"/>
      <w:bookmarkStart w:id="15" w:name="_Toc215925123"/>
      <w:bookmarkEnd w:id="14"/>
      <w:r>
        <w:rPr>
          <w:rFonts w:ascii="Times New Roman" w:eastAsia="Times New Roman" w:hAnsi="Times New Roman" w:cs="Times New Roman"/>
          <w:b/>
          <w:bCs/>
          <w:color w:val="000000"/>
          <w:sz w:val="30"/>
          <w:szCs w:val="30"/>
        </w:rPr>
        <w:t>3. Architectural Design</w:t>
      </w:r>
      <w:bookmarkEnd w:id="15"/>
    </w:p>
    <w:p w14:paraId="7784545B" w14:textId="77777777" w:rsidR="0088705D" w:rsidRDefault="00000000">
      <w:pPr>
        <w:pStyle w:val="Heading2"/>
        <w:spacing w:before="60" w:after="60"/>
        <w:rPr>
          <w:rFonts w:ascii="Times New Roman" w:eastAsia="Times New Roman" w:hAnsi="Times New Roman" w:cs="Times New Roman"/>
          <w:b/>
          <w:bCs/>
          <w:color w:val="000000"/>
          <w:sz w:val="30"/>
          <w:szCs w:val="30"/>
        </w:rPr>
      </w:pPr>
      <w:bookmarkStart w:id="16" w:name="_80r9mji66tr3" w:colFirst="0" w:colLast="0"/>
      <w:bookmarkStart w:id="17" w:name="_Toc215925124"/>
      <w:bookmarkEnd w:id="16"/>
      <w:r>
        <w:rPr>
          <w:rFonts w:ascii="Times New Roman" w:eastAsia="Times New Roman" w:hAnsi="Times New Roman" w:cs="Times New Roman"/>
          <w:b/>
          <w:bCs/>
          <w:color w:val="000000"/>
          <w:sz w:val="30"/>
          <w:szCs w:val="30"/>
        </w:rPr>
        <w:t>3.1. The Problem Statement</w:t>
      </w:r>
      <w:bookmarkEnd w:id="17"/>
    </w:p>
    <w:p w14:paraId="2AA5174E" w14:textId="77777777" w:rsidR="0088705D" w:rsidRDefault="00000000" w:rsidP="00B6394D">
      <w:pPr>
        <w:pBdr>
          <w:top w:val="nil"/>
          <w:left w:val="nil"/>
          <w:bottom w:val="nil"/>
          <w:right w:val="nil"/>
          <w:between w:val="nil"/>
        </w:pBdr>
        <w:spacing w:before="206"/>
        <w:ind w:firstLine="720"/>
        <w:rPr>
          <w:color w:val="000000"/>
          <w:sz w:val="26"/>
          <w:szCs w:val="26"/>
        </w:rPr>
      </w:pPr>
      <w:r>
        <w:rPr>
          <w:color w:val="000000"/>
          <w:sz w:val="26"/>
          <w:szCs w:val="26"/>
        </w:rPr>
        <w:t xml:space="preserve">The problem is to design an architecture that satisfies the core requirements while </w:t>
      </w:r>
      <w:r>
        <w:rPr>
          <w:color w:val="000000"/>
          <w:sz w:val="26"/>
          <w:szCs w:val="26"/>
        </w:rPr>
        <w:lastRenderedPageBreak/>
        <w:t>enforcing separation of concerns and strict dependency rules. The Layered Architecture pattern is chosen as the first structural approach to address the Modifiability and Security ASRs identified in Lab 1.</w:t>
      </w:r>
    </w:p>
    <w:p w14:paraId="1A7BC2B6" w14:textId="77777777" w:rsidR="0088705D" w:rsidRDefault="00000000">
      <w:pPr>
        <w:pStyle w:val="Heading2"/>
        <w:spacing w:before="60" w:after="60"/>
        <w:rPr>
          <w:rFonts w:ascii="Times New Roman" w:eastAsia="Times New Roman" w:hAnsi="Times New Roman" w:cs="Times New Roman"/>
          <w:b/>
          <w:bCs/>
          <w:color w:val="000000"/>
          <w:sz w:val="30"/>
          <w:szCs w:val="30"/>
        </w:rPr>
      </w:pPr>
      <w:bookmarkStart w:id="18" w:name="_khjn7tdh12bf" w:colFirst="0" w:colLast="0"/>
      <w:bookmarkStart w:id="19" w:name="_Toc215925125"/>
      <w:bookmarkEnd w:id="18"/>
      <w:r>
        <w:rPr>
          <w:rFonts w:ascii="Times New Roman" w:eastAsia="Times New Roman" w:hAnsi="Times New Roman" w:cs="Times New Roman"/>
          <w:b/>
          <w:bCs/>
          <w:color w:val="000000"/>
          <w:sz w:val="30"/>
          <w:szCs w:val="30"/>
        </w:rPr>
        <w:t>3.2. Impact of ASRs on Layered Architecture</w:t>
      </w:r>
      <w:bookmarkEnd w:id="19"/>
    </w:p>
    <w:p w14:paraId="18E97C83" w14:textId="77777777" w:rsidR="0088705D" w:rsidRDefault="00000000">
      <w:pPr>
        <w:tabs>
          <w:tab w:val="left" w:pos="720"/>
        </w:tabs>
        <w:spacing w:before="206" w:line="278" w:lineRule="auto"/>
        <w:ind w:right="697"/>
        <w:rPr>
          <w:sz w:val="26"/>
          <w:szCs w:val="26"/>
        </w:rPr>
      </w:pPr>
      <w:r>
        <w:rPr>
          <w:sz w:val="26"/>
          <w:szCs w:val="26"/>
        </w:rPr>
        <w:t>- ASR-3 (Modifiability) Layered Structure: ASR-3 demands that component changes remain isolated (e.g., a new Payment Gateway should not affect the Product component). The Layered Architecture inherently supports this by strictly defining four layers (Presentation, Business Logic, Persistence, Data) with downward dependencies. This means:</w:t>
      </w:r>
    </w:p>
    <w:p w14:paraId="505A7080" w14:textId="77777777" w:rsidR="0088705D" w:rsidRDefault="00000000">
      <w:pPr>
        <w:tabs>
          <w:tab w:val="left" w:pos="720"/>
        </w:tabs>
        <w:spacing w:before="206" w:line="278" w:lineRule="auto"/>
        <w:ind w:right="697"/>
        <w:rPr>
          <w:sz w:val="26"/>
          <w:szCs w:val="26"/>
        </w:rPr>
      </w:pPr>
      <w:r>
        <w:rPr>
          <w:sz w:val="26"/>
          <w:szCs w:val="26"/>
        </w:rPr>
        <w:t>+ The Business Logic (where payment integration code resides) can be modified without impacting the Presentation layer.</w:t>
      </w:r>
    </w:p>
    <w:p w14:paraId="389AC035" w14:textId="77777777" w:rsidR="0088705D" w:rsidRDefault="00000000">
      <w:pPr>
        <w:tabs>
          <w:tab w:val="left" w:pos="1440"/>
        </w:tabs>
        <w:spacing w:before="157" w:line="278" w:lineRule="auto"/>
        <w:ind w:right="1190"/>
        <w:rPr>
          <w:sz w:val="26"/>
          <w:szCs w:val="26"/>
        </w:rPr>
      </w:pPr>
      <w:r>
        <w:rPr>
          <w:sz w:val="26"/>
          <w:szCs w:val="26"/>
        </w:rPr>
        <w:t>+ The Persistence layer can be changed (e.g., switching databases) without affecting the Business Logic layer, provided the component interfaces (Lollipop/Socket) remain consistent.</w:t>
      </w:r>
    </w:p>
    <w:p w14:paraId="23CC85B3" w14:textId="77777777" w:rsidR="0088705D" w:rsidRDefault="00000000">
      <w:pPr>
        <w:tabs>
          <w:tab w:val="left" w:pos="720"/>
        </w:tabs>
        <w:spacing w:before="159" w:line="278" w:lineRule="auto"/>
        <w:ind w:right="898"/>
        <w:rPr>
          <w:sz w:val="26"/>
          <w:szCs w:val="26"/>
        </w:rPr>
      </w:pPr>
      <w:r>
        <w:rPr>
          <w:sz w:val="26"/>
          <w:szCs w:val="26"/>
        </w:rPr>
        <w:t>- ASR-2 (Security) Business Logic Layer: ASR-2 requires rigorous authorization for admin tasks. In the Layered Architecture, this logic is enforced in the Business Logic Layer. This ensures that security checks are applied to the core services (e.g., ProductService), protecting them from unauthorized access regardless of whether the request originates from a web UI (Presentation Layer) or an internal script.</w:t>
      </w:r>
    </w:p>
    <w:p w14:paraId="7831F2B3" w14:textId="77777777" w:rsidR="0088705D" w:rsidRDefault="00000000">
      <w:pPr>
        <w:pStyle w:val="Heading1"/>
        <w:tabs>
          <w:tab w:val="left" w:pos="720"/>
        </w:tabs>
        <w:spacing w:before="206" w:line="278" w:lineRule="auto"/>
        <w:ind w:right="697"/>
        <w:rPr>
          <w:rFonts w:ascii="Times New Roman" w:eastAsia="Times New Roman" w:hAnsi="Times New Roman" w:cs="Times New Roman"/>
          <w:b/>
          <w:bCs/>
          <w:color w:val="000000"/>
          <w:sz w:val="30"/>
          <w:szCs w:val="30"/>
        </w:rPr>
      </w:pPr>
      <w:bookmarkStart w:id="20" w:name="_c1rjherprdmv" w:colFirst="0" w:colLast="0"/>
      <w:bookmarkStart w:id="21" w:name="_Toc215925126"/>
      <w:bookmarkEnd w:id="20"/>
      <w:r>
        <w:rPr>
          <w:rFonts w:ascii="Times New Roman" w:eastAsia="Times New Roman" w:hAnsi="Times New Roman" w:cs="Times New Roman"/>
          <w:b/>
          <w:bCs/>
          <w:color w:val="000000"/>
          <w:sz w:val="30"/>
          <w:szCs w:val="30"/>
        </w:rPr>
        <w:t>4. Conclusion &amp; Reflection</w:t>
      </w:r>
      <w:bookmarkEnd w:id="21"/>
    </w:p>
    <w:p w14:paraId="2F38B297" w14:textId="77777777" w:rsidR="0088705D" w:rsidRDefault="00000000" w:rsidP="00B6394D">
      <w:pPr>
        <w:pBdr>
          <w:top w:val="nil"/>
          <w:left w:val="nil"/>
          <w:bottom w:val="nil"/>
          <w:right w:val="nil"/>
          <w:between w:val="nil"/>
        </w:pBdr>
        <w:spacing w:before="127" w:line="278" w:lineRule="auto"/>
        <w:ind w:right="414" w:firstLine="720"/>
        <w:rPr>
          <w:color w:val="000000"/>
          <w:sz w:val="26"/>
          <w:szCs w:val="26"/>
        </w:rPr>
      </w:pPr>
      <w:r>
        <w:rPr>
          <w:color w:val="000000"/>
          <w:sz w:val="26"/>
          <w:szCs w:val="26"/>
        </w:rPr>
        <w:t>The requirements elicitation phase for ShopSphere successfully defined the project scope through detailed Functional, Non-Functional, and Architecturally Significant Requirements. The UML Use Case Diagram provides a clear visual model of user interactions and the critical path.The identified ASRs—especially those relating to Modifiability and Security—directly necessitate the adoption of a structured pattern like the Layered Architecture for thesubsequent design phase (next Lab 2), ensuring the architecture can sustainably support the required system behaviors.</w:t>
      </w:r>
    </w:p>
    <w:p w14:paraId="2D28248C" w14:textId="77777777" w:rsidR="0088705D" w:rsidRDefault="0088705D">
      <w:pPr>
        <w:spacing w:before="60" w:after="60"/>
        <w:rPr>
          <w:sz w:val="30"/>
          <w:szCs w:val="30"/>
        </w:rPr>
      </w:pPr>
    </w:p>
    <w:sectPr w:rsidR="0088705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8CD95F2-E155-4A1B-B40F-F4A7F7881703}"/>
  </w:font>
  <w:font w:name="Cambria">
    <w:panose1 w:val="02040503050406030204"/>
    <w:charset w:val="00"/>
    <w:family w:val="roman"/>
    <w:pitch w:val="variable"/>
    <w:sig w:usb0="E00006FF" w:usb1="420024FF" w:usb2="02000000" w:usb3="00000000" w:csb0="0000019F" w:csb1="00000000"/>
    <w:embedRegular r:id="rId2" w:fontKey="{E891B5C5-E2B3-4EEF-9254-75A8F22FCAD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D571CC"/>
    <w:multiLevelType w:val="multilevel"/>
    <w:tmpl w:val="F6163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58919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705D"/>
    <w:rsid w:val="001644D9"/>
    <w:rsid w:val="004E69E9"/>
    <w:rsid w:val="004F3BDE"/>
    <w:rsid w:val="00504F03"/>
    <w:rsid w:val="005E424C"/>
    <w:rsid w:val="006E4447"/>
    <w:rsid w:val="0088705D"/>
    <w:rsid w:val="008E2DC3"/>
    <w:rsid w:val="00B6394D"/>
    <w:rsid w:val="00EB0F34"/>
    <w:rsid w:val="00F954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732800"/>
  <w15:docId w15:val="{CD0778D1-5499-4499-B3F5-426DD041D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uiPriority w:val="9"/>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Calibri" w:eastAsia="Calibri" w:hAnsi="Calibri" w:cs="Calibri"/>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TOCHeading">
    <w:name w:val="TOC Heading"/>
    <w:basedOn w:val="Heading1"/>
    <w:next w:val="Normal"/>
    <w:uiPriority w:val="39"/>
    <w:unhideWhenUsed/>
    <w:qFormat/>
    <w:rsid w:val="00B6394D"/>
    <w:pPr>
      <w:widowControl/>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Normal"/>
    <w:autoRedefine/>
    <w:uiPriority w:val="39"/>
    <w:unhideWhenUsed/>
    <w:rsid w:val="00B6394D"/>
    <w:pPr>
      <w:spacing w:after="100"/>
    </w:pPr>
  </w:style>
  <w:style w:type="paragraph" w:styleId="TOC2">
    <w:name w:val="toc 2"/>
    <w:basedOn w:val="Normal"/>
    <w:next w:val="Normal"/>
    <w:autoRedefine/>
    <w:uiPriority w:val="39"/>
    <w:unhideWhenUsed/>
    <w:rsid w:val="00B6394D"/>
    <w:pPr>
      <w:spacing w:after="100"/>
      <w:ind w:left="220"/>
    </w:pPr>
  </w:style>
  <w:style w:type="paragraph" w:styleId="TOC3">
    <w:name w:val="toc 3"/>
    <w:basedOn w:val="Normal"/>
    <w:next w:val="Normal"/>
    <w:autoRedefine/>
    <w:uiPriority w:val="39"/>
    <w:unhideWhenUsed/>
    <w:rsid w:val="00B6394D"/>
    <w:pPr>
      <w:spacing w:after="100"/>
      <w:ind w:left="440"/>
    </w:pPr>
  </w:style>
  <w:style w:type="character" w:styleId="Hyperlink">
    <w:name w:val="Hyperlink"/>
    <w:basedOn w:val="DefaultParagraphFont"/>
    <w:uiPriority w:val="99"/>
    <w:unhideWhenUsed/>
    <w:rsid w:val="00B6394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006903-15AF-4398-8DB4-42E59A5F67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6</Pages>
  <Words>1231</Words>
  <Characters>7020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Ngoc An</cp:lastModifiedBy>
  <cp:revision>17</cp:revision>
  <dcterms:created xsi:type="dcterms:W3CDTF">2025-12-06T07:50:00Z</dcterms:created>
  <dcterms:modified xsi:type="dcterms:W3CDTF">2025-12-06T08:22:00Z</dcterms:modified>
</cp:coreProperties>
</file>