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default" w:ascii="Times New Roman" w:hAnsi="Times New Roman" w:eastAsia="黑体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30"/>
          <w:szCs w:val="30"/>
          <w:lang w:val="en-US" w:eastAsia="zh-CN"/>
        </w:rPr>
        <w:t>代码规范说明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性能级别规范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对潜在的业务级异常捕获处理打印日志，参照spring源代码；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Controller或Service层需要数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据校验，确保系统安全，具体哪一层校验需确认；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业务处理代码只能出现于Service层，确保实务安全与mvc结构清晰，如jsp，controller都不能有；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Sql语句避免直接使用“*”，除非在外层语句；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表间关联字段类型一致，确保索引不会失效。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代码基本规范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2.1 数据库所有字段都大写，单词之间用_分隔；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2.2 在所有JSP、JAVA代码中，如果是一个数据库字段对应的变量，则名称和数据库字段名称相同；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2.3 代码提交到SVN时，在提交界面中，请写清修改的原因、事项 ；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2.4 在JAVA、JSP中，除了与数据库字段对应的变量以外的所有变量，都以大写字母开头驼峰式命名，变量中单词之间不要空格，不要其他字母；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2.5 在使用GEOUP BY语句的时候，要注册兼容MySql。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代码书写原则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3.1 JSP页面中，尽可能不写或者少写JAVA代码；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3.2 所有JS代码，都写在JSP页面的上方；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3.3 所有JSP代码、JS代码，都要写上完善的注释，因为这部分代码，会被经常改动。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添加、修改、注释代码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4.1 注释包括复杂逻辑代码段、业务代码段、不容易理解的变量、方法和类；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4.2 在原有的代码基础上添加某一个方法或者某段代码，除了要写上代码的注释外，还有把添加人以及当前的日期写上。除此之外还要写上添加这段代码或者方法的目的；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4.3 在原有的代码中修改某一个方法或者某一段代码，除了要写上代码的注释还有把修改人以及当前修改日期写上；除此之外还要写上修改这段代码或者方法的目的；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4.4 在原有代码中出现有错误或者是与当前的代码不吻合，不要把别人的代码删除。可以注释后要写上当前日期以及注释人和注释目的。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b/>
          <w:bCs/>
          <w:sz w:val="24"/>
          <w:szCs w:val="24"/>
          <w:lang w:val="en-US" w:eastAsia="zh-CN"/>
        </w:rPr>
        <w:t>开发注意事项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5.1 希望删除项目中的文件时，一定要在eclipse中进行，不要在外面删除，在外面删除会导致版本库同步失败；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5.2 不要经常去在eclipse中部署应用，正常的开发，一年都不用去部署一次，只要第一次部署后，后面跟SVN同步，然后页面不显示直接整体刷新工程，或者清除tomcat缓存。而重新部署则会导致一些代码的丢失；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5.3 请务必使用Dreamweaver编辑网页文件、JS文件，不要直接在eclipse中编辑。因为DW中编辑，可以更有效的保证网页的设计视图不会代码破坏！在使用DW编辑时，可以使用DW的同步功能，将项目指向eclipse主工程，同时同步到tomcat中。这样修改了文件，两边都会进行修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CBE3D"/>
    <w:multiLevelType w:val="singleLevel"/>
    <w:tmpl w:val="20ECBE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E74F0D1"/>
    <w:multiLevelType w:val="multilevel"/>
    <w:tmpl w:val="3E74F0D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9606C"/>
    <w:rsid w:val="7639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2020-03-27T02:27:00Z</dcterms:created>
  <dc:creator>忆相随</dc:creator>
  <cp:lastModifiedBy>忆相随</cp:lastModifiedBy>
  <dcterms:modified xsi:type="dcterms:W3CDTF">2020-03-27T03:07:53Z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