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Página oficial de Ubisoft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Mostrar los productos que ofrece a la venta  la empresa Ubisoft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Propósito: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Ampliar el mercado mediante la página web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Slogan: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”Tech everywhere”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Logo: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1844040</wp:posOffset>
            </wp:positionH>
            <wp:positionV relativeFrom="paragraph">
              <wp:posOffset>48895</wp:posOffset>
            </wp:positionV>
            <wp:extent cx="2432050" cy="2016760"/>
            <wp:effectExtent b="0" l="0" r="0" t="0"/>
            <wp:wrapSquare wrapText="bothSides" distB="0" distT="0" distL="0" distR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016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1.-Recolección de datos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imagen que se usará para ocupar el banner es el siguiente: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122670" cy="7239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Las imágenes que se usaran para visualizar los productos en home son: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IDEAL Laptop HP 14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714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Ver películas. Hacer películas. Sea cual sea su pasión, nada trae a la vida como la laptop HP Pavilion 14. Con una gran pantalla ultra vívida HD, puedes ver cada detalle hasta el último píxel. Además te da un montón de almacenamiento y WebCam para disfrutar de toda la diversión.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SUPER Mini LAPTOP HP STREAM 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1285875" cy="1285875"/>
            <wp:effectExtent b="0" l="0" r="0" t="0"/>
            <wp:wrapTopAndBottom distB="114300" distT="1143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revolucionaria HP Stream es una Mini Laptop elegante y asequible basado en Windows que le permite almacenar el contenido en la nube para facilitar el acceso en más lugares. Ver películas. Jugar. Realizar trabajos escolares o universitarios. Sea cual sea su necesidad, solo la HP STREAM 11 te acompaña donde vayas. Con una gran pantalla ultra vívida HD, puedes ver cada detalle hasta el último píxel.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Las imágenes que se usarán para visualizar los productos en store son: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Calculadora Gráfica HP Prime G2 2019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12858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Procesador: </w:t>
      </w:r>
      <w:r w:rsidDel="00000000" w:rsidR="00000000" w:rsidRPr="00000000">
        <w:rPr>
          <w:b w:val="1"/>
          <w:rtl w:val="0"/>
        </w:rPr>
        <w:t xml:space="preserve">528MHz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RAM: </w:t>
      </w:r>
      <w:r w:rsidDel="00000000" w:rsidR="00000000" w:rsidRPr="00000000">
        <w:rPr>
          <w:b w:val="1"/>
          <w:rtl w:val="0"/>
        </w:rPr>
        <w:t xml:space="preserve">256MB +Rápida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Almacenamiento: </w:t>
      </w:r>
      <w:r w:rsidDel="00000000" w:rsidR="00000000" w:rsidRPr="00000000">
        <w:rPr>
          <w:b w:val="1"/>
          <w:rtl w:val="0"/>
        </w:rPr>
        <w:t xml:space="preserve">512MB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Pantalla: Multi-táctil a Color (320 x 240px)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Manual: </w:t>
      </w:r>
      <w:r w:rsidDel="00000000" w:rsidR="00000000" w:rsidRPr="00000000">
        <w:rPr>
          <w:b w:val="1"/>
          <w:rtl w:val="0"/>
        </w:rPr>
        <w:t xml:space="preserve">Inglés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Batería: Recargable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Sistema Operativo: v14181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spacing w:before="480" w:lineRule="auto"/>
        <w:rPr>
          <w:rFonts w:ascii="Liberation Serif" w:cs="Liberation Serif" w:eastAsia="Liberation Serif" w:hAnsi="Liberation Serif"/>
          <w:sz w:val="28"/>
          <w:szCs w:val="28"/>
        </w:rPr>
      </w:pPr>
      <w:bookmarkStart w:colFirst="0" w:colLast="0" w:name="_heading=h.n9tnhpt5ulo1" w:id="0"/>
      <w:bookmarkEnd w:id="0"/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Pendrive HP 16GB Modelo X750W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12858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Pendrive Metálico HP 16GB Modelo x750w tipo arnéz USB 3.0 / Confía tus datos ... siempre a la mejor marca / IDEAL PARA LLAVERO / SEGURO / USB DE ALTA VELOCIDAD 16GB: 70MB/s read, 10MB/s write!!</w:t>
      </w:r>
    </w:p>
    <w:p w:rsidR="00000000" w:rsidDel="00000000" w:rsidP="00000000" w:rsidRDefault="00000000" w:rsidRPr="00000000" w14:paraId="0000004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2.- Boceto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</w:t>
      </w:r>
      <w:r w:rsidDel="00000000" w:rsidR="00000000" w:rsidRPr="00000000">
        <w:rPr/>
        <w:drawing>
          <wp:inline distB="114300" distT="114300" distL="114300" distR="114300">
            <wp:extent cx="6122670" cy="37338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gjdgxs" w:id="1"/>
    <w:bookmarkEnd w:id="1"/>
    <w:p w:rsidR="00000000" w:rsidDel="00000000" w:rsidP="00000000" w:rsidRDefault="00000000" w:rsidRPr="00000000" w14:paraId="00000058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2670" cy="35941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0j0zll" w:id="2"/>
    <w:bookmarkEnd w:id="2"/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5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122670" cy="3594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heading=h.12249u69ywk4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</w:pPr>
      <w:r w:rsidDel="00000000" w:rsidR="00000000" w:rsidRPr="00000000">
        <w:rPr/>
        <w:drawing>
          <wp:inline distB="114300" distT="114300" distL="114300" distR="114300">
            <wp:extent cx="6122670" cy="3733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3.-Herramientas utilizadas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IDE Visual Studio Code para el desarrollo del sitio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Pencil para el diseño del boceto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4.- Referencias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rPr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https://solohp.com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https://solohp.com/mini-laptop-hp-stream-11-ref.html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https://solohp.com/ideal-laptop-hp-14-core-i5.html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https://solohp.com/calculadora-hp-prime.html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https://solohp.com/pendrive-hp-16gb-x750w-metalico-usb3.html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https://www.w3schools.com/HTML/html5_new_elements.asp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C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es-EC"/>
    </w:rPr>
  </w:style>
  <w:style w:type="paragraph" w:styleId="Ttulo1">
    <w:name w:val="Heading 1"/>
    <w:basedOn w:val="Ttulo"/>
    <w:next w:val="Cuerpodetexto"/>
    <w:qFormat w:val="1"/>
    <w:pPr>
      <w:numPr>
        <w:ilvl w:val="0"/>
        <w:numId w:val="1"/>
      </w:numPr>
      <w:outlineLvl w:val="0"/>
    </w:pPr>
    <w:rPr>
      <w:b w:val="1"/>
      <w:bCs w:val="1"/>
      <w:sz w:val="32"/>
      <w:szCs w:val="32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olohp.com/calculadora-hp-prime.html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www.w3schools.com/HTML/html5_new_elements.asp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s://solohp.com/pendrive-hp-16gb-x750w-metalico-usb3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hyperlink" Target="https://solohp.com/?gclid=CjwKCAiAzanuBRAZEiwA5yf4uurA1IjVj9qWmQiRnPO7kg5TeVVkul1A93nxZe_dg_IqZLWSi8__nBoCZsEQAvD_BwE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solohp.com/ideal-laptop-hp-14-core-i5.html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olohp.com/mini-laptop-hp-stream-11-ref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+I1QgqdHQ/32eZjN7keXVr80qw==">AMUW2mWLC2pYOeOtD0jN1A0hjeeUbMkJ25MLTfZvBgE/X/LlGAeJOsVe4RgQIoo1YPqSXHUgy0Es90jsb9r+qRJUa/EGGucSfLKPVV3DzSztPqBqqUdDLsRESZHVwzsskGNaqymbYgmy+msAqTG3wlvrSK7ETuO/0MCQX2YZjDSpEmMI7+NPQ/ZkK3IG9q1iCfKbbHjkYZlC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2019-11-11T13:39:41Z</dcterms:created>
</cp:coreProperties>
</file>