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ECC4" w14:textId="77777777" w:rsidR="00F427B7" w:rsidRDefault="00600EAC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1BA021A" wp14:editId="27EF6B80">
            <wp:simplePos x="0" y="0"/>
            <wp:positionH relativeFrom="column">
              <wp:posOffset>-190494</wp:posOffset>
            </wp:positionH>
            <wp:positionV relativeFrom="paragraph">
              <wp:posOffset>4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4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17E47B" w14:textId="77777777" w:rsidR="00F427B7" w:rsidRDefault="00600EAC">
      <w:pPr>
        <w:jc w:val="center"/>
      </w:pPr>
      <w:r>
        <w:rPr>
          <w:b/>
          <w:sz w:val="48"/>
          <w:szCs w:val="48"/>
        </w:rPr>
        <w:t>DEPARTAMENTO DE</w:t>
      </w:r>
    </w:p>
    <w:p w14:paraId="76A540BF" w14:textId="77777777" w:rsidR="00F427B7" w:rsidRDefault="00600EAC">
      <w:pPr>
        <w:jc w:val="center"/>
      </w:pPr>
      <w:r>
        <w:rPr>
          <w:b/>
          <w:sz w:val="48"/>
          <w:szCs w:val="48"/>
        </w:rPr>
        <w:t>CIENCIAS DE LA COMPUTACIÓN</w:t>
      </w:r>
    </w:p>
    <w:p w14:paraId="3CB1E3EF" w14:textId="77777777" w:rsidR="00F427B7" w:rsidRDefault="00600EAC">
      <w:pPr>
        <w:jc w:val="center"/>
      </w:pPr>
      <w:r>
        <w:rPr>
          <w:b/>
          <w:sz w:val="48"/>
          <w:szCs w:val="48"/>
        </w:rPr>
        <w:t>INGENIERÍA EN</w:t>
      </w:r>
    </w:p>
    <w:p w14:paraId="0F822E1B" w14:textId="77777777" w:rsidR="00F427B7" w:rsidRDefault="00600EAC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102F72F7" w14:textId="77777777" w:rsidR="00F427B7" w:rsidRDefault="00F427B7"/>
    <w:p w14:paraId="075A2734" w14:textId="77777777" w:rsidR="00F427B7" w:rsidRDefault="00F427B7">
      <w:pPr>
        <w:jc w:val="center"/>
      </w:pPr>
    </w:p>
    <w:p w14:paraId="289EB595" w14:textId="77777777" w:rsidR="00F427B7" w:rsidRDefault="00F427B7">
      <w:pPr>
        <w:jc w:val="center"/>
      </w:pPr>
    </w:p>
    <w:p w14:paraId="6BA8D7BD" w14:textId="77777777" w:rsidR="00F427B7" w:rsidRDefault="00F427B7">
      <w:pPr>
        <w:jc w:val="center"/>
        <w:rPr>
          <w:i/>
          <w:sz w:val="24"/>
          <w:szCs w:val="24"/>
        </w:rPr>
      </w:pPr>
    </w:p>
    <w:p w14:paraId="476959DB" w14:textId="77777777" w:rsidR="00F427B7" w:rsidRDefault="00F427B7">
      <w:pPr>
        <w:jc w:val="center"/>
        <w:rPr>
          <w:sz w:val="24"/>
          <w:szCs w:val="24"/>
        </w:rPr>
      </w:pPr>
    </w:p>
    <w:p w14:paraId="2FA90B7D" w14:textId="77777777" w:rsidR="00F427B7" w:rsidRDefault="00F427B7"/>
    <w:p w14:paraId="032A8797" w14:textId="3F396082" w:rsidR="00F427B7" w:rsidRDefault="00600EAC">
      <w:pPr>
        <w:jc w:val="center"/>
      </w:pPr>
      <w:r>
        <w:rPr>
          <w:i/>
          <w:sz w:val="36"/>
          <w:szCs w:val="36"/>
        </w:rPr>
        <w:t>“</w:t>
      </w:r>
      <w:r w:rsidR="006873AB">
        <w:rPr>
          <w:i/>
          <w:sz w:val="36"/>
          <w:szCs w:val="36"/>
        </w:rPr>
        <w:t>Diagrama de Arquitectura</w:t>
      </w:r>
      <w:r>
        <w:rPr>
          <w:i/>
          <w:sz w:val="36"/>
          <w:szCs w:val="36"/>
        </w:rPr>
        <w:t>”</w:t>
      </w:r>
    </w:p>
    <w:p w14:paraId="11A062C8" w14:textId="77777777" w:rsidR="00F427B7" w:rsidRDefault="00F427B7"/>
    <w:p w14:paraId="50FA4B9A" w14:textId="77777777" w:rsidR="00F427B7" w:rsidRDefault="00F427B7"/>
    <w:p w14:paraId="2D334596" w14:textId="77777777" w:rsidR="00F427B7" w:rsidRDefault="00F427B7"/>
    <w:p w14:paraId="230161E3" w14:textId="77777777" w:rsidR="00F427B7" w:rsidRDefault="00600EAC">
      <w:pPr>
        <w:jc w:val="right"/>
        <w:rPr>
          <w:b/>
        </w:rPr>
      </w:pPr>
      <w:r>
        <w:rPr>
          <w:b/>
        </w:rPr>
        <w:t>Integrantes:</w:t>
      </w:r>
    </w:p>
    <w:p w14:paraId="1D4FCEA7" w14:textId="761BD5BC" w:rsidR="006873AB" w:rsidRPr="006873AB" w:rsidRDefault="006873AB">
      <w:pPr>
        <w:jc w:val="right"/>
        <w:rPr>
          <w:bCs/>
        </w:rPr>
      </w:pPr>
      <w:r w:rsidRPr="006873AB">
        <w:rPr>
          <w:bCs/>
        </w:rPr>
        <w:t>Amaguaña Kevin</w:t>
      </w:r>
    </w:p>
    <w:p w14:paraId="48F77667" w14:textId="24BD2C9A" w:rsidR="006873AB" w:rsidRPr="006873AB" w:rsidRDefault="006873AB">
      <w:pPr>
        <w:jc w:val="right"/>
        <w:rPr>
          <w:bCs/>
        </w:rPr>
      </w:pPr>
      <w:r w:rsidRPr="006873AB">
        <w:rPr>
          <w:bCs/>
        </w:rPr>
        <w:t>Bonilla Jairo</w:t>
      </w:r>
    </w:p>
    <w:p w14:paraId="20B4A95A" w14:textId="499CAE3B" w:rsidR="006873AB" w:rsidRPr="006873AB" w:rsidRDefault="006873AB">
      <w:pPr>
        <w:jc w:val="right"/>
        <w:rPr>
          <w:bCs/>
        </w:rPr>
      </w:pPr>
      <w:r w:rsidRPr="006873AB">
        <w:rPr>
          <w:bCs/>
        </w:rPr>
        <w:t>Guamán Daniel</w:t>
      </w:r>
    </w:p>
    <w:p w14:paraId="77095F75" w14:textId="76F26538" w:rsidR="006873AB" w:rsidRPr="006873AB" w:rsidRDefault="006873AB">
      <w:pPr>
        <w:jc w:val="right"/>
        <w:rPr>
          <w:bCs/>
        </w:rPr>
      </w:pPr>
      <w:r w:rsidRPr="006873AB">
        <w:rPr>
          <w:bCs/>
        </w:rPr>
        <w:t>Tipán Reishel</w:t>
      </w:r>
    </w:p>
    <w:p w14:paraId="3E772B00" w14:textId="77777777" w:rsidR="00F427B7" w:rsidRPr="006873AB" w:rsidRDefault="00F427B7">
      <w:pPr>
        <w:jc w:val="right"/>
        <w:rPr>
          <w:bCs/>
        </w:rPr>
      </w:pPr>
    </w:p>
    <w:p w14:paraId="7CB97670" w14:textId="77777777" w:rsidR="00F427B7" w:rsidRDefault="00F427B7">
      <w:pPr>
        <w:jc w:val="right"/>
      </w:pPr>
    </w:p>
    <w:p w14:paraId="7201A5EA" w14:textId="77777777" w:rsidR="00F427B7" w:rsidRDefault="00600EAC">
      <w:pPr>
        <w:jc w:val="right"/>
      </w:pPr>
      <w:r>
        <w:rPr>
          <w:b/>
        </w:rPr>
        <w:t>Tutor:</w:t>
      </w:r>
    </w:p>
    <w:p w14:paraId="4446EC55" w14:textId="77777777" w:rsidR="00F427B7" w:rsidRDefault="00600EAC">
      <w:pPr>
        <w:jc w:val="right"/>
      </w:pPr>
      <w:r>
        <w:t>Ing. Jenny Ruiz</w:t>
      </w:r>
    </w:p>
    <w:p w14:paraId="6FE54920" w14:textId="77777777" w:rsidR="00F427B7" w:rsidRDefault="00F427B7"/>
    <w:p w14:paraId="4A333F12" w14:textId="372A3BDE" w:rsidR="00F427B7" w:rsidRDefault="00F427B7"/>
    <w:p w14:paraId="6A4783F8" w14:textId="549EB681" w:rsidR="007061CE" w:rsidRDefault="007061CE"/>
    <w:p w14:paraId="5BA51557" w14:textId="77777777" w:rsidR="006873AB" w:rsidRDefault="006873AB">
      <w:pPr>
        <w:rPr>
          <w:b/>
          <w:bCs/>
          <w:sz w:val="24"/>
          <w:szCs w:val="24"/>
        </w:rPr>
      </w:pPr>
    </w:p>
    <w:p w14:paraId="63FC4BF7" w14:textId="77777777" w:rsidR="006873AB" w:rsidRDefault="006873AB">
      <w:pPr>
        <w:rPr>
          <w:b/>
          <w:bCs/>
          <w:sz w:val="24"/>
          <w:szCs w:val="24"/>
        </w:rPr>
      </w:pPr>
    </w:p>
    <w:p w14:paraId="537376F1" w14:textId="22A28393" w:rsidR="009A2EA5" w:rsidRDefault="009A2EA5" w:rsidP="009A2EA5">
      <w:pPr>
        <w:jc w:val="both"/>
        <w:rPr>
          <w:sz w:val="24"/>
          <w:szCs w:val="24"/>
        </w:rPr>
      </w:pPr>
      <w:r w:rsidRPr="009A2EA5">
        <w:rPr>
          <w:sz w:val="24"/>
          <w:szCs w:val="24"/>
        </w:rPr>
        <w:lastRenderedPageBreak/>
        <w:t xml:space="preserve">La arquitectura funcional de MUEBLERIX representa el flujo principal de interacción del usuario con el sistema, agrupando en un único módulo central las funciones esenciales del Sprint 1: iniciar sesión, modificar contraseña, registrar productos, consultar productos y generar proformas. Cada una de estas acciones se apoya en procesos internos de soporte como validar credenciales, guardar producto, buscar producto y guardar proforma que se muestran fuera del contenedor principal mediante conexiones punteadas, evidenciando que son operaciones internas no visibles para el </w:t>
      </w:r>
      <w:proofErr w:type="gramStart"/>
      <w:r w:rsidRPr="009A2EA5">
        <w:rPr>
          <w:sz w:val="24"/>
          <w:szCs w:val="24"/>
        </w:rPr>
        <w:t>usuario</w:t>
      </w:r>
      <w:proofErr w:type="gramEnd"/>
      <w:r w:rsidRPr="009A2EA5">
        <w:rPr>
          <w:sz w:val="24"/>
          <w:szCs w:val="24"/>
        </w:rPr>
        <w:t xml:space="preserve"> pero necesarias para garantizar la persistencia y correcta ejecución de cada funcionalidad. Este diagrama permite visualizar de forma simple y ordenada cómo se articulan las funciones principales con sus procesos auxiliares dentro del sistema.</w:t>
      </w:r>
    </w:p>
    <w:p w14:paraId="7BBD21A6" w14:textId="77777777" w:rsidR="009A2EA5" w:rsidRPr="009A2EA5" w:rsidRDefault="009A2EA5" w:rsidP="009A2EA5">
      <w:pPr>
        <w:jc w:val="both"/>
        <w:rPr>
          <w:sz w:val="24"/>
          <w:szCs w:val="24"/>
        </w:rPr>
      </w:pPr>
    </w:p>
    <w:p w14:paraId="1E444A8A" w14:textId="59169C35" w:rsidR="006873AB" w:rsidRPr="006873AB" w:rsidRDefault="009A2EA5">
      <w:pPr>
        <w:rPr>
          <w:b/>
          <w:bCs/>
          <w:sz w:val="24"/>
          <w:szCs w:val="24"/>
        </w:rPr>
      </w:pPr>
      <w:r w:rsidRPr="009A2EA5">
        <w:rPr>
          <w:b/>
          <w:bCs/>
          <w:sz w:val="24"/>
          <w:szCs w:val="24"/>
        </w:rPr>
        <w:drawing>
          <wp:inline distT="0" distB="0" distL="0" distR="0" wp14:anchorId="71DA44FD" wp14:editId="2FE74FED">
            <wp:extent cx="5660897" cy="5071621"/>
            <wp:effectExtent l="0" t="0" r="0" b="0"/>
            <wp:docPr id="1132590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90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5241" cy="507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3AB" w:rsidRPr="006873AB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12B2"/>
    <w:multiLevelType w:val="multilevel"/>
    <w:tmpl w:val="BF361B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1934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B7"/>
    <w:rsid w:val="002C2B0C"/>
    <w:rsid w:val="002E15E1"/>
    <w:rsid w:val="0048584F"/>
    <w:rsid w:val="00585945"/>
    <w:rsid w:val="00600EAC"/>
    <w:rsid w:val="006873AB"/>
    <w:rsid w:val="007061CE"/>
    <w:rsid w:val="007231D1"/>
    <w:rsid w:val="009A2EA5"/>
    <w:rsid w:val="00B87E88"/>
    <w:rsid w:val="00F427B7"/>
    <w:rsid w:val="00FF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904F"/>
  <w15:docId w15:val="{96A3DF61-694F-4983-895E-184A77A3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PW6700+fWfApNJTj4sZVlJqd6w==">AMUW2mXd+YPaJoXs9PZrr9s0E5jdWq/2eFIapSaMQK693wnOMxqGu68+hSTsWmbn+ZqfFOkK9jlVs1pzpbaFIJRYXZRKMfGwYm5Ur6oRVztevhi6C3QzwDc=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165</Words>
  <Characters>892</Characters>
  <Application>Microsoft Office Word</Application>
  <DocSecurity>0</DocSecurity>
  <Lines>37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NicoleJeem</dc:creator>
  <cp:lastModifiedBy>REISHEL DAYELIN TIPAN AVILA</cp:lastModifiedBy>
  <cp:revision>2</cp:revision>
  <cp:lastPrinted>2025-12-11T13:38:00Z</cp:lastPrinted>
  <dcterms:created xsi:type="dcterms:W3CDTF">2025-12-11T15:30:00Z</dcterms:created>
  <dcterms:modified xsi:type="dcterms:W3CDTF">2025-12-11T15:30:00Z</dcterms:modified>
</cp:coreProperties>
</file>