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41B2" w:rsidRDefault="003C08EB">
      <w:pPr>
        <w:spacing w:after="0" w:line="360" w:lineRule="auto"/>
        <w:jc w:val="center"/>
        <w:rPr>
          <w:rFonts w:ascii="Times New Roman" w:eastAsia="Times New Roman" w:hAnsi="Times New Roman" w:cs="Times New Roman"/>
          <w:b/>
          <w:sz w:val="28"/>
          <w:szCs w:val="28"/>
        </w:rPr>
      </w:pPr>
      <w:bookmarkStart w:id="0" w:name="_Hlk191840834"/>
      <w:bookmarkEnd w:id="0"/>
      <w:r>
        <w:rPr>
          <w:rFonts w:ascii="Times New Roman" w:eastAsia="Times New Roman" w:hAnsi="Times New Roman" w:cs="Times New Roman"/>
          <w:b/>
          <w:sz w:val="28"/>
          <w:szCs w:val="28"/>
        </w:rPr>
        <w:t>Теория и методы обработки сигналов</w:t>
      </w:r>
    </w:p>
    <w:p w:rsidR="006341B2" w:rsidRDefault="003C08EB">
      <w:pPr>
        <w:spacing w:after="0"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УДК 621.394.441</w:t>
      </w:r>
    </w:p>
    <w:p w:rsidR="006341B2" w:rsidRDefault="003C08EB">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АППАРАТНАЯ ОПТИМИЗАЦИЯ ФИЛЬТРОВ С КОНЕЧНОЙ ИМПУЛЬСНОЙ ХАРАКТЕРИСТИКОЙ</w:t>
      </w:r>
    </w:p>
    <w:p w:rsidR="006341B2" w:rsidRDefault="003C08EB">
      <w:pPr>
        <w:spacing w:after="0" w:line="360" w:lineRule="auto"/>
        <w:jc w:val="center"/>
        <w:rPr>
          <w:rFonts w:ascii="Times New Roman" w:eastAsia="Times New Roman" w:hAnsi="Times New Roman" w:cs="Times New Roman"/>
          <w:b/>
          <w:color w:val="000000"/>
          <w:sz w:val="28"/>
          <w:szCs w:val="28"/>
        </w:rPr>
      </w:pPr>
      <w:bookmarkStart w:id="1" w:name="_gjdgxs" w:colFirst="0" w:colLast="0"/>
      <w:bookmarkEnd w:id="1"/>
      <w:r>
        <w:rPr>
          <w:rFonts w:ascii="Times New Roman" w:eastAsia="Times New Roman" w:hAnsi="Times New Roman" w:cs="Times New Roman"/>
          <w:b/>
          <w:color w:val="000000"/>
          <w:sz w:val="28"/>
          <w:szCs w:val="28"/>
        </w:rPr>
        <w:t xml:space="preserve">Бахолдин </w:t>
      </w:r>
      <w:proofErr w:type="spellStart"/>
      <w:r>
        <w:rPr>
          <w:rFonts w:ascii="Times New Roman" w:eastAsia="Times New Roman" w:hAnsi="Times New Roman" w:cs="Times New Roman"/>
          <w:b/>
          <w:color w:val="000000"/>
          <w:sz w:val="28"/>
          <w:szCs w:val="28"/>
        </w:rPr>
        <w:t>Н.В.</w:t>
      </w:r>
      <w:r>
        <w:rPr>
          <w:rFonts w:ascii="Times New Roman" w:eastAsia="Times New Roman" w:hAnsi="Times New Roman" w:cs="Times New Roman"/>
          <w:b/>
          <w:i/>
          <w:color w:val="000000"/>
          <w:sz w:val="28"/>
          <w:szCs w:val="28"/>
          <w:vertAlign w:val="superscript"/>
        </w:rPr>
        <w:t>a</w:t>
      </w:r>
      <w:proofErr w:type="spellEnd"/>
      <w:r>
        <w:rPr>
          <w:rFonts w:ascii="Times New Roman" w:eastAsia="Times New Roman" w:hAnsi="Times New Roman" w:cs="Times New Roman"/>
          <w:b/>
          <w:i/>
          <w:color w:val="000000"/>
          <w:sz w:val="28"/>
          <w:szCs w:val="28"/>
          <w:vertAlign w:val="superscript"/>
        </w:rPr>
        <w:t>, *</w:t>
      </w:r>
      <w:r>
        <w:rPr>
          <w:rFonts w:ascii="Times New Roman" w:eastAsia="Times New Roman" w:hAnsi="Times New Roman" w:cs="Times New Roman"/>
          <w:b/>
          <w:color w:val="000000"/>
          <w:sz w:val="28"/>
          <w:szCs w:val="28"/>
        </w:rPr>
        <w:t xml:space="preserve">, Бахурин </w:t>
      </w:r>
      <w:proofErr w:type="spellStart"/>
      <w:r>
        <w:rPr>
          <w:rFonts w:ascii="Times New Roman" w:eastAsia="Times New Roman" w:hAnsi="Times New Roman" w:cs="Times New Roman"/>
          <w:b/>
          <w:color w:val="000000"/>
          <w:sz w:val="28"/>
          <w:szCs w:val="28"/>
        </w:rPr>
        <w:t>С.А.</w:t>
      </w:r>
      <w:r>
        <w:rPr>
          <w:rFonts w:ascii="Times New Roman" w:eastAsia="Times New Roman" w:hAnsi="Times New Roman" w:cs="Times New Roman"/>
          <w:b/>
          <w:i/>
          <w:color w:val="000000"/>
          <w:sz w:val="28"/>
          <w:szCs w:val="28"/>
          <w:vertAlign w:val="superscript"/>
        </w:rPr>
        <w:t>b</w:t>
      </w:r>
      <w:proofErr w:type="spellEnd"/>
      <w:r>
        <w:rPr>
          <w:rFonts w:ascii="Times New Roman" w:eastAsia="Times New Roman" w:hAnsi="Times New Roman" w:cs="Times New Roman"/>
          <w:b/>
          <w:i/>
          <w:color w:val="000000"/>
          <w:sz w:val="28"/>
          <w:szCs w:val="28"/>
          <w:vertAlign w:val="superscript"/>
        </w:rPr>
        <w:t>, **</w:t>
      </w:r>
      <w:r>
        <w:rPr>
          <w:rFonts w:ascii="Times New Roman" w:eastAsia="Times New Roman" w:hAnsi="Times New Roman" w:cs="Times New Roman"/>
          <w:b/>
          <w:color w:val="000000"/>
          <w:sz w:val="28"/>
          <w:szCs w:val="28"/>
        </w:rPr>
        <w:t>, к.т.н., Буссе А.А.</w:t>
      </w:r>
      <w:r>
        <w:rPr>
          <w:rFonts w:ascii="Times New Roman" w:eastAsia="Times New Roman" w:hAnsi="Times New Roman" w:cs="Times New Roman"/>
          <w:b/>
          <w:i/>
          <w:color w:val="000000"/>
          <w:sz w:val="28"/>
          <w:szCs w:val="28"/>
          <w:vertAlign w:val="superscript"/>
        </w:rPr>
        <w:t>a</w:t>
      </w:r>
      <w:r>
        <w:rPr>
          <w:rFonts w:ascii="Times New Roman" w:eastAsia="Times New Roman" w:hAnsi="Times New Roman" w:cs="Times New Roman"/>
          <w:b/>
          <w:color w:val="000000"/>
          <w:sz w:val="28"/>
          <w:szCs w:val="28"/>
        </w:rPr>
        <w:t xml:space="preserve">, Дегтярев </w:t>
      </w:r>
      <w:proofErr w:type="gramStart"/>
      <w:r>
        <w:rPr>
          <w:rFonts w:ascii="Times New Roman" w:eastAsia="Times New Roman" w:hAnsi="Times New Roman" w:cs="Times New Roman"/>
          <w:b/>
          <w:color w:val="000000"/>
          <w:sz w:val="28"/>
          <w:szCs w:val="28"/>
        </w:rPr>
        <w:t>А.А</w:t>
      </w:r>
      <w:proofErr w:type="gramEnd"/>
      <w:r>
        <w:rPr>
          <w:rFonts w:ascii="Times New Roman" w:eastAsia="Times New Roman" w:hAnsi="Times New Roman" w:cs="Times New Roman"/>
          <w:b/>
          <w:color w:val="000000"/>
          <w:sz w:val="28"/>
          <w:szCs w:val="28"/>
        </w:rPr>
        <w:t>.</w:t>
      </w:r>
      <w:r>
        <w:rPr>
          <w:rFonts w:ascii="Times New Roman" w:eastAsia="Times New Roman" w:hAnsi="Times New Roman" w:cs="Times New Roman"/>
          <w:b/>
          <w:i/>
          <w:color w:val="000000"/>
          <w:sz w:val="28"/>
          <w:szCs w:val="28"/>
          <w:vertAlign w:val="superscript"/>
        </w:rPr>
        <w:t>a</w:t>
      </w:r>
      <w:r>
        <w:rPr>
          <w:rFonts w:ascii="Times New Roman" w:eastAsia="Times New Roman" w:hAnsi="Times New Roman" w:cs="Times New Roman"/>
          <w:b/>
          <w:color w:val="000000"/>
          <w:sz w:val="28"/>
          <w:szCs w:val="28"/>
        </w:rPr>
        <w:t xml:space="preserve">, Соловьев </w:t>
      </w:r>
      <w:proofErr w:type="gramStart"/>
      <w:r>
        <w:rPr>
          <w:rFonts w:ascii="Times New Roman" w:eastAsia="Times New Roman" w:hAnsi="Times New Roman" w:cs="Times New Roman"/>
          <w:b/>
          <w:color w:val="000000"/>
          <w:sz w:val="28"/>
          <w:szCs w:val="28"/>
        </w:rPr>
        <w:t>Д.М</w:t>
      </w:r>
      <w:proofErr w:type="gramEnd"/>
      <w:r>
        <w:rPr>
          <w:rFonts w:ascii="Times New Roman" w:eastAsia="Times New Roman" w:hAnsi="Times New Roman" w:cs="Times New Roman"/>
          <w:b/>
          <w:color w:val="000000"/>
          <w:sz w:val="28"/>
          <w:szCs w:val="28"/>
        </w:rPr>
        <w:t>.</w:t>
      </w:r>
      <w:r>
        <w:rPr>
          <w:rFonts w:ascii="Times New Roman" w:eastAsia="Times New Roman" w:hAnsi="Times New Roman" w:cs="Times New Roman"/>
          <w:b/>
          <w:i/>
          <w:color w:val="000000"/>
          <w:sz w:val="28"/>
          <w:szCs w:val="28"/>
          <w:vertAlign w:val="superscript"/>
        </w:rPr>
        <w:t>a</w:t>
      </w:r>
      <w:r>
        <w:rPr>
          <w:rFonts w:ascii="Times New Roman" w:eastAsia="Times New Roman" w:hAnsi="Times New Roman" w:cs="Times New Roman"/>
          <w:b/>
          <w:color w:val="000000"/>
          <w:sz w:val="28"/>
          <w:szCs w:val="28"/>
        </w:rPr>
        <w:t>, к.т.н.</w:t>
      </w:r>
    </w:p>
    <w:p w:rsidR="006341B2" w:rsidRDefault="003C08EB">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color w:val="000000"/>
          <w:sz w:val="28"/>
          <w:szCs w:val="28"/>
          <w:vertAlign w:val="superscript"/>
        </w:rPr>
        <w:t>a</w:t>
      </w:r>
      <w:r>
        <w:rPr>
          <w:rFonts w:ascii="Times New Roman" w:eastAsia="Times New Roman" w:hAnsi="Times New Roman" w:cs="Times New Roman"/>
          <w:i/>
          <w:color w:val="000000"/>
          <w:sz w:val="28"/>
          <w:szCs w:val="28"/>
        </w:rPr>
        <w:t xml:space="preserve"> </w:t>
      </w:r>
      <w:r>
        <w:rPr>
          <w:rFonts w:ascii="Times New Roman" w:eastAsia="Times New Roman" w:hAnsi="Times New Roman" w:cs="Times New Roman"/>
          <w:i/>
          <w:sz w:val="28"/>
          <w:szCs w:val="28"/>
        </w:rPr>
        <w:t>Московский физико-технический институт (НИУ),</w:t>
      </w:r>
    </w:p>
    <w:p w:rsidR="006341B2" w:rsidRDefault="003C08EB">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Институтский переулок, 9, г. Долгопрудный, 141701, Российская Федерация </w:t>
      </w:r>
    </w:p>
    <w:p w:rsidR="006341B2" w:rsidRPr="00777CA4" w:rsidRDefault="003C08EB">
      <w:pPr>
        <w:spacing w:after="0" w:line="360" w:lineRule="auto"/>
        <w:jc w:val="center"/>
        <w:rPr>
          <w:rFonts w:ascii="Times New Roman" w:eastAsia="Times New Roman" w:hAnsi="Times New Roman" w:cs="Times New Roman"/>
          <w:i/>
          <w:sz w:val="28"/>
          <w:szCs w:val="28"/>
          <w:lang w:val="en-US"/>
        </w:rPr>
      </w:pPr>
      <w:r w:rsidRPr="00777CA4">
        <w:rPr>
          <w:rFonts w:ascii="Times New Roman" w:eastAsia="Times New Roman" w:hAnsi="Times New Roman" w:cs="Times New Roman"/>
          <w:i/>
          <w:sz w:val="28"/>
          <w:szCs w:val="28"/>
          <w:vertAlign w:val="superscript"/>
          <w:lang w:val="en-US"/>
        </w:rPr>
        <w:t>*</w:t>
      </w:r>
      <w:r w:rsidRPr="00777CA4">
        <w:rPr>
          <w:rFonts w:ascii="Times New Roman" w:eastAsia="Times New Roman" w:hAnsi="Times New Roman" w:cs="Times New Roman"/>
          <w:i/>
          <w:sz w:val="28"/>
          <w:szCs w:val="28"/>
          <w:lang w:val="en-US"/>
        </w:rPr>
        <w:t xml:space="preserve"> E-mail: bakholdin.nv@phystech.edu</w:t>
      </w:r>
    </w:p>
    <w:p w:rsidR="006341B2" w:rsidRDefault="003C08EB">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color w:val="000000"/>
          <w:sz w:val="28"/>
          <w:szCs w:val="28"/>
          <w:vertAlign w:val="superscript"/>
        </w:rPr>
        <w:t>b</w:t>
      </w:r>
      <w:r>
        <w:rPr>
          <w:rFonts w:ascii="Times New Roman" w:eastAsia="Times New Roman" w:hAnsi="Times New Roman" w:cs="Times New Roman"/>
          <w:i/>
          <w:color w:val="000000"/>
          <w:sz w:val="28"/>
          <w:szCs w:val="28"/>
        </w:rPr>
        <w:t xml:space="preserve"> </w:t>
      </w:r>
      <w:r>
        <w:rPr>
          <w:rFonts w:ascii="Times New Roman" w:eastAsia="Times New Roman" w:hAnsi="Times New Roman" w:cs="Times New Roman"/>
          <w:i/>
          <w:sz w:val="28"/>
          <w:szCs w:val="28"/>
        </w:rPr>
        <w:t>Московский энергетический институт (НИУ),</w:t>
      </w:r>
    </w:p>
    <w:p w:rsidR="006341B2" w:rsidRDefault="003C08EB">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Красноказарменная улица, 14, г. Москва, 111250, Российская Федерация</w:t>
      </w:r>
    </w:p>
    <w:p w:rsidR="006341B2" w:rsidRPr="00777CA4" w:rsidRDefault="003C08EB">
      <w:pPr>
        <w:spacing w:after="0" w:line="360" w:lineRule="auto"/>
        <w:jc w:val="center"/>
        <w:rPr>
          <w:rFonts w:ascii="Times New Roman" w:eastAsia="Times New Roman" w:hAnsi="Times New Roman" w:cs="Times New Roman"/>
          <w:i/>
          <w:sz w:val="28"/>
          <w:szCs w:val="28"/>
          <w:lang w:val="en-US"/>
        </w:rPr>
      </w:pPr>
      <w:r w:rsidRPr="00777CA4">
        <w:rPr>
          <w:rFonts w:ascii="Times New Roman" w:eastAsia="Times New Roman" w:hAnsi="Times New Roman" w:cs="Times New Roman"/>
          <w:i/>
          <w:sz w:val="28"/>
          <w:szCs w:val="28"/>
          <w:vertAlign w:val="superscript"/>
          <w:lang w:val="en-US"/>
        </w:rPr>
        <w:t>**</w:t>
      </w:r>
      <w:r w:rsidRPr="00777CA4">
        <w:rPr>
          <w:rFonts w:ascii="Times New Roman" w:eastAsia="Times New Roman" w:hAnsi="Times New Roman" w:cs="Times New Roman"/>
          <w:i/>
          <w:sz w:val="28"/>
          <w:szCs w:val="28"/>
          <w:lang w:val="en-US"/>
        </w:rPr>
        <w:t xml:space="preserve"> E-mail: </w:t>
      </w:r>
      <w:r w:rsidR="00777CA4" w:rsidRPr="00777CA4">
        <w:rPr>
          <w:rFonts w:ascii="Times New Roman" w:eastAsia="Times New Roman" w:hAnsi="Times New Roman" w:cs="Times New Roman"/>
          <w:i/>
          <w:sz w:val="28"/>
          <w:szCs w:val="28"/>
          <w:lang w:val="en-US"/>
        </w:rPr>
        <w:t>bakhurin.sa@mipt.ru</w:t>
      </w:r>
    </w:p>
    <w:p w:rsidR="006341B2" w:rsidRPr="00777CA4" w:rsidRDefault="006341B2">
      <w:pPr>
        <w:spacing w:after="0" w:line="360" w:lineRule="auto"/>
        <w:jc w:val="both"/>
        <w:rPr>
          <w:rFonts w:ascii="Times New Roman" w:eastAsia="Times New Roman" w:hAnsi="Times New Roman" w:cs="Times New Roman"/>
          <w:color w:val="000000"/>
          <w:sz w:val="24"/>
          <w:szCs w:val="24"/>
          <w:lang w:val="en-US"/>
        </w:rPr>
      </w:pPr>
    </w:p>
    <w:p w:rsidR="006341B2" w:rsidRDefault="003C08EB">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В</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данной</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статье</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рассматриваются</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алгоритмы</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аппаратной</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реализации</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широко</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распространенных</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полуполосных</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фильтров</w:t>
      </w:r>
      <w:r w:rsidRPr="00803AF7">
        <w:rPr>
          <w:rFonts w:ascii="Times New Roman" w:eastAsia="Times New Roman" w:hAnsi="Times New Roman" w:cs="Times New Roman"/>
          <w:color w:val="000000"/>
          <w:sz w:val="24"/>
          <w:szCs w:val="24"/>
          <w:lang w:val="en-US"/>
        </w:rPr>
        <w:t xml:space="preserve"> (HBF, half-band filter), </w:t>
      </w:r>
      <w:r>
        <w:rPr>
          <w:rFonts w:ascii="Times New Roman" w:eastAsia="Times New Roman" w:hAnsi="Times New Roman" w:cs="Times New Roman"/>
          <w:color w:val="000000"/>
          <w:sz w:val="24"/>
          <w:szCs w:val="24"/>
        </w:rPr>
        <w:t>такие</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как</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алгоритм</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квантования</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коэффициентов</w:t>
      </w:r>
      <w:r w:rsidRPr="00803AF7">
        <w:rPr>
          <w:rFonts w:ascii="Times New Roman" w:eastAsia="Times New Roman" w:hAnsi="Times New Roman" w:cs="Times New Roman"/>
          <w:color w:val="000000"/>
          <w:sz w:val="24"/>
          <w:szCs w:val="24"/>
          <w:lang w:val="en-US"/>
        </w:rPr>
        <w:t xml:space="preserve"> (CQA, coefficient quantization algorithm), </w:t>
      </w:r>
      <w:r>
        <w:rPr>
          <w:rFonts w:ascii="Times New Roman" w:eastAsia="Times New Roman" w:hAnsi="Times New Roman" w:cs="Times New Roman"/>
          <w:color w:val="000000"/>
          <w:sz w:val="24"/>
          <w:szCs w:val="24"/>
        </w:rPr>
        <w:t>алгоритм</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умножения</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на</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константу</w:t>
      </w:r>
      <w:r w:rsidRPr="00803AF7">
        <w:rPr>
          <w:rFonts w:ascii="Times New Roman" w:eastAsia="Times New Roman" w:hAnsi="Times New Roman" w:cs="Times New Roman"/>
          <w:color w:val="000000"/>
          <w:sz w:val="24"/>
          <w:szCs w:val="24"/>
          <w:lang w:val="en-US"/>
        </w:rPr>
        <w:t xml:space="preserve"> (MCM, multiple constant multiplication) </w:t>
      </w:r>
      <w:r>
        <w:rPr>
          <w:rFonts w:ascii="Times New Roman" w:eastAsia="Times New Roman" w:hAnsi="Times New Roman" w:cs="Times New Roman"/>
          <w:color w:val="000000"/>
          <w:sz w:val="24"/>
          <w:szCs w:val="24"/>
        </w:rPr>
        <w:t>и</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их</w:t>
      </w:r>
      <w:r w:rsidRPr="00803AF7">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объединение</w:t>
      </w:r>
      <w:r w:rsidRPr="00803AF7">
        <w:rPr>
          <w:rFonts w:ascii="Times New Roman" w:eastAsia="Times New Roman" w:hAnsi="Times New Roman" w:cs="Times New Roman"/>
          <w:color w:val="000000"/>
          <w:sz w:val="24"/>
          <w:szCs w:val="24"/>
          <w:lang w:val="en-US"/>
        </w:rPr>
        <w:t xml:space="preserve"> CQA+MCM. </w:t>
      </w:r>
      <w:r>
        <w:rPr>
          <w:rFonts w:ascii="Times New Roman" w:eastAsia="Times New Roman" w:hAnsi="Times New Roman" w:cs="Times New Roman"/>
          <w:color w:val="000000"/>
          <w:sz w:val="24"/>
          <w:szCs w:val="24"/>
        </w:rPr>
        <w:t xml:space="preserve">Применение алгоритма CQA позволяет уменьшить количество умножителей в схеме HBF фильтра. Алгоритм MCM позволяет пересчитать умножители в набор сумматоров и битовых сдвигов. Объединение двух алгоритмов позволяет заменить все умножители на набор сумматоров и битовых сдвигов. Был проведен расчет ресурсов, необходимых для аппаратной реализации HBF фильтров 30 и 94 порядков, и было выяснено, что применение CQA алгоритма позволяет сократить число умножителей на 37% и 74%. Применение MCM алгоритма позволяет полностью убрать умножители из схемы фильтра, однако число сумматоров увеличивается в 3 и 2,6 раз соответственно. Научной новизной работы является объединение методов, позволяющее исключить использование умножителей при аппаратной реализации и сократить число сумматоров на 28% и 13% соответственно. Проведено сравнение предложенных методов с уже существующими показало, что время, требуемое для расчета коэффициентов </w:t>
      </w:r>
      <w:r w:rsidR="00777CA4">
        <w:rPr>
          <w:rFonts w:ascii="Times New Roman" w:eastAsia="Times New Roman" w:hAnsi="Times New Roman" w:cs="Times New Roman"/>
          <w:color w:val="000000"/>
          <w:sz w:val="24"/>
          <w:szCs w:val="24"/>
        </w:rPr>
        <w:t>оптимизированного</w:t>
      </w:r>
      <w:r>
        <w:rPr>
          <w:rFonts w:ascii="Times New Roman" w:eastAsia="Times New Roman" w:hAnsi="Times New Roman" w:cs="Times New Roman"/>
          <w:color w:val="000000"/>
          <w:sz w:val="24"/>
          <w:szCs w:val="24"/>
        </w:rPr>
        <w:t xml:space="preserve"> фильтра, для предложенных алгоритмов составляет несколько секунд, в то время как для большинства других методов требуется гораздо больше времени (вплоть до суток). При этом разница в числе требуемых ресурсов не превышает 10%.</w:t>
      </w:r>
    </w:p>
    <w:p w:rsidR="006341B2" w:rsidRDefault="006341B2">
      <w:pPr>
        <w:spacing w:after="0" w:line="240" w:lineRule="auto"/>
        <w:jc w:val="both"/>
        <w:rPr>
          <w:rFonts w:ascii="Times New Roman" w:eastAsia="Times New Roman" w:hAnsi="Times New Roman" w:cs="Times New Roman"/>
          <w:color w:val="000000"/>
          <w:sz w:val="24"/>
          <w:szCs w:val="24"/>
        </w:rPr>
      </w:pPr>
    </w:p>
    <w:p w:rsidR="006341B2" w:rsidRDefault="003C08EB">
      <w:pP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ВВЕДЕНИЕ</w:t>
      </w:r>
    </w:p>
    <w:p w:rsidR="006341B2" w:rsidRDefault="003C08EB">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Полуполосные HBF фильтры [1-3] – широко распространенные фильтры для аппаратной реализации на FPGA или ASIC. Вследствие этого одной из главных проблем является снижение сложности аппаратной реализации цифрового фильтра HBF.</w:t>
      </w:r>
    </w:p>
    <w:p w:rsidR="003F5E1F" w:rsidRDefault="003C08EB">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проектировании фильтров широко применяются различные технологии оптимизации, которые итеративно обновляют набор коэффициентов фильтра для выполнения условий технического задания. Это достигается путем минимизации функции ошибки, которая количественно определяет отклонение между текущими и требуемыми характеристиками фильтра.</w:t>
      </w:r>
      <w:r w:rsidR="002A283F" w:rsidRPr="002A283F">
        <w:rPr>
          <w:rFonts w:ascii="Times New Roman" w:eastAsia="Times New Roman" w:hAnsi="Times New Roman" w:cs="Times New Roman"/>
          <w:color w:val="000000"/>
          <w:sz w:val="28"/>
          <w:szCs w:val="28"/>
        </w:rPr>
        <w:t xml:space="preserve"> </w:t>
      </w:r>
      <w:r w:rsidR="002A283F">
        <w:rPr>
          <w:rFonts w:ascii="Times New Roman" w:eastAsia="Times New Roman" w:hAnsi="Times New Roman" w:cs="Times New Roman"/>
          <w:color w:val="000000"/>
          <w:sz w:val="28"/>
          <w:szCs w:val="28"/>
        </w:rPr>
        <w:t xml:space="preserve">Распространенными критериями являются </w:t>
      </w:r>
    </w:p>
    <w:p w:rsidR="003F5E1F" w:rsidRDefault="00000000">
      <w:pPr>
        <w:spacing w:after="0" w:line="480" w:lineRule="auto"/>
        <w:ind w:firstLine="720"/>
        <w:jc w:val="both"/>
        <w:rPr>
          <w:rFonts w:ascii="Times New Roman" w:eastAsia="Times New Roman" w:hAnsi="Times New Roman" w:cs="Times New Roman"/>
          <w:color w:val="000000"/>
          <w:sz w:val="28"/>
          <w:szCs w:val="28"/>
        </w:rPr>
      </w:pPr>
      <m:oMathPara>
        <m:oMath>
          <m:eqArr>
            <m:eqArrPr>
              <m:maxDist m:val="1"/>
              <m:ctrlPr>
                <w:rPr>
                  <w:rFonts w:ascii="Cambria Math" w:hAnsi="Cambria Math" w:cs="Times New Roman"/>
                  <w:i/>
                  <w:color w:val="000000"/>
                  <w:sz w:val="28"/>
                  <w:szCs w:val="28"/>
                  <w:lang w:eastAsia="zh-CN"/>
                </w:rPr>
              </m:ctrlPr>
            </m:eqArrPr>
            <m:e>
              <m:sSub>
                <m:sSubPr>
                  <m:ctrlPr>
                    <w:rPr>
                      <w:rFonts w:ascii="Cambria Math" w:hAnsi="Cambria Math" w:cs="Times New Roman"/>
                      <w:i/>
                      <w:color w:val="000000"/>
                      <w:sz w:val="28"/>
                      <w:szCs w:val="28"/>
                      <w:lang w:eastAsia="zh-CN"/>
                    </w:rPr>
                  </m:ctrlPr>
                </m:sSubPr>
                <m:e>
                  <m:r>
                    <w:rPr>
                      <w:rFonts w:ascii="Cambria Math" w:hAnsi="Cambria Math" w:cs="Times New Roman"/>
                      <w:color w:val="000000"/>
                      <w:sz w:val="28"/>
                      <w:szCs w:val="28"/>
                      <w:lang w:eastAsia="zh-CN"/>
                    </w:rPr>
                    <m:t>L</m:t>
                  </m:r>
                </m:e>
                <m:sub>
                  <m:r>
                    <w:rPr>
                      <w:rFonts w:ascii="Cambria Math" w:hAnsi="Cambria Math" w:cs="Times New Roman"/>
                      <w:color w:val="000000"/>
                      <w:sz w:val="28"/>
                      <w:szCs w:val="28"/>
                      <w:lang w:eastAsia="zh-CN"/>
                    </w:rPr>
                    <m:t>2</m:t>
                  </m:r>
                </m:sub>
              </m:sSub>
              <m:r>
                <w:rPr>
                  <w:rFonts w:ascii="Cambria Math" w:hAnsi="Cambria Math" w:cs="Times New Roman"/>
                  <w:color w:val="000000"/>
                  <w:sz w:val="28"/>
                  <w:szCs w:val="28"/>
                  <w:lang w:eastAsia="zh-CN"/>
                </w:rPr>
                <m:t xml:space="preserve"> = </m:t>
              </m:r>
              <m:nary>
                <m:naryPr>
                  <m:limLoc m:val="undOvr"/>
                  <m:ctrlPr>
                    <w:rPr>
                      <w:rFonts w:ascii="Cambria Math" w:hAnsi="Cambria Math" w:cs="Times New Roman"/>
                      <w:color w:val="000000"/>
                      <w:sz w:val="28"/>
                      <w:szCs w:val="28"/>
                      <w:lang w:eastAsia="zh-CN"/>
                    </w:rPr>
                  </m:ctrlPr>
                </m:naryPr>
                <m:sub>
                  <m:r>
                    <w:rPr>
                      <w:rFonts w:ascii="Cambria Math" w:hAnsi="Cambria Math" w:cs="Times New Roman"/>
                      <w:color w:val="000000"/>
                      <w:sz w:val="28"/>
                      <w:szCs w:val="28"/>
                      <w:lang w:eastAsia="zh-CN"/>
                    </w:rPr>
                    <m:t>0</m:t>
                  </m:r>
                </m:sub>
                <m:sup>
                  <m:r>
                    <w:rPr>
                      <w:rFonts w:ascii="Cambria Math" w:hAnsi="Cambria Math" w:cs="Times New Roman"/>
                      <w:color w:val="000000"/>
                      <w:sz w:val="28"/>
                      <w:szCs w:val="28"/>
                      <w:lang w:eastAsia="zh-CN"/>
                    </w:rPr>
                    <m:t>2π</m:t>
                  </m:r>
                </m:sup>
                <m:e>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sSup>
                    <m:sSupPr>
                      <m:ctrlPr>
                        <w:rPr>
                          <w:rFonts w:ascii="Cambria Math" w:hAnsi="Cambria Math" w:cs="Times New Roman"/>
                          <w:i/>
                          <w:color w:val="000000"/>
                          <w:sz w:val="28"/>
                          <w:szCs w:val="28"/>
                          <w:lang w:eastAsia="zh-CN"/>
                        </w:rPr>
                      </m:ctrlPr>
                    </m:sSupPr>
                    <m:e>
                      <m:d>
                        <m:dPr>
                          <m:begChr m:val="|"/>
                          <m:endChr m:val="|"/>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e>
                      </m:d>
                    </m:e>
                    <m:sup>
                      <m:r>
                        <w:rPr>
                          <w:rFonts w:ascii="Cambria Math" w:hAnsi="Cambria Math" w:cs="Times New Roman"/>
                          <w:color w:val="000000"/>
                          <w:sz w:val="28"/>
                          <w:szCs w:val="28"/>
                          <w:lang w:eastAsia="zh-CN"/>
                        </w:rPr>
                        <m:t>2</m:t>
                      </m:r>
                    </m:sup>
                  </m:sSup>
                  <m:r>
                    <w:rPr>
                      <w:rFonts w:ascii="Cambria Math" w:hAnsi="Cambria Math" w:cs="Times New Roman"/>
                      <w:color w:val="000000"/>
                      <w:sz w:val="28"/>
                      <w:szCs w:val="28"/>
                      <w:lang w:eastAsia="zh-CN"/>
                    </w:rPr>
                    <m:t>dω</m:t>
                  </m:r>
                </m:e>
              </m:nary>
              <m:r>
                <w:rPr>
                  <w:rFonts w:ascii="Cambria Math" w:hAnsi="Cambria Math" w:cs="Times New Roman"/>
                  <w:color w:val="000000"/>
                  <w:sz w:val="28"/>
                  <w:szCs w:val="28"/>
                  <w:lang w:eastAsia="zh-CN"/>
                </w:rPr>
                <m:t>#</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1</m:t>
                  </m:r>
                </m:e>
              </m:d>
            </m:e>
          </m:eqArr>
        </m:oMath>
      </m:oMathPara>
    </w:p>
    <w:p w:rsidR="006341B2" w:rsidRPr="00C4726D" w:rsidRDefault="00000000">
      <w:pPr>
        <w:spacing w:after="0" w:line="480" w:lineRule="auto"/>
        <w:ind w:firstLine="720"/>
        <w:jc w:val="both"/>
        <w:rPr>
          <w:rFonts w:ascii="Times New Roman" w:hAnsi="Times New Roman" w:cs="Times New Roman"/>
          <w:color w:val="000000"/>
          <w:sz w:val="28"/>
          <w:szCs w:val="28"/>
        </w:rPr>
      </w:pPr>
      <m:oMathPara>
        <m:oMath>
          <m:eqArr>
            <m:eqArrPr>
              <m:maxDist m:val="1"/>
              <m:ctrlPr>
                <w:rPr>
                  <w:rFonts w:ascii="Cambria Math" w:hAnsi="Cambria Math" w:cs="Times New Roman"/>
                  <w:i/>
                  <w:color w:val="000000"/>
                  <w:sz w:val="28"/>
                  <w:szCs w:val="28"/>
                </w:rPr>
              </m:ctrlPr>
            </m:eqArrPr>
            <m:e>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L</m:t>
                  </m:r>
                </m:e>
                <m:sub>
                  <m:r>
                    <w:rPr>
                      <w:rFonts w:ascii="Cambria Math" w:hAnsi="Cambria Math" w:cs="Times New Roman"/>
                      <w:color w:val="000000"/>
                      <w:sz w:val="28"/>
                      <w:szCs w:val="28"/>
                    </w:rPr>
                    <m:t>∞</m:t>
                  </m:r>
                </m:sub>
              </m:sSub>
              <m:r>
                <w:rPr>
                  <w:rFonts w:ascii="Cambria Math" w:hAnsi="Cambria Math" w:cs="Times New Roman"/>
                  <w:color w:val="000000"/>
                  <w:sz w:val="28"/>
                  <w:szCs w:val="28"/>
                </w:rPr>
                <m:t xml:space="preserve"> = </m:t>
              </m:r>
              <m:func>
                <m:funcPr>
                  <m:ctrlPr>
                    <w:rPr>
                      <w:rFonts w:ascii="Cambria Math" w:eastAsia="Times New Roman" w:hAnsi="Cambria Math" w:cs="Times New Roman"/>
                      <w:i/>
                      <w:color w:val="000000"/>
                      <w:sz w:val="28"/>
                      <w:szCs w:val="28"/>
                    </w:rPr>
                  </m:ctrlPr>
                </m:funcPr>
                <m:fName>
                  <m:limLow>
                    <m:limLowPr>
                      <m:ctrlPr>
                        <w:rPr>
                          <w:rFonts w:ascii="Cambria Math" w:eastAsia="Times New Roman" w:hAnsi="Cambria Math" w:cs="Times New Roman"/>
                          <w:i/>
                          <w:color w:val="000000"/>
                          <w:sz w:val="28"/>
                          <w:szCs w:val="28"/>
                        </w:rPr>
                      </m:ctrlPr>
                    </m:limLowPr>
                    <m:e>
                      <m:r>
                        <m:rPr>
                          <m:sty m:val="p"/>
                        </m:rPr>
                        <w:rPr>
                          <w:rFonts w:ascii="Cambria Math" w:eastAsia="Times New Roman" w:hAnsi="Cambria Math" w:cs="Times New Roman"/>
                          <w:color w:val="000000"/>
                          <w:sz w:val="28"/>
                          <w:szCs w:val="28"/>
                        </w:rPr>
                        <m:t>max</m:t>
                      </m:r>
                    </m:e>
                    <m:lim>
                      <m:r>
                        <w:rPr>
                          <w:rFonts w:ascii="Cambria Math" w:eastAsia="Times New Roman" w:hAnsi="Cambria Math" w:cs="Times New Roman"/>
                          <w:color w:val="000000"/>
                          <w:sz w:val="28"/>
                          <w:szCs w:val="28"/>
                        </w:rPr>
                        <m:t>ω∈</m:t>
                      </m:r>
                      <m:d>
                        <m:dPr>
                          <m:begChr m:val="["/>
                          <m:endChr m:val="]"/>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0,2π</m:t>
                          </m:r>
                        </m:e>
                      </m:d>
                    </m:lim>
                  </m:limLow>
                </m:fName>
                <m:e>
                  <m:r>
                    <m:rPr>
                      <m:sty m:val="p"/>
                    </m:rPr>
                    <w:rPr>
                      <w:rFonts w:ascii="Cambria Math" w:eastAsiaTheme="minorEastAsia" w:hAnsi="Cambria Math" w:cs="Times New Roman"/>
                      <w:color w:val="000000"/>
                      <w:sz w:val="28"/>
                      <w:szCs w:val="28"/>
                      <w:lang w:eastAsia="zh-CN"/>
                    </w:rPr>
                    <m:t>|</m:t>
                  </m:r>
                </m:e>
              </m:func>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eastAsia="Times New Roman" w:hAnsi="Cambria Math" w:cs="Times New Roman"/>
                  <w:color w:val="000000"/>
                  <w:sz w:val="28"/>
                  <w:szCs w:val="28"/>
                </w:rPr>
                <m:t>(</m:t>
              </m:r>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eastAsia="Times New Roman" w:hAnsi="Cambria Math" w:cs="Times New Roman"/>
                  <w:color w:val="000000"/>
                  <w:sz w:val="28"/>
                  <w:szCs w:val="28"/>
                </w:rPr>
                <m:t>)|#</m:t>
              </m:r>
              <m:d>
                <m:dPr>
                  <m:ctrlPr>
                    <w:rPr>
                      <w:rFonts w:ascii="Cambria Math" w:hAnsi="Cambria Math" w:cs="Times New Roman"/>
                      <w:i/>
                      <w:color w:val="000000"/>
                      <w:sz w:val="28"/>
                      <w:szCs w:val="28"/>
                    </w:rPr>
                  </m:ctrlPr>
                </m:dPr>
                <m:e>
                  <m:r>
                    <w:rPr>
                      <w:rFonts w:ascii="Cambria Math" w:hAnsi="Cambria Math" w:cs="Times New Roman"/>
                      <w:color w:val="000000"/>
                      <w:sz w:val="28"/>
                      <w:szCs w:val="28"/>
                    </w:rPr>
                    <m:t>2</m:t>
                  </m:r>
                </m:e>
              </m:d>
              <m:ctrlPr>
                <w:rPr>
                  <w:rFonts w:ascii="Cambria Math" w:eastAsia="Times New Roman" w:hAnsi="Cambria Math" w:cs="Times New Roman"/>
                  <w:i/>
                  <w:color w:val="000000"/>
                  <w:sz w:val="28"/>
                  <w:szCs w:val="28"/>
                </w:rPr>
              </m:ctrlPr>
            </m:e>
          </m:eqArr>
        </m:oMath>
      </m:oMathPara>
    </w:p>
    <w:p w:rsidR="00C4726D" w:rsidRPr="002F04E1" w:rsidRDefault="00C4726D" w:rsidP="00C4726D">
      <w:pPr>
        <w:spacing w:after="0" w:line="480" w:lineRule="auto"/>
        <w:jc w:val="both"/>
        <w:rPr>
          <w:rFonts w:ascii="Times New Roman" w:hAnsi="Times New Roman" w:cs="Times New Roman"/>
          <w:color w:val="000000"/>
          <w:sz w:val="28"/>
          <w:szCs w:val="28"/>
          <w:lang w:eastAsia="zh-CN"/>
        </w:rPr>
      </w:pPr>
      <w:r>
        <w:rPr>
          <w:rFonts w:ascii="Times New Roman" w:hAnsi="Times New Roman" w:cs="Times New Roman"/>
          <w:color w:val="000000"/>
          <w:sz w:val="28"/>
          <w:szCs w:val="28"/>
          <w:lang w:eastAsia="zh-CN"/>
        </w:rPr>
        <w:t xml:space="preserve">где </w:t>
      </w:r>
      <m:oMath>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Pr>
          <w:rFonts w:ascii="Times New Roman" w:hAnsi="Times New Roman" w:cs="Times New Roman"/>
          <w:color w:val="000000"/>
          <w:sz w:val="28"/>
          <w:szCs w:val="28"/>
          <w:lang w:eastAsia="zh-CN"/>
        </w:rPr>
        <w:t xml:space="preserve"> – весовая функция, </w:t>
      </w:r>
      <m:oMath>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Pr>
          <w:rFonts w:ascii="Times New Roman" w:hAnsi="Times New Roman" w:cs="Times New Roman"/>
          <w:color w:val="000000"/>
          <w:sz w:val="28"/>
          <w:szCs w:val="28"/>
          <w:lang w:eastAsia="zh-CN"/>
        </w:rPr>
        <w:t xml:space="preserve"> </w:t>
      </w:r>
      <w:r>
        <w:rPr>
          <w:rFonts w:ascii="Times New Roman" w:hAnsi="Times New Roman" w:cs="Times New Roman"/>
          <w:color w:val="000000"/>
          <w:sz w:val="28"/>
          <w:szCs w:val="28"/>
          <w:vertAlign w:val="subscript"/>
          <w:lang w:eastAsia="zh-CN"/>
        </w:rPr>
        <w:softHyphen/>
      </w:r>
      <w:r>
        <w:rPr>
          <w:rFonts w:ascii="Times New Roman" w:hAnsi="Times New Roman" w:cs="Times New Roman"/>
          <w:color w:val="000000"/>
          <w:sz w:val="28"/>
          <w:szCs w:val="28"/>
          <w:lang w:eastAsia="zh-CN"/>
        </w:rPr>
        <w:t xml:space="preserve">– </w:t>
      </w:r>
      <w:r w:rsidR="002F04E1">
        <w:rPr>
          <w:rFonts w:ascii="Times New Roman" w:hAnsi="Times New Roman" w:cs="Times New Roman"/>
          <w:color w:val="000000"/>
          <w:sz w:val="28"/>
          <w:szCs w:val="28"/>
          <w:lang w:eastAsia="zh-CN"/>
        </w:rPr>
        <w:t xml:space="preserve">частотная характеристика фильтра, </w:t>
      </w:r>
      <m:oMath>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sidR="002F04E1">
        <w:rPr>
          <w:rFonts w:ascii="Times New Roman" w:hAnsi="Times New Roman" w:cs="Times New Roman"/>
          <w:color w:val="000000"/>
          <w:sz w:val="28"/>
          <w:szCs w:val="28"/>
          <w:lang w:eastAsia="zh-CN"/>
        </w:rPr>
        <w:t xml:space="preserve"> </w:t>
      </w:r>
      <w:r w:rsidR="002F04E1">
        <w:rPr>
          <w:rFonts w:ascii="Times New Roman" w:hAnsi="Times New Roman" w:cs="Times New Roman"/>
          <w:color w:val="000000"/>
          <w:sz w:val="28"/>
          <w:szCs w:val="28"/>
          <w:lang w:eastAsia="zh-CN"/>
        </w:rPr>
        <w:softHyphen/>
        <w:t>– требуемая характеристика фильтра.</w:t>
      </w:r>
    </w:p>
    <w:p w:rsidR="006341B2" w:rsidRDefault="003C08EB">
      <w:pPr>
        <w:spacing w:after="0" w:line="480" w:lineRule="auto"/>
        <w:ind w:firstLine="720"/>
        <w:jc w:val="both"/>
        <w:rPr>
          <w:rFonts w:ascii="Times New Roman" w:eastAsia="Times New Roman" w:hAnsi="Times New Roman" w:cs="Times New Roman"/>
          <w:color w:val="000000"/>
          <w:sz w:val="28"/>
          <w:szCs w:val="28"/>
          <w:highlight w:val="yellow"/>
        </w:rPr>
      </w:pPr>
      <w:r>
        <w:rPr>
          <w:rFonts w:ascii="Times New Roman" w:eastAsia="Times New Roman" w:hAnsi="Times New Roman" w:cs="Times New Roman"/>
          <w:color w:val="000000"/>
          <w:sz w:val="28"/>
          <w:szCs w:val="28"/>
        </w:rPr>
        <w:t xml:space="preserve">Фильтр с заданными характеристиками может быть реализован аппаратно различными способами, с различным количеством ресурсов, необходимых для аппаратной реализации. Суммарное число умножителей и сумматоров определяет энергопотребление фильтра и площадь, которую он занимает на кристалле.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Примерами наиболее эффективных методов оптимизации структуры фильтра в зависимости от целевой функции являются</w:t>
      </w:r>
      <w:r w:rsidR="007F4613">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метод наименьших квадратов [</w:t>
      </w:r>
      <w:r>
        <w:rPr>
          <w:rFonts w:ascii="Times New Roman" w:eastAsia="Times New Roman" w:hAnsi="Times New Roman" w:cs="Times New Roman"/>
          <w:sz w:val="28"/>
          <w:szCs w:val="28"/>
        </w:rPr>
        <w:t>4</w:t>
      </w:r>
      <w:r>
        <w:rPr>
          <w:rFonts w:ascii="Times New Roman" w:eastAsia="Times New Roman" w:hAnsi="Times New Roman" w:cs="Times New Roman"/>
          <w:color w:val="000000"/>
          <w:sz w:val="28"/>
          <w:szCs w:val="28"/>
        </w:rPr>
        <w:t xml:space="preserve">], алгоритм </w:t>
      </w:r>
      <w:r>
        <w:rPr>
          <w:rFonts w:ascii="Times New Roman" w:eastAsia="Times New Roman" w:hAnsi="Times New Roman" w:cs="Times New Roman"/>
          <w:sz w:val="28"/>
          <w:szCs w:val="28"/>
        </w:rPr>
        <w:t xml:space="preserve">McClellan-Parks-Rabiner [5]. Так же </w:t>
      </w:r>
      <w:r w:rsidR="00BC3B0D">
        <w:rPr>
          <w:rFonts w:ascii="Times New Roman" w:eastAsia="Times New Roman" w:hAnsi="Times New Roman" w:cs="Times New Roman"/>
          <w:sz w:val="28"/>
          <w:szCs w:val="28"/>
        </w:rPr>
        <w:t>для задачи аппаратной оптимизации используют</w:t>
      </w:r>
      <w:r>
        <w:rPr>
          <w:rFonts w:ascii="Times New Roman" w:eastAsia="Times New Roman" w:hAnsi="Times New Roman" w:cs="Times New Roman"/>
          <w:sz w:val="28"/>
          <w:szCs w:val="28"/>
        </w:rPr>
        <w:t xml:space="preserve"> генетические алгоритмы с L1 регуляризацией [6].</w:t>
      </w:r>
    </w:p>
    <w:p w:rsidR="006341B2" w:rsidRDefault="005D59EC">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Отдел</w:t>
      </w:r>
      <w:r w:rsidR="0060475F">
        <w:rPr>
          <w:rFonts w:ascii="Times New Roman" w:eastAsia="Times New Roman" w:hAnsi="Times New Roman" w:cs="Times New Roman"/>
          <w:color w:val="000000"/>
          <w:sz w:val="28"/>
          <w:szCs w:val="28"/>
        </w:rPr>
        <w:t>ь</w:t>
      </w:r>
      <w:r>
        <w:rPr>
          <w:rFonts w:ascii="Times New Roman" w:eastAsia="Times New Roman" w:hAnsi="Times New Roman" w:cs="Times New Roman"/>
          <w:color w:val="000000"/>
          <w:sz w:val="28"/>
          <w:szCs w:val="28"/>
        </w:rPr>
        <w:t>н</w:t>
      </w:r>
      <w:r w:rsidR="007662EA">
        <w:rPr>
          <w:rFonts w:ascii="Times New Roman" w:eastAsia="Times New Roman" w:hAnsi="Times New Roman" w:cs="Times New Roman"/>
          <w:color w:val="000000"/>
          <w:sz w:val="28"/>
          <w:szCs w:val="28"/>
        </w:rPr>
        <w:t>ое направление снижения ресурсов при реализации фильтров</w:t>
      </w:r>
      <w:r w:rsidR="00CE530A">
        <w:rPr>
          <w:rFonts w:ascii="Times New Roman" w:eastAsia="Times New Roman" w:hAnsi="Times New Roman" w:cs="Times New Roman"/>
          <w:color w:val="000000"/>
          <w:sz w:val="28"/>
          <w:szCs w:val="28"/>
        </w:rPr>
        <w:t xml:space="preserve"> – </w:t>
      </w:r>
      <w:r w:rsidR="009011FE">
        <w:rPr>
          <w:rFonts w:ascii="Times New Roman" w:eastAsia="Times New Roman" w:hAnsi="Times New Roman" w:cs="Times New Roman"/>
          <w:color w:val="000000"/>
          <w:sz w:val="28"/>
          <w:szCs w:val="28"/>
        </w:rPr>
        <w:t xml:space="preserve"> </w:t>
      </w:r>
      <w:r w:rsidR="003C08EB">
        <w:rPr>
          <w:rFonts w:ascii="Times New Roman" w:eastAsia="Times New Roman" w:hAnsi="Times New Roman" w:cs="Times New Roman"/>
          <w:color w:val="000000"/>
          <w:sz w:val="28"/>
          <w:szCs w:val="28"/>
        </w:rPr>
        <w:t>оптимизаци</w:t>
      </w:r>
      <w:r w:rsidR="007662EA">
        <w:rPr>
          <w:rFonts w:ascii="Times New Roman" w:eastAsia="Times New Roman" w:hAnsi="Times New Roman" w:cs="Times New Roman"/>
          <w:color w:val="000000"/>
          <w:sz w:val="28"/>
          <w:szCs w:val="28"/>
        </w:rPr>
        <w:t>я</w:t>
      </w:r>
      <w:r w:rsidR="003C08EB">
        <w:rPr>
          <w:rFonts w:ascii="Times New Roman" w:eastAsia="Times New Roman" w:hAnsi="Times New Roman" w:cs="Times New Roman"/>
          <w:color w:val="000000"/>
          <w:sz w:val="28"/>
          <w:szCs w:val="28"/>
        </w:rPr>
        <w:t xml:space="preserve"> целочисленных коэффициентов. В отличии от оптимизации вещественных коэффициентов, данная задача является NP-сложной</w:t>
      </w:r>
      <w:r w:rsidR="007662EA">
        <w:rPr>
          <w:rFonts w:ascii="Times New Roman" w:eastAsia="Times New Roman" w:hAnsi="Times New Roman" w:cs="Times New Roman"/>
          <w:color w:val="000000"/>
          <w:sz w:val="28"/>
          <w:szCs w:val="28"/>
        </w:rPr>
        <w:t>, д</w:t>
      </w:r>
      <w:r w:rsidR="003C08EB">
        <w:rPr>
          <w:rFonts w:ascii="Times New Roman" w:eastAsia="Times New Roman" w:hAnsi="Times New Roman" w:cs="Times New Roman"/>
          <w:color w:val="000000"/>
          <w:sz w:val="28"/>
          <w:szCs w:val="28"/>
        </w:rPr>
        <w:t xml:space="preserve">ля решения </w:t>
      </w:r>
      <w:r w:rsidR="007662EA">
        <w:rPr>
          <w:rFonts w:ascii="Times New Roman" w:eastAsia="Times New Roman" w:hAnsi="Times New Roman" w:cs="Times New Roman"/>
          <w:color w:val="000000"/>
          <w:sz w:val="28"/>
          <w:szCs w:val="28"/>
        </w:rPr>
        <w:t>которой</w:t>
      </w:r>
      <w:r w:rsidR="003C08EB">
        <w:rPr>
          <w:rFonts w:ascii="Times New Roman" w:eastAsia="Times New Roman" w:hAnsi="Times New Roman" w:cs="Times New Roman"/>
          <w:color w:val="000000"/>
          <w:sz w:val="28"/>
          <w:szCs w:val="28"/>
        </w:rPr>
        <w:t xml:space="preserve"> разработаны как оптимальные алгоритмы SIREN [</w:t>
      </w:r>
      <w:r w:rsidR="003C08EB">
        <w:rPr>
          <w:rFonts w:ascii="Times New Roman" w:eastAsia="Times New Roman" w:hAnsi="Times New Roman" w:cs="Times New Roman"/>
          <w:sz w:val="28"/>
          <w:szCs w:val="28"/>
        </w:rPr>
        <w:t>7</w:t>
      </w:r>
      <w:r w:rsidR="003C08EB">
        <w:rPr>
          <w:rFonts w:ascii="Times New Roman" w:eastAsia="Times New Roman" w:hAnsi="Times New Roman" w:cs="Times New Roman"/>
          <w:color w:val="000000"/>
          <w:sz w:val="28"/>
          <w:szCs w:val="28"/>
        </w:rPr>
        <w:t>] и алгоритма</w:t>
      </w:r>
      <w:r w:rsidR="00A3427E">
        <w:rPr>
          <w:rFonts w:ascii="Times New Roman" w:eastAsia="Times New Roman" w:hAnsi="Times New Roman" w:cs="Times New Roman"/>
          <w:color w:val="000000"/>
          <w:sz w:val="28"/>
          <w:szCs w:val="28"/>
        </w:rPr>
        <w:t xml:space="preserve"> </w:t>
      </w:r>
      <w:r w:rsidR="00A3427E">
        <w:rPr>
          <w:rFonts w:ascii="Times New Roman" w:hAnsi="Times New Roman" w:cs="Times New Roman" w:hint="eastAsia"/>
          <w:color w:val="000000"/>
          <w:sz w:val="28"/>
          <w:szCs w:val="28"/>
          <w:lang w:eastAsia="zh-CN"/>
        </w:rPr>
        <w:t>KUMM</w:t>
      </w:r>
      <w:r w:rsidR="003C08EB">
        <w:rPr>
          <w:rFonts w:ascii="Times New Roman" w:eastAsia="Times New Roman" w:hAnsi="Times New Roman" w:cs="Times New Roman"/>
          <w:color w:val="000000"/>
          <w:sz w:val="28"/>
          <w:szCs w:val="28"/>
        </w:rPr>
        <w:t xml:space="preserve"> [</w:t>
      </w:r>
      <w:r w:rsidR="003C08EB">
        <w:rPr>
          <w:rFonts w:ascii="Times New Roman" w:eastAsia="Times New Roman" w:hAnsi="Times New Roman" w:cs="Times New Roman"/>
          <w:sz w:val="28"/>
          <w:szCs w:val="28"/>
        </w:rPr>
        <w:t>8</w:t>
      </w:r>
      <w:r w:rsidR="003C08EB">
        <w:rPr>
          <w:rFonts w:ascii="Times New Roman" w:eastAsia="Times New Roman" w:hAnsi="Times New Roman" w:cs="Times New Roman"/>
          <w:color w:val="000000"/>
          <w:sz w:val="28"/>
          <w:szCs w:val="28"/>
        </w:rPr>
        <w:t>], которые используют Mixed-Integer Linear Problem (MILP) оптимизаторы. Для задач</w:t>
      </w:r>
      <w:r w:rsidR="001E6A77">
        <w:rPr>
          <w:rFonts w:ascii="Times New Roman" w:eastAsia="Times New Roman" w:hAnsi="Times New Roman" w:cs="Times New Roman"/>
          <w:color w:val="000000"/>
          <w:sz w:val="28"/>
          <w:szCs w:val="28"/>
        </w:rPr>
        <w:t xml:space="preserve">, где порядок фильтра </w:t>
      </w:r>
      <w:r w:rsidR="00421714">
        <w:rPr>
          <w:rFonts w:ascii="Times New Roman" w:eastAsia="Times New Roman" w:hAnsi="Times New Roman" w:cs="Times New Roman"/>
          <w:color w:val="000000"/>
          <w:sz w:val="28"/>
          <w:szCs w:val="28"/>
        </w:rPr>
        <w:t xml:space="preserve">более 100, </w:t>
      </w:r>
      <w:r w:rsidR="003C08EB">
        <w:rPr>
          <w:rFonts w:ascii="Times New Roman" w:eastAsia="Times New Roman" w:hAnsi="Times New Roman" w:cs="Times New Roman"/>
          <w:color w:val="000000"/>
          <w:sz w:val="28"/>
          <w:szCs w:val="28"/>
        </w:rPr>
        <w:t xml:space="preserve">найти оптимальное решение за </w:t>
      </w:r>
      <w:r w:rsidR="003C08EB">
        <w:rPr>
          <w:rFonts w:ascii="Times New Roman" w:eastAsia="Times New Roman" w:hAnsi="Times New Roman" w:cs="Times New Roman"/>
          <w:sz w:val="28"/>
          <w:szCs w:val="28"/>
        </w:rPr>
        <w:t>приемлемое</w:t>
      </w:r>
      <w:r w:rsidR="003C08EB">
        <w:rPr>
          <w:rFonts w:ascii="Times New Roman" w:eastAsia="Times New Roman" w:hAnsi="Times New Roman" w:cs="Times New Roman"/>
          <w:color w:val="000000"/>
          <w:sz w:val="28"/>
          <w:szCs w:val="28"/>
        </w:rPr>
        <w:t xml:space="preserve"> время не представляется возможным. В этом случае используются эвристические алгоритмы NAIAD [</w:t>
      </w:r>
      <w:r w:rsidR="003C08EB">
        <w:rPr>
          <w:rFonts w:ascii="Times New Roman" w:eastAsia="Times New Roman" w:hAnsi="Times New Roman" w:cs="Times New Roman"/>
          <w:sz w:val="28"/>
          <w:szCs w:val="28"/>
        </w:rPr>
        <w:t>7</w:t>
      </w:r>
      <w:r w:rsidR="003C08EB">
        <w:rPr>
          <w:rFonts w:ascii="Times New Roman" w:eastAsia="Times New Roman" w:hAnsi="Times New Roman" w:cs="Times New Roman"/>
          <w:color w:val="000000"/>
          <w:sz w:val="28"/>
          <w:szCs w:val="28"/>
        </w:rPr>
        <w:t xml:space="preserve">, </w:t>
      </w:r>
      <w:r w:rsidR="003C08EB">
        <w:rPr>
          <w:rFonts w:ascii="Times New Roman" w:eastAsia="Times New Roman" w:hAnsi="Times New Roman" w:cs="Times New Roman"/>
          <w:sz w:val="28"/>
          <w:szCs w:val="28"/>
        </w:rPr>
        <w:t>9 – 16</w:t>
      </w:r>
      <w:r w:rsidR="003C08EB">
        <w:rPr>
          <w:rFonts w:ascii="Times New Roman" w:eastAsia="Times New Roman" w:hAnsi="Times New Roman" w:cs="Times New Roman"/>
          <w:color w:val="000000"/>
          <w:sz w:val="28"/>
          <w:szCs w:val="28"/>
        </w:rPr>
        <w:t>], которые можно подразделить на 2 типа. Первый тип - алгоритмы локального поиска NAIAD и алгоритм MLSA [</w:t>
      </w:r>
      <w:r w:rsidR="003C08EB">
        <w:rPr>
          <w:rFonts w:ascii="Times New Roman" w:eastAsia="Times New Roman" w:hAnsi="Times New Roman" w:cs="Times New Roman"/>
          <w:sz w:val="28"/>
          <w:szCs w:val="28"/>
        </w:rPr>
        <w:t>14</w:t>
      </w:r>
      <w:r w:rsidR="003C08EB">
        <w:rPr>
          <w:rFonts w:ascii="Times New Roman" w:eastAsia="Times New Roman" w:hAnsi="Times New Roman" w:cs="Times New Roman"/>
          <w:color w:val="000000"/>
          <w:sz w:val="28"/>
          <w:szCs w:val="28"/>
        </w:rPr>
        <w:t>]. Второй тип – итеративные алгоритмы [</w:t>
      </w:r>
      <w:r w:rsidR="003C08EB">
        <w:rPr>
          <w:rFonts w:ascii="Times New Roman" w:eastAsia="Times New Roman" w:hAnsi="Times New Roman" w:cs="Times New Roman"/>
          <w:sz w:val="28"/>
          <w:szCs w:val="28"/>
        </w:rPr>
        <w:t>9</w:t>
      </w:r>
      <w:r w:rsidR="003C08EB">
        <w:rPr>
          <w:rFonts w:ascii="Times New Roman" w:eastAsia="Times New Roman" w:hAnsi="Times New Roman" w:cs="Times New Roman"/>
          <w:color w:val="000000"/>
          <w:sz w:val="28"/>
          <w:szCs w:val="28"/>
        </w:rPr>
        <w:t>, 1</w:t>
      </w:r>
      <w:r w:rsidR="003C08EB">
        <w:rPr>
          <w:rFonts w:ascii="Times New Roman" w:eastAsia="Times New Roman" w:hAnsi="Times New Roman" w:cs="Times New Roman"/>
          <w:sz w:val="28"/>
          <w:szCs w:val="28"/>
        </w:rPr>
        <w:t>0</w:t>
      </w:r>
      <w:r w:rsidR="003C08EB">
        <w:rPr>
          <w:rFonts w:ascii="Times New Roman" w:eastAsia="Times New Roman" w:hAnsi="Times New Roman" w:cs="Times New Roman"/>
          <w:color w:val="000000"/>
          <w:sz w:val="28"/>
          <w:szCs w:val="28"/>
        </w:rPr>
        <w:t>, 1</w:t>
      </w:r>
      <w:r w:rsidR="003C08EB">
        <w:rPr>
          <w:rFonts w:ascii="Times New Roman" w:eastAsia="Times New Roman" w:hAnsi="Times New Roman" w:cs="Times New Roman"/>
          <w:sz w:val="28"/>
          <w:szCs w:val="28"/>
        </w:rPr>
        <w:t>2</w:t>
      </w:r>
      <w:r w:rsidR="003C08EB">
        <w:rPr>
          <w:rFonts w:ascii="Times New Roman" w:eastAsia="Times New Roman" w:hAnsi="Times New Roman" w:cs="Times New Roman"/>
          <w:color w:val="000000"/>
          <w:sz w:val="28"/>
          <w:szCs w:val="28"/>
        </w:rPr>
        <w:t>], которые на каждом шаге расширяют пространство поиска и улучшают решение в соответствии с критерием</w:t>
      </w:r>
      <w:r w:rsidR="002946C3" w:rsidRPr="002946C3">
        <w:rPr>
          <w:rFonts w:ascii="Times New Roman" w:eastAsia="Times New Roman" w:hAnsi="Times New Roman" w:cs="Times New Roman"/>
          <w:color w:val="000000"/>
          <w:sz w:val="28"/>
          <w:szCs w:val="28"/>
        </w:rPr>
        <w:t xml:space="preserve"> </w:t>
      </w:r>
      <w:r w:rsidR="009011FE">
        <w:rPr>
          <w:rFonts w:ascii="Times New Roman" w:eastAsia="Times New Roman" w:hAnsi="Times New Roman" w:cs="Times New Roman"/>
          <w:color w:val="000000"/>
          <w:sz w:val="28"/>
          <w:szCs w:val="28"/>
        </w:rPr>
        <w:t xml:space="preserve">(1) или (2) </w:t>
      </w:r>
      <w:r w:rsidR="00207766">
        <w:rPr>
          <w:rFonts w:ascii="Times New Roman" w:eastAsia="Times New Roman" w:hAnsi="Times New Roman" w:cs="Times New Roman"/>
          <w:color w:val="000000"/>
          <w:sz w:val="28"/>
          <w:szCs w:val="28"/>
        </w:rPr>
        <w:t>минимизации количества операций сложения, необходимых для реализации фильтра</w:t>
      </w:r>
      <w:r w:rsidR="003C08EB">
        <w:rPr>
          <w:rFonts w:ascii="Times New Roman" w:eastAsia="Times New Roman" w:hAnsi="Times New Roman" w:cs="Times New Roman"/>
          <w:color w:val="000000"/>
          <w:sz w:val="28"/>
          <w:szCs w:val="28"/>
        </w:rPr>
        <w:t>.</w:t>
      </w:r>
    </w:p>
    <w:p w:rsidR="006341B2" w:rsidRDefault="003C08EB">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Альтернативный подход оптимизации структур HBF фильтра заключается в поиске зависимостей коэффициентов фильтра друг от друга как функциональной, так и численной при реализации в арифметике с плавающей и фиксированной точкой.</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Цель данной работы – исследование и разработка способов оптимизации структуры цифрового HBF фильтра. Основными алгоритмами, изучаемыми в работе, являются алгоритм квантования коэффициентов (CQA, coefficient quantization algorithm) и алгоритм умножения на константу (MCM, multiple constant multiplication) [17 – 19]. Эти алгоритмы позволяют уменьшить количество умножителей в схеме фильтра, тем самым снизить сложность аппаратной реализации, сократить площадь, занимаемую фильтром на кристалле, и уменьшить энергопотребление конечного устройства.</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Импульсная характеристика </w:t>
      </w:r>
      <w:r w:rsidR="00A72B78" w:rsidRPr="00A72B78">
        <w:rPr>
          <w:rFonts w:ascii="Times New Roman" w:hAnsi="Times New Roman" w:cs="Times New Roman"/>
          <w:sz w:val="28"/>
          <w:szCs w:val="28"/>
          <w:lang w:val="en-US" w:eastAsia="zh-CN"/>
        </w:rPr>
        <w:t>HBF</w:t>
      </w:r>
      <w:r w:rsidR="00A72B78" w:rsidRPr="00A72B78">
        <w:rPr>
          <w:rFonts w:ascii="SimSun" w:hAnsi="SimSun" w:cs="Times New Roman"/>
          <w:sz w:val="28"/>
          <w:szCs w:val="28"/>
          <w:lang w:eastAsia="zh-CN"/>
        </w:rPr>
        <w:t xml:space="preserve"> </w:t>
      </w:r>
      <w:r>
        <w:rPr>
          <w:rFonts w:ascii="Times New Roman" w:eastAsia="Times New Roman" w:hAnsi="Times New Roman" w:cs="Times New Roman"/>
          <w:sz w:val="28"/>
          <w:szCs w:val="28"/>
        </w:rPr>
        <w:t>фильтра [20] во временной области может быть записана следующим образом:</w:t>
      </w:r>
    </w:p>
    <w:p w:rsidR="006341B2" w:rsidRDefault="00000000">
      <w:pPr>
        <w:jc w:val="center"/>
      </w:pPr>
      <m:oMathPara>
        <m:oMath>
          <m:eqArr>
            <m:eqArrPr>
              <m:maxDist m:val="1"/>
              <m:ctrlPr>
                <w:rPr>
                  <w:rFonts w:ascii="Cambria Math" w:eastAsia="Times New Roman" w:hAnsi="Cambria Math" w:cs="Times New Roman"/>
                  <w:i/>
                  <w:sz w:val="28"/>
                  <w:szCs w:val="28"/>
                </w:rPr>
              </m:ctrlPr>
            </m:eqArr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m:t>
                  </m:r>
                  <m:r>
                    <w:rPr>
                      <w:rFonts w:ascii="Cambria Math" w:eastAsia="Times New Roman" w:hAnsi="Cambria Math" w:cs="Times New Roman"/>
                      <w:sz w:val="28"/>
                      <w:szCs w:val="28"/>
                      <w:lang w:val="en-US"/>
                    </w:rPr>
                    <m:t>k</m:t>
                  </m:r>
                </m:sub>
              </m:sSub>
              <m:r>
                <w:rPr>
                  <w:rFonts w:ascii="Cambria Math" w:eastAsia="Times New Roman" w:hAnsi="Cambria Math" w:cs="Times New Roman"/>
                  <w:sz w:val="28"/>
                  <w:szCs w:val="28"/>
                </w:rPr>
                <m:t>=</m:t>
              </m:r>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m:r>
                        <w:rPr>
                          <w:rFonts w:ascii="Cambria Math" w:eastAsia="Times New Roman" w:hAnsi="Cambria Math" w:cs="Times New Roman"/>
                          <w:sz w:val="28"/>
                          <w:szCs w:val="28"/>
                        </w:rPr>
                        <m:t>1</m:t>
                      </m:r>
                      <m:r>
                        <m:rPr>
                          <m:lit/>
                        </m:rPr>
                        <w:rPr>
                          <w:rFonts w:ascii="Cambria Math" w:eastAsia="Times New Roman" w:hAnsi="Cambria Math" w:cs="Times New Roman"/>
                          <w:sz w:val="28"/>
                          <w:szCs w:val="28"/>
                        </w:rPr>
                        <m:t>/</m:t>
                      </m:r>
                      <m:r>
                        <w:rPr>
                          <w:rFonts w:ascii="Cambria Math" w:eastAsia="Times New Roman" w:hAnsi="Cambria Math" w:cs="Times New Roman"/>
                          <w:sz w:val="28"/>
                          <w:szCs w:val="28"/>
                        </w:rPr>
                        <m:t>2, k = 0,</m:t>
                      </m:r>
                    </m:e>
                    <m:e>
                      <m:r>
                        <w:rPr>
                          <w:rFonts w:ascii="Cambria Math" w:eastAsia="Times New Roman" w:hAnsi="Cambria Math" w:cs="Times New Roman"/>
                          <w:sz w:val="28"/>
                          <w:szCs w:val="28"/>
                        </w:rPr>
                        <m:t>0, k mod 2 = 0,</m:t>
                      </m:r>
                    </m:e>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,k mod 2=0.5.</m:t>
                      </m:r>
                    </m:e>
                  </m:eqArr>
                </m:e>
              </m:d>
              <m:r>
                <w:rPr>
                  <w:rFonts w:ascii="Cambria Math" w:eastAsia="Times New Roman" w:hAnsi="Cambria Math" w:cs="Times New Roman"/>
                  <w:sz w:val="28"/>
                  <w:szCs w:val="28"/>
                </w:rPr>
                <m:t>#</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1</m:t>
                  </m:r>
                </m:e>
              </m:d>
            </m:e>
          </m:eqArr>
        </m:oMath>
      </m:oMathPara>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аппаратной реализации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k</m:t>
            </m:r>
          </m:sub>
        </m:sSub>
      </m:oMath>
      <w:r>
        <w:rPr>
          <w:rFonts w:ascii="Times New Roman" w:eastAsia="Times New Roman" w:hAnsi="Times New Roman" w:cs="Times New Roman"/>
          <w:sz w:val="28"/>
          <w:szCs w:val="28"/>
        </w:rPr>
        <w:t xml:space="preserve"> использу</w:t>
      </w:r>
      <w:r w:rsidR="009011FE">
        <w:rPr>
          <w:rFonts w:ascii="Times New Roman" w:eastAsia="Times New Roman" w:hAnsi="Times New Roman" w:cs="Times New Roman"/>
          <w:sz w:val="28"/>
          <w:szCs w:val="28"/>
        </w:rPr>
        <w:t>ю</w:t>
      </w:r>
      <w:r>
        <w:rPr>
          <w:rFonts w:ascii="Times New Roman" w:eastAsia="Times New Roman" w:hAnsi="Times New Roman" w:cs="Times New Roman"/>
          <w:sz w:val="28"/>
          <w:szCs w:val="28"/>
        </w:rPr>
        <w:t>тся</w:t>
      </w:r>
      <w:r w:rsidR="009011FE">
        <w:rPr>
          <w:rFonts w:ascii="Times New Roman" w:eastAsia="Times New Roman" w:hAnsi="Times New Roman" w:cs="Times New Roman"/>
          <w:sz w:val="28"/>
          <w:szCs w:val="28"/>
        </w:rPr>
        <w:t xml:space="preserve"> квантованные</w:t>
      </w:r>
      <w:r>
        <w:rPr>
          <w:rFonts w:ascii="Times New Roman" w:eastAsia="Times New Roman" w:hAnsi="Times New Roman" w:cs="Times New Roman"/>
          <w:sz w:val="28"/>
          <w:szCs w:val="28"/>
        </w:rPr>
        <w:t xml:space="preserve"> целочисленн</w:t>
      </w:r>
      <w:r w:rsidR="009011FE">
        <w:rPr>
          <w:rFonts w:ascii="Times New Roman" w:eastAsia="Times New Roman" w:hAnsi="Times New Roman" w:cs="Times New Roman"/>
          <w:sz w:val="28"/>
          <w:szCs w:val="28"/>
        </w:rPr>
        <w:t>ые</w:t>
      </w:r>
      <w:r>
        <w:rPr>
          <w:rFonts w:ascii="Times New Roman" w:eastAsia="Times New Roman" w:hAnsi="Times New Roman" w:cs="Times New Roman"/>
          <w:sz w:val="28"/>
          <w:szCs w:val="28"/>
        </w:rPr>
        <w:t xml:space="preserve"> </w:t>
      </w:r>
      <w:r w:rsidR="009011FE">
        <w:rPr>
          <w:rFonts w:ascii="Times New Roman" w:eastAsia="Times New Roman" w:hAnsi="Times New Roman" w:cs="Times New Roman"/>
          <w:sz w:val="28"/>
          <w:szCs w:val="28"/>
        </w:rPr>
        <w:t>коэффициенты</w:t>
      </w:r>
      <w:r>
        <w:rPr>
          <w:rFonts w:ascii="Times New Roman" w:eastAsia="Times New Roman" w:hAnsi="Times New Roman" w:cs="Times New Roman"/>
          <w:sz w:val="28"/>
          <w:szCs w:val="28"/>
        </w:rPr>
        <w:t xml:space="preserve"> </w:t>
      </w:r>
      <m:oMath>
        <m:sSub>
          <m:sSubPr>
            <m:ctrlPr>
              <w:rPr>
                <w:rFonts w:ascii="Cambria Math" w:eastAsia="Cambria Math" w:hAnsi="Cambria Math" w:cs="Cambria Math"/>
                <w:sz w:val="28"/>
                <w:szCs w:val="28"/>
              </w:rPr>
            </m:ctrlPr>
          </m:sSubPr>
          <m:e>
            <m:acc>
              <m:accPr>
                <m:chr m:val="̃"/>
                <m:ctrlPr>
                  <w:rPr>
                    <w:rFonts w:ascii="Cambria Math" w:eastAsia="Cambria Math" w:hAnsi="Cambria Math" w:cs="Cambria Math"/>
                    <w:sz w:val="28"/>
                    <w:szCs w:val="28"/>
                  </w:rPr>
                </m:ctrlPr>
              </m:accPr>
              <m:e>
                <m:r>
                  <w:rPr>
                    <w:rFonts w:ascii="Cambria Math" w:eastAsia="Cambria Math" w:hAnsi="Cambria Math" w:cs="Cambria Math"/>
                    <w:sz w:val="28"/>
                    <w:szCs w:val="28"/>
                  </w:rPr>
                  <m:t>h</m:t>
                </m:r>
              </m:e>
            </m:acc>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d>
          <m:dPr>
            <m:begChr m:val="⌊"/>
            <m:endChr m:val="⌋"/>
            <m:ctrlPr>
              <w:rPr>
                <w:rFonts w:ascii="Cambria Math" w:hAnsi="Cambria Math"/>
                <w:i/>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BW</m:t>
                </m:r>
              </m:sup>
            </m:sSup>
          </m:e>
        </m:d>
      </m:oMath>
      <w:r w:rsidR="009011FE">
        <w:rPr>
          <w:rFonts w:ascii="Times New Roman" w:eastAsia="Times New Roman" w:hAnsi="Times New Roman" w:cs="Times New Roman"/>
          <w:sz w:val="28"/>
          <w:szCs w:val="28"/>
        </w:rPr>
        <w:t xml:space="preserve">, где </w:t>
      </w:r>
      <m:oMath>
        <m:d>
          <m:dPr>
            <m:begChr m:val="⌊"/>
            <m:endChr m:val="⌋"/>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m:t>
            </m:r>
          </m:e>
        </m:d>
        <m:r>
          <m:rPr>
            <m:sty m:val="p"/>
          </m:rPr>
          <w:rPr>
            <w:rFonts w:ascii="Cambria Math" w:eastAsia="Times New Roman" w:hAnsi="Cambria Math" w:cs="Times New Roman"/>
            <w:sz w:val="28"/>
            <w:szCs w:val="28"/>
          </w:rPr>
          <w:softHyphen/>
        </m:r>
        <m:r>
          <m:rPr>
            <m:sty m:val="p"/>
          </m:rPr>
          <w:rPr>
            <w:rFonts w:ascii="Cambria Math" w:eastAsia="Times New Roman" w:hAnsi="Cambria Math" w:cs="Times New Roman"/>
            <w:sz w:val="28"/>
            <w:szCs w:val="28"/>
          </w:rPr>
          <w:softHyphen/>
        </m:r>
      </m:oMath>
      <w:r w:rsidR="009011FE">
        <w:rPr>
          <w:rFonts w:ascii="Times New Roman" w:eastAsia="Times New Roman" w:hAnsi="Times New Roman" w:cs="Times New Roman"/>
          <w:sz w:val="28"/>
          <w:szCs w:val="28"/>
        </w:rPr>
        <w:t xml:space="preserve"> </w:t>
      </w:r>
      <w:r w:rsidR="009011FE">
        <w:rPr>
          <w:rFonts w:ascii="Times New Roman" w:eastAsia="Times New Roman" w:hAnsi="Times New Roman" w:cs="Times New Roman"/>
          <w:sz w:val="28"/>
          <w:szCs w:val="28"/>
        </w:rPr>
        <w:softHyphen/>
      </w:r>
      <w:r w:rsidR="009011FE">
        <w:rPr>
          <w:rFonts w:ascii="Times New Roman" w:eastAsia="Times New Roman" w:hAnsi="Times New Roman" w:cs="Times New Roman"/>
          <w:sz w:val="28"/>
          <w:szCs w:val="28"/>
        </w:rPr>
        <w:softHyphen/>
      </w:r>
      <w:r w:rsidR="00031F84">
        <w:rPr>
          <w:rFonts w:ascii="Times New Roman" w:eastAsia="Times New Roman" w:hAnsi="Times New Roman" w:cs="Times New Roman"/>
          <w:sz w:val="28"/>
          <w:szCs w:val="28"/>
        </w:rPr>
        <w:t>–</w:t>
      </w:r>
      <w:r w:rsidR="009011FE">
        <w:rPr>
          <w:rFonts w:ascii="Times New Roman" w:eastAsia="Times New Roman" w:hAnsi="Times New Roman" w:cs="Times New Roman"/>
          <w:sz w:val="28"/>
          <w:szCs w:val="28"/>
        </w:rPr>
        <w:t xml:space="preserve"> оператор округления.</w:t>
      </w:r>
    </w:p>
    <w:p w:rsidR="006341B2" w:rsidRDefault="003C08EB">
      <w:pPr>
        <w:numPr>
          <w:ilvl w:val="0"/>
          <w:numId w:val="1"/>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СОКРАЩЕНИЕ АППАРАТНЫХ РЕСУРСОВ HBF ПУТЕМ КВАНТОВАНИЯ КОЭФФИЦИЕНТОВ</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Алгоритм квантования коэффициентов CQA состоит в пересчете одних коэффициентов фильтра через другие, что позволяет упростить структуру фильтра путем замены умножителей набором битовых сдвигов и сумматоров [19]. Таким образом, некоторые коэффициенты фильтра могут быть представлены, используя другие коэффициенты </w:t>
      </w:r>
      <w:r>
        <w:rPr>
          <w:rFonts w:ascii="Times New Roman" w:eastAsia="Times New Roman" w:hAnsi="Times New Roman" w:cs="Times New Roman"/>
          <w:color w:val="000000"/>
          <w:sz w:val="28"/>
          <w:szCs w:val="28"/>
        </w:rPr>
        <w:t>[18, 19]</w:t>
      </w:r>
      <w:r>
        <w:rPr>
          <w:rFonts w:ascii="Times New Roman" w:eastAsia="Times New Roman" w:hAnsi="Times New Roman" w:cs="Times New Roman"/>
          <w:sz w:val="28"/>
          <w:szCs w:val="28"/>
        </w:rPr>
        <w:t xml:space="preserve">, умноженные на </w:t>
      </w:r>
      <m:oMath>
        <m:r>
          <w:rPr>
            <w:rFonts w:ascii="Cambria Math" w:eastAsia="Cambria Math" w:hAnsi="Cambria Math" w:cs="Cambria Math"/>
            <w:sz w:val="28"/>
            <w:szCs w:val="28"/>
          </w:rPr>
          <m:t>1</m:t>
        </m:r>
        <m:r>
          <m:rPr>
            <m:lit/>
          </m:rP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oMath>
      <w:r>
        <w:rPr>
          <w:rFonts w:ascii="Times New Roman" w:eastAsia="Times New Roman" w:hAnsi="Times New Roman" w:cs="Times New Roman"/>
          <w:sz w:val="28"/>
          <w:szCs w:val="28"/>
        </w:rPr>
        <w:t xml:space="preserve">, где </w:t>
      </w:r>
      <m:oMath>
        <m:r>
          <w:rPr>
            <w:rFonts w:ascii="Cambria Math" w:eastAsia="Cambria Math" w:hAnsi="Cambria Math" w:cs="Cambria Math"/>
            <w:sz w:val="28"/>
            <w:szCs w:val="28"/>
          </w:rPr>
          <m:t>p∈</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N</m:t>
            </m:r>
          </m:e>
          <m:sub>
            <m:r>
              <w:rPr>
                <w:rFonts w:ascii="Cambria Math" w:eastAsia="Cambria Math" w:hAnsi="Cambria Math" w:cs="Cambria Math"/>
                <w:sz w:val="28"/>
                <w:szCs w:val="28"/>
              </w:rPr>
              <m:t>0</m:t>
            </m:r>
          </m:sub>
        </m:sSub>
      </m:oMath>
      <w:r>
        <w:rPr>
          <w:rFonts w:ascii="Times New Roman" w:eastAsia="Times New Roman" w:hAnsi="Times New Roman" w:cs="Times New Roman"/>
          <w:sz w:val="28"/>
          <w:szCs w:val="28"/>
        </w:rPr>
        <w:t>.</w:t>
      </w:r>
    </w:p>
    <w:p w:rsidR="006341B2" w:rsidRDefault="003C08EB">
      <w:pPr>
        <w:spacing w:after="0" w:line="48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lastRenderedPageBreak/>
        <w:t xml:space="preserve">Обозначим коэффициенты произвольного вещественнозначного фильтра </w:t>
      </w:r>
      <w:r>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-го порядка как </w:t>
      </w:r>
      <m:oMath>
        <m:r>
          <w:rPr>
            <w:rFonts w:ascii="Cambria Math" w:eastAsia="Cambria Math" w:hAnsi="Cambria Math" w:cs="Cambria Math"/>
            <w:sz w:val="28"/>
            <w:szCs w:val="28"/>
          </w:rPr>
          <m:t>h∈</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N+1</m:t>
            </m:r>
          </m:sup>
        </m:sSup>
      </m:oMath>
      <w:r>
        <w:rPr>
          <w:rFonts w:ascii="Times New Roman" w:eastAsia="Times New Roman" w:hAnsi="Times New Roman" w:cs="Times New Roman"/>
          <w:sz w:val="28"/>
          <w:szCs w:val="28"/>
        </w:rPr>
        <w:t xml:space="preserve">. В общем случае требуется </w:t>
      </w:r>
      <m:oMath>
        <m:r>
          <w:rPr>
            <w:rFonts w:ascii="Cambria Math" w:eastAsia="Cambria Math" w:hAnsi="Cambria Math" w:cs="Cambria Math"/>
            <w:sz w:val="28"/>
            <w:szCs w:val="28"/>
          </w:rPr>
          <m:t>N+1</m:t>
        </m:r>
      </m:oMath>
      <w:r>
        <w:rPr>
          <w:rFonts w:ascii="Times New Roman" w:eastAsia="Times New Roman" w:hAnsi="Times New Roman" w:cs="Times New Roman"/>
          <w:sz w:val="28"/>
          <w:szCs w:val="28"/>
        </w:rPr>
        <w:t xml:space="preserve"> умножителей. Для снижения ресурсов ограничим число умножителей до </w:t>
      </w:r>
      <m:oMath>
        <m:r>
          <w:rPr>
            <w:rFonts w:ascii="Cambria Math" w:eastAsia="Cambria Math" w:hAnsi="Cambria Math" w:cs="Cambria Math"/>
            <w:sz w:val="28"/>
            <w:szCs w:val="28"/>
          </w:rPr>
          <m:t>M&lt;N+1</m:t>
        </m:r>
      </m:oMath>
      <w:r>
        <w:rPr>
          <w:rFonts w:ascii="Times New Roman" w:eastAsia="Times New Roman" w:hAnsi="Times New Roman" w:cs="Times New Roman"/>
          <w:sz w:val="28"/>
          <w:szCs w:val="28"/>
        </w:rPr>
        <w:t xml:space="preserve">. Тогда введем вектор </w:t>
      </w:r>
      <m:oMath>
        <m:r>
          <w:rPr>
            <w:rFonts w:ascii="Cambria Math" w:eastAsia="Cambria Math" w:hAnsi="Cambria Math" w:cs="Cambria Math"/>
            <w:sz w:val="28"/>
            <w:szCs w:val="28"/>
          </w:rPr>
          <m:t>b∈</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M</m:t>
            </m:r>
          </m:sup>
        </m:sSup>
      </m:oMath>
      <w:r>
        <w:rPr>
          <w:rFonts w:ascii="Times New Roman" w:eastAsia="Times New Roman" w:hAnsi="Times New Roman" w:cs="Times New Roman"/>
          <w:sz w:val="28"/>
          <w:szCs w:val="28"/>
        </w:rPr>
        <w:t xml:space="preserve"> как вектор базисных умножителей в схеме </w:t>
      </w:r>
      <w:r w:rsidR="00B6513A">
        <w:rPr>
          <w:rFonts w:ascii="Times New Roman" w:eastAsia="Times New Roman" w:hAnsi="Times New Roman" w:cs="Times New Roman"/>
          <w:sz w:val="28"/>
          <w:szCs w:val="28"/>
        </w:rPr>
        <w:t>оптимизированного</w:t>
      </w:r>
      <w:r>
        <w:rPr>
          <w:rFonts w:ascii="Times New Roman" w:eastAsia="Times New Roman" w:hAnsi="Times New Roman" w:cs="Times New Roman"/>
          <w:sz w:val="28"/>
          <w:szCs w:val="28"/>
        </w:rPr>
        <w:t xml:space="preserve"> фильтра. Остальные </w:t>
      </w:r>
      <m:oMath>
        <m:r>
          <w:rPr>
            <w:rFonts w:ascii="Cambria Math" w:eastAsia="Cambria Math" w:hAnsi="Cambria Math" w:cs="Cambria Math"/>
            <w:sz w:val="28"/>
            <w:szCs w:val="28"/>
          </w:rPr>
          <m:t>N+1 – M</m:t>
        </m:r>
      </m:oMath>
      <w:r>
        <w:rPr>
          <w:rFonts w:ascii="Times New Roman" w:eastAsia="Times New Roman" w:hAnsi="Times New Roman" w:cs="Times New Roman"/>
          <w:sz w:val="28"/>
          <w:szCs w:val="28"/>
        </w:rPr>
        <w:t xml:space="preserve"> коэффициенты будем пересчитывать из набора </w:t>
      </w:r>
      <m:oMath>
        <m: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Таким образом, получим аппроксимацию исходного фильтра. </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Вектор коэффициентов фильтра </w:t>
      </w:r>
      <m:oMath>
        <m:r>
          <w:rPr>
            <w:rFonts w:ascii="Cambria Math" w:eastAsia="Cambria Math" w:hAnsi="Cambria Math" w:cs="Cambria Math"/>
            <w:sz w:val="28"/>
            <w:szCs w:val="28"/>
          </w:rPr>
          <m:t>g∈</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N+1</m:t>
            </m:r>
          </m:sup>
        </m:sSup>
      </m:oMath>
      <w:r>
        <w:rPr>
          <w:rFonts w:ascii="Times New Roman" w:eastAsia="Times New Roman" w:hAnsi="Times New Roman" w:cs="Times New Roman"/>
          <w:sz w:val="28"/>
          <w:szCs w:val="28"/>
        </w:rPr>
        <w:t xml:space="preserve"> может быть описан матрицей трансформации </w:t>
      </w:r>
      <m:oMath>
        <m:r>
          <w:rPr>
            <w:rFonts w:ascii="Cambria Math" w:eastAsia="Cambria Math" w:hAnsi="Cambria Math" w:cs="Cambria Math"/>
            <w:sz w:val="28"/>
            <w:szCs w:val="28"/>
          </w:rPr>
          <m:t>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N</m:t>
            </m:r>
          </m:e>
          <m:sup>
            <m:d>
              <m:dPr>
                <m:ctrlPr>
                  <w:rPr>
                    <w:rFonts w:ascii="Cambria Math" w:eastAsia="Cambria Math" w:hAnsi="Cambria Math" w:cs="Cambria Math"/>
                    <w:sz w:val="28"/>
                    <w:szCs w:val="28"/>
                  </w:rPr>
                </m:ctrlPr>
              </m:dPr>
              <m:e>
                <m:r>
                  <w:rPr>
                    <w:rFonts w:ascii="Cambria Math" w:eastAsia="Cambria Math" w:hAnsi="Cambria Math" w:cs="Cambria Math"/>
                    <w:sz w:val="28"/>
                    <w:szCs w:val="28"/>
                  </w:rPr>
                  <m:t>N+1</m:t>
                </m:r>
              </m:e>
            </m:d>
            <m:r>
              <w:rPr>
                <w:rFonts w:ascii="Cambria Math" w:eastAsia="Cambria Math" w:hAnsi="Cambria Math" w:cs="Cambria Math"/>
                <w:sz w:val="28"/>
                <w:szCs w:val="28"/>
              </w:rPr>
              <m:t>× M</m:t>
            </m:r>
          </m:sup>
        </m:sSup>
      </m:oMath>
      <w:r>
        <w:rPr>
          <w:rFonts w:ascii="Times New Roman" w:eastAsia="Times New Roman" w:hAnsi="Times New Roman" w:cs="Times New Roman"/>
          <w:sz w:val="28"/>
          <w:szCs w:val="28"/>
        </w:rPr>
        <w:t xml:space="preserve"> и вектором базисных коэффициентов </w:t>
      </w:r>
      <m:oMath>
        <m:r>
          <w:rPr>
            <w:rFonts w:ascii="Cambria Math" w:eastAsia="Cambria Math" w:hAnsi="Cambria Math" w:cs="Cambria Math"/>
            <w:sz w:val="28"/>
            <w:szCs w:val="28"/>
          </w:rPr>
          <m:t>b∈</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M</m:t>
            </m:r>
          </m:sup>
        </m:sSup>
      </m:oMath>
      <w:r>
        <w:rPr>
          <w:rFonts w:ascii="Times New Roman" w:eastAsia="Times New Roman" w:hAnsi="Times New Roman" w:cs="Times New Roman"/>
          <w:sz w:val="28"/>
          <w:szCs w:val="28"/>
        </w:rPr>
        <w:t xml:space="preserve"> следующими уравнениями [18]:</w:t>
      </w:r>
    </w:p>
    <w:p w:rsidR="006341B2" w:rsidRDefault="00000000">
      <w:pPr>
        <w:jc w:val="center"/>
        <w:rPr>
          <w:rFonts w:ascii="Times New Roman" w:eastAsia="Times New Roman" w:hAnsi="Times New Roman" w:cs="Times New Roman"/>
          <w:b/>
          <w:sz w:val="28"/>
          <w:szCs w:val="28"/>
        </w:rPr>
      </w:pPr>
      <m:oMathPara>
        <m:oMath>
          <m:eqArr>
            <m:eqArrPr>
              <m:maxDist m:val="1"/>
              <m:ctrlPr>
                <w:rPr>
                  <w:rFonts w:ascii="Cambria Math" w:eastAsia="Times New Roman" w:hAnsi="Cambria Math" w:cs="Times New Roman"/>
                  <w:i/>
                  <w:iCs/>
                  <w:sz w:val="28"/>
                  <w:szCs w:val="28"/>
                  <w:lang w:val="en-US"/>
                </w:rPr>
              </m:ctrlPr>
            </m:eqArrPr>
            <m:e>
              <m:r>
                <m:rPr>
                  <m:sty m:val="b"/>
                </m:rPr>
                <w:rPr>
                  <w:rFonts w:ascii="Cambria Math" w:eastAsia="Times New Roman" w:hAnsi="Cambria Math" w:cs="Times New Roman"/>
                  <w:sz w:val="28"/>
                  <w:szCs w:val="28"/>
                  <w:lang w:val="en-US"/>
                </w:rPr>
                <m:t>g</m:t>
              </m:r>
              <m:r>
                <m:rPr>
                  <m:sty m:val="p"/>
                </m:rPr>
                <w:rPr>
                  <w:rFonts w:ascii="Cambria Math" w:eastAsia="Times New Roman" w:hAnsi="Cambria Math" w:cs="Times New Roman"/>
                  <w:sz w:val="28"/>
                  <w:szCs w:val="28"/>
                  <w:lang w:val="en-US"/>
                </w:rPr>
                <m:t>=</m:t>
              </m:r>
              <m:r>
                <m:rPr>
                  <m:sty m:val="b"/>
                </m:rPr>
                <w:rPr>
                  <w:rFonts w:ascii="Cambria Math" w:eastAsia="Times New Roman" w:hAnsi="Cambria Math" w:cs="Times New Roman"/>
                  <w:sz w:val="28"/>
                  <w:szCs w:val="28"/>
                  <w:lang w:val="en-US"/>
                </w:rPr>
                <m:t>Tb</m:t>
              </m:r>
              <m:r>
                <m:rPr>
                  <m:sty m:val="bi"/>
                </m:rPr>
                <w:rPr>
                  <w:rFonts w:ascii="Cambria Math" w:eastAsia="Times New Roman" w:hAnsi="Cambria Math" w:cs="Times New Roman"/>
                  <w:sz w:val="28"/>
                  <w:szCs w:val="28"/>
                  <w:lang w:val="en-US"/>
                </w:rPr>
                <m:t>, </m:t>
              </m:r>
              <m:r>
                <m:rPr>
                  <m:sty m:val="b"/>
                </m:rPr>
                <w:rPr>
                  <w:rFonts w:ascii="Cambria Math" w:eastAsia="Times New Roman" w:hAnsi="Cambria Math" w:cs="Times New Roman"/>
                  <w:sz w:val="28"/>
                  <w:szCs w:val="28"/>
                  <w:lang w:val="en-US"/>
                </w:rPr>
                <m:t>T</m:t>
              </m:r>
              <m:r>
                <m:rPr>
                  <m:sty m:val="bi"/>
                </m:rPr>
                <w:rPr>
                  <w:rFonts w:ascii="Cambria Math" w:eastAsia="Times New Roman" w:hAnsi="Cambria Math" w:cs="Times New Roman"/>
                  <w:sz w:val="28"/>
                  <w:szCs w:val="28"/>
                  <w:lang w:val="en-US"/>
                </w:rPr>
                <m:t>=</m:t>
              </m:r>
              <m:d>
                <m:dPr>
                  <m:begChr m:val="{"/>
                  <m:endChr m:val="}"/>
                  <m:ctrlPr>
                    <w:rPr>
                      <w:rFonts w:ascii="Cambria Math" w:eastAsia="Times New Roman" w:hAnsi="Cambria Math" w:cs="Times New Roman"/>
                      <w:b/>
                      <w:bCs/>
                      <w:i/>
                      <w:iCs/>
                      <w:sz w:val="28"/>
                      <w:szCs w:val="28"/>
                      <w:lang w:val="en-US"/>
                    </w:rPr>
                  </m:ctrlPr>
                </m:dPr>
                <m:e>
                  <m:sSub>
                    <m:sSubPr>
                      <m:ctrlPr>
                        <w:rPr>
                          <w:rFonts w:ascii="Cambria Math" w:eastAsia="Times New Roman" w:hAnsi="Cambria Math" w:cs="Times New Roman"/>
                          <w:i/>
                          <w:iCs/>
                          <w:sz w:val="28"/>
                          <w:szCs w:val="28"/>
                          <w:lang w:val="en-US"/>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lang w:val="en-US"/>
                        </w:rPr>
                        <m:t>i, j</m:t>
                      </m:r>
                    </m:sub>
                  </m:sSub>
                </m:e>
              </m:d>
              <m:r>
                <m:rPr>
                  <m:sty m:val="bi"/>
                </m:rPr>
                <w:rPr>
                  <w:rFonts w:ascii="Cambria Math" w:eastAsia="Times New Roman" w:hAnsi="Cambria Math" w:cs="Times New Roman"/>
                  <w:sz w:val="28"/>
                  <w:szCs w:val="28"/>
                  <w:lang w:val="en-US"/>
                </w:rPr>
                <m:t>, </m:t>
              </m:r>
              <m:r>
                <w:rPr>
                  <w:rFonts w:ascii="Cambria Math" w:eastAsia="Times New Roman" w:hAnsi="Cambria Math" w:cs="Times New Roman"/>
                  <w:sz w:val="28"/>
                  <w:szCs w:val="28"/>
                  <w:lang w:val="en-US"/>
                </w:rPr>
                <m:t>i= </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N</m:t>
                  </m:r>
                </m:e>
              </m:acc>
              <m:r>
                <m:rPr>
                  <m:sty m:val="bi"/>
                </m:rPr>
                <w:rPr>
                  <w:rFonts w:ascii="Cambria Math" w:eastAsia="Times New Roman" w:hAnsi="Cambria Math" w:cs="Times New Roman"/>
                  <w:sz w:val="28"/>
                  <w:szCs w:val="28"/>
                  <w:lang w:val="en-US"/>
                </w:rPr>
                <m:t>, </m:t>
              </m:r>
              <m:r>
                <w:rPr>
                  <w:rFonts w:ascii="Cambria Math" w:eastAsia="Times New Roman" w:hAnsi="Cambria Math" w:cs="Times New Roman"/>
                  <w:sz w:val="28"/>
                  <w:szCs w:val="28"/>
                  <w:lang w:val="en-US"/>
                </w:rPr>
                <m:t>j=</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M-1,</m:t>
                  </m:r>
                </m:e>
              </m:acc>
              <m:r>
                <m:rPr>
                  <m:sty m:val="bi"/>
                </m:rPr>
                <w:rPr>
                  <w:rFonts w:ascii="Cambria Math" w:eastAsia="Times New Roman" w:hAnsi="Cambria Math" w:cs="Times New Roman"/>
                  <w:sz w:val="28"/>
                  <w:szCs w:val="28"/>
                  <w:lang w:val="en-US"/>
                </w:rPr>
                <m:t>#</m:t>
              </m:r>
              <m:d>
                <m:dPr>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2</m:t>
                  </m:r>
                </m:e>
              </m:d>
            </m:e>
          </m:eqArr>
        </m:oMath>
      </m:oMathPara>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Матрица трансформации </w:t>
      </w:r>
      <m:oMath>
        <m:r>
          <w:rPr>
            <w:rFonts w:ascii="Cambria Math" w:eastAsia="Cambria Math" w:hAnsi="Cambria Math" w:cs="Cambria Math"/>
            <w:sz w:val="28"/>
            <w:szCs w:val="28"/>
          </w:rPr>
          <m:t>T</m:t>
        </m:r>
      </m:oMath>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содержит только элементы </w:t>
      </w:r>
      <m:oMath>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oMath>
      <w:r>
        <w:rPr>
          <w:rFonts w:ascii="Times New Roman" w:eastAsia="Times New Roman" w:hAnsi="Times New Roman" w:cs="Times New Roman"/>
          <w:sz w:val="28"/>
          <w:szCs w:val="28"/>
        </w:rPr>
        <w:t xml:space="preserve"> для выражения коэффициентов упрощенного фильтра </w:t>
      </w:r>
      <m:oMath>
        <m:r>
          <w:rPr>
            <w:rFonts w:ascii="Cambria Math" w:eastAsia="Cambria Math" w:hAnsi="Cambria Math" w:cs="Cambria Math"/>
            <w:sz w:val="28"/>
            <w:szCs w:val="28"/>
          </w:rPr>
          <m:t>g</m:t>
        </m:r>
      </m:oMath>
      <w:r>
        <w:rPr>
          <w:rFonts w:ascii="Times New Roman" w:eastAsia="Times New Roman" w:hAnsi="Times New Roman" w:cs="Times New Roman"/>
          <w:sz w:val="28"/>
          <w:szCs w:val="28"/>
        </w:rPr>
        <w:t xml:space="preserve"> через набор базисных коэффициентов </w:t>
      </w:r>
      <m:oMath>
        <m: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что означает, что умножители с коэффициентами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могут быть заменены набором регистров сдвига и сумматоров.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Поскольку исходные коэффициенты </w:t>
      </w:r>
      <m:oMath>
        <m:r>
          <w:rPr>
            <w:rFonts w:ascii="Cambria Math" w:eastAsia="Cambria Math" w:hAnsi="Cambria Math" w:cs="Cambria Math"/>
            <w:sz w:val="28"/>
            <w:szCs w:val="28"/>
          </w:rPr>
          <m:t>h</m:t>
        </m:r>
      </m:oMath>
      <w:r>
        <w:rPr>
          <w:rFonts w:ascii="Times New Roman" w:eastAsia="Times New Roman" w:hAnsi="Times New Roman" w:cs="Times New Roman"/>
          <w:sz w:val="28"/>
          <w:szCs w:val="28"/>
        </w:rPr>
        <w:t xml:space="preserve"> выражаются через вектор базисных коэффициентов, умноженных на степень двойки, матрица трансформации может быть описана следующими выражениями:</w:t>
      </w:r>
    </w:p>
    <w:p w:rsidR="006341B2" w:rsidRDefault="00000000">
      <w:pPr>
        <w:jc w:val="center"/>
      </w:pPr>
      <m:oMathPara>
        <m:oMath>
          <m:eqArr>
            <m:eqArrPr>
              <m:maxDist m:val="1"/>
              <m:ctrlPr>
                <w:rPr>
                  <w:rFonts w:ascii="Cambria Math" w:eastAsia="Times New Roman" w:hAnsi="Cambria Math" w:cs="Times New Roman"/>
                  <w:i/>
                  <w:iCs/>
                  <w:sz w:val="28"/>
                  <w:szCs w:val="28"/>
                  <w:lang w:val="en-US"/>
                </w:rPr>
              </m:ctrlPr>
            </m:eqArrPr>
            <m:e>
              <m:sSub>
                <m:sSubPr>
                  <m:ctrlPr>
                    <w:rPr>
                      <w:rFonts w:ascii="Cambria Math" w:eastAsia="Times New Roman" w:hAnsi="Cambria Math" w:cs="Times New Roman"/>
                      <w:i/>
                      <w:iCs/>
                      <w:sz w:val="28"/>
                      <w:szCs w:val="28"/>
                      <w:lang w:val="en-US"/>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lang w:val="en-US"/>
                    </w:rPr>
                    <m:t>i,j</m:t>
                  </m:r>
                </m:sub>
              </m:sSub>
              <m:r>
                <w:rPr>
                  <w:rFonts w:ascii="Cambria Math" w:eastAsia="Times New Roman" w:hAnsi="Cambria Math" w:cs="Times New Roman"/>
                  <w:sz w:val="28"/>
                  <w:szCs w:val="28"/>
                  <w:lang w:val="en-US"/>
                </w:rPr>
                <m:t>∈</m:t>
              </m:r>
              <m:d>
                <m:dPr>
                  <m:begChr m:val="{"/>
                  <m:endChr m:val="}"/>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0, </m:t>
                  </m:r>
                  <m:sSup>
                    <m:sSupPr>
                      <m:ctrlPr>
                        <w:rPr>
                          <w:rFonts w:ascii="Cambria Math" w:eastAsia="Times New Roman" w:hAnsi="Cambria Math" w:cs="Times New Roman"/>
                          <w:i/>
                          <w:iCs/>
                          <w:sz w:val="28"/>
                          <w:szCs w:val="28"/>
                          <w:lang w:val="en-US"/>
                        </w:rPr>
                      </m:ctrlPr>
                    </m:sSupPr>
                    <m:e>
                      <m:r>
                        <w:rPr>
                          <w:rFonts w:ascii="Cambria Math" w:eastAsia="Times New Roman" w:hAnsi="Cambria Math" w:cs="Times New Roman"/>
                          <w:sz w:val="28"/>
                          <w:szCs w:val="28"/>
                          <w:lang w:val="en-US"/>
                        </w:rPr>
                        <m:t>2</m:t>
                      </m:r>
                    </m:e>
                    <m:sup>
                      <m:r>
                        <w:rPr>
                          <w:rFonts w:ascii="Cambria Math" w:eastAsia="Times New Roman" w:hAnsi="Cambria Math" w:cs="Times New Roman"/>
                          <w:sz w:val="28"/>
                          <w:szCs w:val="28"/>
                          <w:lang w:val="en-US"/>
                        </w:rPr>
                        <m:t>-p</m:t>
                      </m:r>
                    </m:sup>
                  </m:sSup>
                </m:e>
              </m:d>
              <m:r>
                <w:rPr>
                  <w:rFonts w:ascii="Cambria Math" w:eastAsia="Times New Roman" w:hAnsi="Cambria Math" w:cs="Times New Roman"/>
                  <w:sz w:val="28"/>
                  <w:szCs w:val="28"/>
                  <w:lang w:val="en-US"/>
                </w:rPr>
                <m:t>, p∈</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K</m:t>
                  </m:r>
                </m:e>
              </m:acc>
              <m:r>
                <w:rPr>
                  <w:rFonts w:ascii="Cambria Math" w:eastAsia="Times New Roman" w:hAnsi="Cambria Math" w:cs="Times New Roman"/>
                  <w:sz w:val="28"/>
                  <w:szCs w:val="28"/>
                  <w:lang w:val="en-US"/>
                </w:rPr>
                <m:t>,#</m:t>
              </m:r>
              <m:d>
                <m:dPr>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3</m:t>
                  </m:r>
                </m:e>
              </m:d>
            </m:e>
          </m:eqArr>
        </m:oMath>
      </m:oMathPara>
    </w:p>
    <w:p w:rsidR="006341B2" w:rsidRDefault="003C08EB">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m:oMath>
        <m:r>
          <w:rPr>
            <w:rFonts w:ascii="Cambria Math" w:eastAsia="Cambria Math" w:hAnsi="Cambria Math" w:cs="Cambria Math"/>
            <w:sz w:val="28"/>
            <w:szCs w:val="28"/>
          </w:rPr>
          <m:t>K</m:t>
        </m:r>
      </m:oMath>
      <w:r>
        <w:rPr>
          <w:rFonts w:ascii="Times New Roman" w:eastAsia="Times New Roman" w:hAnsi="Times New Roman" w:cs="Times New Roman"/>
          <w:sz w:val="28"/>
          <w:szCs w:val="28"/>
        </w:rPr>
        <w:t xml:space="preserve"> – константа, определяющая точность квантования.</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Таким образом, главная идея алгоритма CQA состоит в нахождении вектора </w:t>
      </w:r>
      <m:oMath>
        <m: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и матрицы трансформации </w:t>
      </w:r>
      <m:oMath>
        <m:r>
          <w:rPr>
            <w:rFonts w:ascii="Cambria Math" w:eastAsia="Cambria Math" w:hAnsi="Cambria Math" w:cs="Cambria Math"/>
            <w:sz w:val="28"/>
            <w:szCs w:val="28"/>
          </w:rPr>
          <m:t>T</m:t>
        </m:r>
      </m:oMath>
      <w:r>
        <w:rPr>
          <w:rFonts w:ascii="Times New Roman" w:eastAsia="Times New Roman" w:hAnsi="Times New Roman" w:cs="Times New Roman"/>
          <w:sz w:val="28"/>
          <w:szCs w:val="28"/>
        </w:rPr>
        <w:t xml:space="preserve">, обеспечивающие аппроксимацию вектора начальных коэффициентов </w:t>
      </w:r>
      <m:oMath>
        <m:r>
          <w:rPr>
            <w:rFonts w:ascii="Cambria Math" w:eastAsia="Cambria Math" w:hAnsi="Cambria Math" w:cs="Cambria Math"/>
            <w:sz w:val="28"/>
            <w:szCs w:val="28"/>
          </w:rPr>
          <m:t>h</m:t>
        </m:r>
      </m:oMath>
      <w:r>
        <w:rPr>
          <w:rFonts w:ascii="Times New Roman" w:eastAsia="Times New Roman" w:hAnsi="Times New Roman" w:cs="Times New Roman"/>
          <w:sz w:val="28"/>
          <w:szCs w:val="28"/>
        </w:rPr>
        <w:t>:</w:t>
      </w:r>
    </w:p>
    <w:p w:rsidR="006341B2" w:rsidRDefault="00000000">
      <w:pPr>
        <w:jc w:val="center"/>
      </w:pPr>
      <m:oMathPara>
        <m:oMath>
          <m:eqArr>
            <m:eqArrPr>
              <m:maxDist m:val="1"/>
              <m:ctrlPr>
                <w:rPr>
                  <w:rFonts w:ascii="Cambria Math" w:eastAsia="Cambria Math" w:hAnsi="Cambria Math" w:cs="Cambria Math"/>
                  <w:i/>
                  <w:sz w:val="28"/>
                  <w:szCs w:val="28"/>
                </w:rPr>
              </m:ctrlPr>
            </m:eqArrPr>
            <m:e>
              <m:r>
                <w:rPr>
                  <w:rFonts w:ascii="Cambria Math" w:eastAsia="Cambria Math" w:hAnsi="Cambria Math" w:cs="Cambria Math"/>
                  <w:sz w:val="28"/>
                  <w:szCs w:val="28"/>
                </w:rPr>
                <m:t>p,j=</m:t>
              </m:r>
              <m:box>
                <m:boxPr>
                  <m:opEmu m:val="1"/>
                  <m:ctrlPr>
                    <w:rPr>
                      <w:rFonts w:ascii="Cambria Math" w:eastAsia="Cambria Math" w:hAnsi="Cambria Math" w:cs="Cambria Math"/>
                      <w:sz w:val="28"/>
                      <w:szCs w:val="28"/>
                    </w:rPr>
                  </m:ctrlPr>
                </m:boxPr>
                <m:e>
                  <m:r>
                    <w:rPr>
                      <w:rFonts w:ascii="Cambria Math" w:eastAsia="Cambria Math" w:hAnsi="Cambria Math" w:cs="Cambria Math"/>
                      <w:sz w:val="28"/>
                      <w:szCs w:val="28"/>
                    </w:rPr>
                    <m:t>argmin</m:t>
                  </m:r>
                </m:e>
              </m:box>
              <m:d>
                <m:dPr>
                  <m:ctrlPr>
                    <w:rPr>
                      <w:rFonts w:ascii="Cambria Math" w:hAnsi="Cambria Math"/>
                    </w:rPr>
                  </m:ctrlPr>
                </m:dPr>
                <m:e>
                  <m:d>
                    <m:dPr>
                      <m:begChr m:val="|"/>
                      <m:endChr m:val="|"/>
                      <m:ctrlPr>
                        <w:rPr>
                          <w:rFonts w:ascii="Cambria Math" w:eastAsia="Cambria Math" w:hAnsi="Cambria Math" w:cs="Cambria Math"/>
                          <w:sz w:val="28"/>
                          <w:szCs w:val="28"/>
                        </w:rPr>
                      </m:ctrlPr>
                    </m:dPr>
                    <m:e>
                      <m:d>
                        <m:dPr>
                          <m:begChr m:val="|"/>
                          <m:endChr m:val="|"/>
                          <m:ctrlPr>
                            <w:rPr>
                              <w:rFonts w:ascii="Cambria Math" w:hAnsi="Cambria Math"/>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e>
                      </m:d>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g</m:t>
                              </m:r>
                            </m:e>
                            <m:sub>
                              <m:r>
                                <w:rPr>
                                  <w:rFonts w:ascii="Cambria Math" w:eastAsia="Cambria Math" w:hAnsi="Cambria Math" w:cs="Cambria Math"/>
                                  <w:sz w:val="28"/>
                                  <w:szCs w:val="28"/>
                                </w:rPr>
                                <m:t>i,p</m:t>
                              </m:r>
                            </m:sub>
                          </m:sSub>
                        </m:e>
                      </m:d>
                    </m:e>
                  </m:d>
                </m:e>
              </m:d>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g</m:t>
                  </m:r>
                </m:e>
                <m:sub>
                  <m:r>
                    <w:rPr>
                      <w:rFonts w:ascii="Cambria Math" w:eastAsia="Cambria Math" w:hAnsi="Cambria Math" w:cs="Cambria Math"/>
                      <w:sz w:val="28"/>
                      <w:szCs w:val="28"/>
                    </w:rPr>
                    <m:t>i,p</m:t>
                  </m:r>
                </m:sub>
              </m:sSub>
              <m:r>
                <w:rPr>
                  <w:rFonts w:ascii="Cambria Math" w:eastAsia="Cambria Math" w:hAnsi="Cambria Math" w:cs="Cambria Math"/>
                  <w:sz w:val="28"/>
                  <w:szCs w:val="28"/>
                </w:rPr>
                <m:t>=</m:t>
              </m:r>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b</m:t>
                      </m:r>
                    </m:e>
                    <m:sub>
                      <m:r>
                        <w:rPr>
                          <w:rFonts w:ascii="Cambria Math" w:eastAsia="Cambria Math" w:hAnsi="Cambria Math" w:cs="Cambria Math"/>
                          <w:sz w:val="28"/>
                          <w:szCs w:val="28"/>
                        </w:rPr>
                        <m:t>j</m:t>
                      </m:r>
                    </m:sub>
                  </m:sSub>
                </m:num>
                <m:den>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den>
              </m:f>
              <m:r>
                <w:rPr>
                  <w:rFonts w:ascii="Cambria Math" w:eastAsia="Cambria Math" w:hAnsi="Cambria Math" w:cs="Cambria Math"/>
                  <w:sz w:val="28"/>
                  <w:szCs w:val="28"/>
                </w:rPr>
                <m:t>#</m:t>
              </m:r>
              <m:d>
                <m:dPr>
                  <m:ctrlPr>
                    <w:rPr>
                      <w:rFonts w:ascii="Cambria Math" w:eastAsia="Cambria Math" w:hAnsi="Cambria Math" w:cs="Cambria Math"/>
                      <w:sz w:val="28"/>
                      <w:szCs w:val="28"/>
                    </w:rPr>
                  </m:ctrlPr>
                </m:dPr>
                <m:e>
                  <m:r>
                    <w:rPr>
                      <w:rFonts w:ascii="Cambria Math" w:eastAsia="Cambria Math" w:hAnsi="Cambria Math" w:cs="Cambria Math"/>
                      <w:sz w:val="28"/>
                      <w:szCs w:val="28"/>
                    </w:rPr>
                    <m:t>4</m:t>
                  </m:r>
                </m:e>
              </m:d>
            </m:e>
          </m:eqArr>
        </m:oMath>
      </m:oMathPara>
    </w:p>
    <w:p w:rsidR="006341B2" w:rsidRDefault="003C08EB">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Оптимальная пара </w:t>
      </w:r>
      <m:oMath>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b</m:t>
                </m:r>
              </m:e>
              <m:sub>
                <m:r>
                  <w:rPr>
                    <w:rFonts w:ascii="Cambria Math" w:eastAsia="Cambria Math" w:hAnsi="Cambria Math" w:cs="Cambria Math"/>
                    <w:sz w:val="28"/>
                    <w:szCs w:val="28"/>
                  </w:rPr>
                  <m:t>j</m:t>
                </m:r>
              </m:sub>
            </m:sSub>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e>
        </m:d>
      </m:oMath>
      <w:r>
        <w:rPr>
          <w:rFonts w:ascii="Times New Roman" w:eastAsia="Times New Roman" w:hAnsi="Times New Roman" w:cs="Times New Roman"/>
          <w:sz w:val="28"/>
          <w:szCs w:val="28"/>
        </w:rPr>
        <w:t xml:space="preserve"> для каждого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oMath>
      <w:r>
        <w:rPr>
          <w:rFonts w:ascii="Times New Roman" w:eastAsia="Times New Roman" w:hAnsi="Times New Roman" w:cs="Times New Roman"/>
          <w:sz w:val="28"/>
          <w:szCs w:val="28"/>
        </w:rPr>
        <w:t xml:space="preserve"> ищется алгоритмом, предложенным в [18].</w:t>
      </w:r>
    </w:p>
    <w:p w:rsidR="00586943" w:rsidRDefault="00586943">
      <w:pPr>
        <w:spacing w:after="0" w:line="480" w:lineRule="auto"/>
        <w:ind w:firstLine="720"/>
        <w:jc w:val="both"/>
        <w:rPr>
          <w:rFonts w:ascii="Times New Roman" w:eastAsia="Times New Roman" w:hAnsi="Times New Roman" w:cs="Times New Roman"/>
          <w:iCs/>
          <w:noProof/>
          <w:sz w:val="28"/>
          <w:szCs w:val="28"/>
        </w:rPr>
      </w:pPr>
    </w:p>
    <w:p w:rsidR="006341B2" w:rsidRDefault="009011FE">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iCs/>
          <w:noProof/>
          <w:sz w:val="28"/>
          <w:szCs w:val="28"/>
        </w:rPr>
        <w:t>При помощи</w:t>
      </w:r>
      <w:r w:rsidR="003C08EB">
        <w:rPr>
          <w:rFonts w:ascii="Times New Roman" w:eastAsia="Times New Roman" w:hAnsi="Times New Roman" w:cs="Times New Roman"/>
          <w:sz w:val="28"/>
          <w:szCs w:val="28"/>
        </w:rPr>
        <w:t xml:space="preserve"> CQA алгоритма</w:t>
      </w:r>
      <w:r w:rsidR="004E043B">
        <w:rPr>
          <w:rFonts w:ascii="Times New Roman" w:eastAsia="Times New Roman" w:hAnsi="Times New Roman" w:cs="Times New Roman"/>
          <w:sz w:val="28"/>
          <w:szCs w:val="28"/>
        </w:rPr>
        <w:t xml:space="preserve"> был оптимизирован фильтр </w:t>
      </w:r>
      <w:r w:rsidR="003C08EB">
        <w:rPr>
          <w:rFonts w:ascii="Times New Roman" w:eastAsia="Times New Roman" w:hAnsi="Times New Roman" w:cs="Times New Roman"/>
          <w:sz w:val="28"/>
          <w:szCs w:val="28"/>
        </w:rPr>
        <w:t xml:space="preserve">с импульсной характеристикой </w:t>
      </w:r>
      <m:oMath>
        <m:acc>
          <m:accPr>
            <m:chr m:val="̃"/>
            <m:ctrlPr>
              <w:rPr>
                <w:rFonts w:ascii="Cambria Math" w:eastAsia="Cambria Math" w:hAnsi="Cambria Math" w:cs="Cambria Math"/>
                <w:i/>
                <w:sz w:val="28"/>
                <w:szCs w:val="28"/>
              </w:rPr>
            </m:ctrlPr>
          </m:accPr>
          <m:e>
            <m:r>
              <w:rPr>
                <w:rFonts w:ascii="Cambria Math" w:eastAsia="Cambria Math" w:hAnsi="Cambria Math" w:cs="Cambria Math"/>
                <w:sz w:val="28"/>
                <w:szCs w:val="28"/>
              </w:rPr>
              <m:t>h</m:t>
            </m:r>
          </m:e>
        </m:acc>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r>
              <w:rPr>
                <w:rFonts w:ascii="Cambria Math" w:eastAsia="Cambria Math" w:hAnsi="Cambria Math" w:cs="Cambria Math"/>
                <w:sz w:val="28"/>
                <w:szCs w:val="28"/>
              </w:rPr>
              <m:t>77,0,-182,0,638,1024,638,0,-182,0,77</m:t>
            </m:r>
          </m:e>
        </m:d>
      </m:oMath>
      <w:r w:rsidR="004E043B">
        <w:rPr>
          <w:rFonts w:ascii="Times New Roman" w:eastAsia="Times New Roman" w:hAnsi="Times New Roman" w:cs="Times New Roman"/>
          <w:sz w:val="28"/>
          <w:szCs w:val="28"/>
        </w:rPr>
        <w:t>. Структурные схемы исходного и оптимизированного фильтра 10 порядка</w:t>
      </w:r>
      <w:r w:rsidR="003C08EB">
        <w:rPr>
          <w:rFonts w:ascii="Times New Roman" w:eastAsia="Times New Roman" w:hAnsi="Times New Roman" w:cs="Times New Roman"/>
          <w:sz w:val="28"/>
          <w:szCs w:val="28"/>
        </w:rPr>
        <w:br/>
        <w:t xml:space="preserve"> представлен ниже (рис. 1</w:t>
      </w:r>
      <w:r w:rsidR="00AC2D22">
        <w:rPr>
          <w:rFonts w:ascii="Times New Roman" w:eastAsia="Times New Roman" w:hAnsi="Times New Roman" w:cs="Times New Roman"/>
          <w:sz w:val="28"/>
          <w:szCs w:val="28"/>
        </w:rPr>
        <w:t>а и 1б</w:t>
      </w:r>
      <w:r w:rsidR="003C08EB">
        <w:rPr>
          <w:rFonts w:ascii="Times New Roman" w:eastAsia="Times New Roman" w:hAnsi="Times New Roman" w:cs="Times New Roman"/>
          <w:sz w:val="28"/>
          <w:szCs w:val="28"/>
        </w:rPr>
        <w:t>)</w:t>
      </w:r>
      <w:r w:rsidR="00AE3824">
        <w:rPr>
          <w:rFonts w:ascii="Times New Roman" w:eastAsia="Times New Roman" w:hAnsi="Times New Roman" w:cs="Times New Roman"/>
          <w:sz w:val="28"/>
          <w:szCs w:val="28"/>
        </w:rPr>
        <w:t xml:space="preserve"> соответственно</w:t>
      </w:r>
      <w:r w:rsidR="003C08EB">
        <w:rPr>
          <w:rFonts w:ascii="Times New Roman" w:eastAsia="Times New Roman" w:hAnsi="Times New Roman" w:cs="Times New Roman"/>
          <w:sz w:val="28"/>
          <w:szCs w:val="28"/>
        </w:rPr>
        <w:t>:</w:t>
      </w:r>
    </w:p>
    <w:p w:rsidR="004D018C" w:rsidRDefault="004D018C" w:rsidP="004D018C">
      <w:pPr>
        <w:spacing w:after="0"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4667250" cy="46552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l="169"/>
                    <a:stretch/>
                  </pic:blipFill>
                  <pic:spPr bwMode="auto">
                    <a:xfrm>
                      <a:off x="0" y="0"/>
                      <a:ext cx="4676272" cy="4664241"/>
                    </a:xfrm>
                    <a:prstGeom prst="rect">
                      <a:avLst/>
                    </a:prstGeom>
                    <a:noFill/>
                    <a:ln>
                      <a:noFill/>
                    </a:ln>
                    <a:extLst>
                      <a:ext uri="{53640926-AAD7-44D8-BBD7-CCE9431645EC}">
                        <a14:shadowObscured xmlns:a14="http://schemas.microsoft.com/office/drawing/2010/main"/>
                      </a:ext>
                    </a:extLst>
                  </pic:spPr>
                </pic:pic>
              </a:graphicData>
            </a:graphic>
          </wp:inline>
        </w:drawing>
      </w:r>
    </w:p>
    <w:p w:rsidR="006341B2" w:rsidRDefault="003C08EB">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1 </w:t>
      </w:r>
      <w:r w:rsidR="007A62B0" w:rsidRPr="002B1617">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Структура HBF фильтра порядка 10 до</w:t>
      </w:r>
      <w:r w:rsidR="0094152D">
        <w:rPr>
          <w:rFonts w:ascii="Times New Roman" w:eastAsia="Times New Roman" w:hAnsi="Times New Roman" w:cs="Times New Roman"/>
          <w:color w:val="000000"/>
          <w:sz w:val="28"/>
          <w:szCs w:val="28"/>
        </w:rPr>
        <w:t>/после</w:t>
      </w:r>
      <w:r>
        <w:rPr>
          <w:rFonts w:ascii="Times New Roman" w:eastAsia="Times New Roman" w:hAnsi="Times New Roman" w:cs="Times New Roman"/>
          <w:color w:val="000000"/>
          <w:sz w:val="28"/>
          <w:szCs w:val="28"/>
        </w:rPr>
        <w:t xml:space="preserve"> применения алгоритма CQA</w:t>
      </w:r>
    </w:p>
    <w:p w:rsidR="006341B2" w:rsidRDefault="003C08EB">
      <w:pPr>
        <w:keepNext/>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3838575" cy="230613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3850530" cy="2313312"/>
                    </a:xfrm>
                    <a:prstGeom prst="rect">
                      <a:avLst/>
                    </a:prstGeom>
                    <a:ln/>
                  </pic:spPr>
                </pic:pic>
              </a:graphicData>
            </a:graphic>
          </wp:inline>
        </w:drawing>
      </w:r>
    </w:p>
    <w:p w:rsidR="006341B2" w:rsidRDefault="003C08EB">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w:t>
      </w:r>
      <w:r w:rsidR="00AB0EFA" w:rsidRPr="00AB0EFA">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w:t>
      </w:r>
      <w:r w:rsidR="002B1617" w:rsidRPr="00CC18D8">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Амплитудно-частотная характеристика HBF 10 порядка. M - число умножителей в схеме фильтра</w:t>
      </w:r>
    </w:p>
    <w:p w:rsidR="00EE0E8B" w:rsidRDefault="00EE0E8B">
      <w:pPr>
        <w:spacing w:after="0" w:line="480" w:lineRule="auto"/>
        <w:ind w:firstLine="720"/>
        <w:jc w:val="both"/>
        <w:rPr>
          <w:rFonts w:ascii="Times New Roman" w:eastAsia="Times New Roman" w:hAnsi="Times New Roman" w:cs="Times New Roman"/>
          <w:iCs/>
          <w:noProof/>
          <w:sz w:val="28"/>
          <w:szCs w:val="28"/>
        </w:rPr>
      </w:pPr>
      <w:r>
        <w:rPr>
          <w:rFonts w:ascii="Times New Roman" w:eastAsia="Times New Roman" w:hAnsi="Times New Roman" w:cs="Times New Roman"/>
          <w:sz w:val="28"/>
          <w:szCs w:val="28"/>
        </w:rPr>
        <w:lastRenderedPageBreak/>
        <w:t>В качестве базисного  выступает единственный коэффициент 638, а остальные коэффициенты пересчитываются через матрицу Т:</w:t>
      </w:r>
    </w:p>
    <w:p w:rsidR="00EE0E8B" w:rsidRDefault="00EE0E8B" w:rsidP="0098405A">
      <w:pPr>
        <w:spacing w:after="0"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iCs/>
          <w:noProof/>
          <w:sz w:val="28"/>
          <w:szCs w:val="28"/>
        </w:rPr>
        <w:drawing>
          <wp:inline distT="0" distB="0" distL="0" distR="0" wp14:anchorId="1D7053C3" wp14:editId="794A0EF7">
            <wp:extent cx="5639163" cy="763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82918" b="5837"/>
                    <a:stretch/>
                  </pic:blipFill>
                  <pic:spPr bwMode="auto">
                    <a:xfrm>
                      <a:off x="0" y="0"/>
                      <a:ext cx="5639435" cy="763362"/>
                    </a:xfrm>
                    <a:prstGeom prst="rect">
                      <a:avLst/>
                    </a:prstGeom>
                    <a:noFill/>
                    <a:ln>
                      <a:noFill/>
                    </a:ln>
                    <a:extLst>
                      <a:ext uri="{53640926-AAD7-44D8-BBD7-CCE9431645EC}">
                        <a14:shadowObscured xmlns:a14="http://schemas.microsoft.com/office/drawing/2010/main"/>
                      </a:ext>
                    </a:extLst>
                  </pic:spPr>
                </pic:pic>
              </a:graphicData>
            </a:graphic>
          </wp:inline>
        </w:drawing>
      </w:r>
    </w:p>
    <w:p w:rsidR="00EE0E8B" w:rsidRPr="00EE0E8B" w:rsidRDefault="00EE0E8B" w:rsidP="00EE0E8B">
      <w:pPr>
        <w:spacing w:after="0" w:line="480" w:lineRule="auto"/>
        <w:ind w:firstLine="720"/>
        <w:jc w:val="both"/>
        <w:rPr>
          <w:rFonts w:ascii="Times New Roman" w:eastAsiaTheme="minorEastAsia" w:hAnsi="Times New Roman" w:cs="Times New Roman"/>
          <w:sz w:val="28"/>
          <w:szCs w:val="28"/>
          <w:lang w:eastAsia="zh-CN"/>
        </w:rPr>
      </w:pPr>
      <w:r>
        <w:rPr>
          <w:rFonts w:ascii="Times New Roman" w:eastAsia="Times New Roman" w:hAnsi="Times New Roman" w:cs="Times New Roman"/>
          <w:sz w:val="28"/>
          <w:szCs w:val="28"/>
        </w:rPr>
        <w:t>Тогда исходный фильтр аппроксимируется фильтром с коэффициент</w:t>
      </w:r>
      <w:r w:rsidR="0098405A">
        <w:rPr>
          <w:rFonts w:ascii="Times New Roman" w:eastAsia="Times New Roman" w:hAnsi="Times New Roman" w:cs="Times New Roman"/>
          <w:sz w:val="28"/>
          <w:szCs w:val="28"/>
        </w:rPr>
        <w:t>ами</w:t>
      </w:r>
      <w:r>
        <w:rPr>
          <w:rFonts w:ascii="Times New Roman" w:eastAsia="Times New Roman" w:hAnsi="Times New Roman" w:cs="Times New Roman"/>
          <w:sz w:val="28"/>
          <w:szCs w:val="28"/>
        </w:rPr>
        <w:t xml:space="preserve"> </w:t>
      </w:r>
      <w:r>
        <w:rPr>
          <w:rFonts w:ascii="Times New Roman" w:eastAsiaTheme="minorEastAsia" w:hAnsi="Times New Roman" w:cs="Times New Roman"/>
          <w:sz w:val="28"/>
          <w:szCs w:val="28"/>
          <w:lang w:val="en-US" w:eastAsia="zh-CN"/>
        </w:rPr>
        <w:t>g</w:t>
      </w:r>
      <w:r w:rsidRPr="00EE0E8B">
        <w:rPr>
          <w:rFonts w:ascii="Times New Roman" w:eastAsiaTheme="minorEastAsia" w:hAnsi="Times New Roman" w:cs="Times New Roman"/>
          <w:sz w:val="28"/>
          <w:szCs w:val="28"/>
          <w:lang w:eastAsia="zh-CN"/>
        </w:rPr>
        <w:t>:</w:t>
      </w:r>
    </w:p>
    <w:p w:rsidR="00EE0E8B" w:rsidRPr="00EE0E8B" w:rsidRDefault="00EE0E8B" w:rsidP="0098405A">
      <w:pPr>
        <w:spacing w:after="0" w:line="480" w:lineRule="auto"/>
        <w:ind w:firstLine="720"/>
        <w:jc w:val="center"/>
        <w:rPr>
          <w:rFonts w:ascii="Times New Roman" w:eastAsiaTheme="minorEastAsia" w:hAnsi="Times New Roman" w:cs="Times New Roman"/>
          <w:sz w:val="28"/>
          <w:szCs w:val="28"/>
          <w:lang w:eastAsia="zh-CN"/>
        </w:rPr>
      </w:pPr>
      <w:r>
        <w:rPr>
          <w:rFonts w:ascii="Times New Roman" w:eastAsia="Times New Roman" w:hAnsi="Times New Roman" w:cs="Times New Roman"/>
          <w:iCs/>
          <w:noProof/>
          <w:sz w:val="28"/>
          <w:szCs w:val="28"/>
        </w:rPr>
        <w:drawing>
          <wp:inline distT="0" distB="0" distL="0" distR="0" wp14:anchorId="1DC2DF6D" wp14:editId="58022A6B">
            <wp:extent cx="5639163" cy="323381"/>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94983" b="253"/>
                    <a:stretch/>
                  </pic:blipFill>
                  <pic:spPr bwMode="auto">
                    <a:xfrm>
                      <a:off x="0" y="0"/>
                      <a:ext cx="5639435" cy="323397"/>
                    </a:xfrm>
                    <a:prstGeom prst="rect">
                      <a:avLst/>
                    </a:prstGeom>
                    <a:noFill/>
                    <a:ln>
                      <a:noFill/>
                    </a:ln>
                    <a:extLst>
                      <a:ext uri="{53640926-AAD7-44D8-BBD7-CCE9431645EC}">
                        <a14:shadowObscured xmlns:a14="http://schemas.microsoft.com/office/drawing/2010/main"/>
                      </a:ext>
                    </a:extLst>
                  </pic:spPr>
                </pic:pic>
              </a:graphicData>
            </a:graphic>
          </wp:inline>
        </w:drawing>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уменьшении числа </w:t>
      </w:r>
      <w:r w:rsidRPr="00305047">
        <w:rPr>
          <w:rFonts w:ascii="Times New Roman" w:eastAsia="Times New Roman" w:hAnsi="Times New Roman" w:cs="Times New Roman"/>
          <w:sz w:val="28"/>
          <w:szCs w:val="28"/>
        </w:rPr>
        <w:t xml:space="preserve">умножителей </w:t>
      </w:r>
      <w:r>
        <w:rPr>
          <w:rFonts w:ascii="Times New Roman" w:eastAsia="Times New Roman" w:hAnsi="Times New Roman" w:cs="Times New Roman"/>
          <w:sz w:val="28"/>
          <w:szCs w:val="28"/>
        </w:rPr>
        <w:t>наблюдается</w:t>
      </w:r>
      <w:r w:rsidR="00305047">
        <w:rPr>
          <w:rFonts w:ascii="Times New Roman" w:eastAsia="Times New Roman" w:hAnsi="Times New Roman" w:cs="Times New Roman"/>
          <w:sz w:val="28"/>
          <w:szCs w:val="28"/>
        </w:rPr>
        <w:t xml:space="preserve"> незначительный</w:t>
      </w:r>
      <w:r>
        <w:rPr>
          <w:rFonts w:ascii="Times New Roman" w:eastAsia="Times New Roman" w:hAnsi="Times New Roman" w:cs="Times New Roman"/>
          <w:sz w:val="28"/>
          <w:szCs w:val="28"/>
        </w:rPr>
        <w:t xml:space="preserve"> рост уровня боковых лепестков</w:t>
      </w:r>
      <w:r w:rsidR="00305047">
        <w:rPr>
          <w:rFonts w:ascii="Times New Roman" w:eastAsia="Times New Roman" w:hAnsi="Times New Roman" w:cs="Times New Roman"/>
          <w:sz w:val="28"/>
          <w:szCs w:val="28"/>
        </w:rPr>
        <w:t xml:space="preserve"> на </w:t>
      </w:r>
      <w:r w:rsidR="00F14F89">
        <w:rPr>
          <w:rFonts w:ascii="Times New Roman" w:eastAsia="Times New Roman" w:hAnsi="Times New Roman" w:cs="Times New Roman"/>
          <w:sz w:val="28"/>
          <w:szCs w:val="28"/>
        </w:rPr>
        <w:t>2</w:t>
      </w:r>
      <w:r w:rsidR="00305047">
        <w:rPr>
          <w:rFonts w:ascii="Times New Roman" w:eastAsia="Times New Roman" w:hAnsi="Times New Roman" w:cs="Times New Roman"/>
          <w:sz w:val="28"/>
          <w:szCs w:val="28"/>
        </w:rPr>
        <w:t>-</w:t>
      </w:r>
      <w:r w:rsidR="00F14F89">
        <w:rPr>
          <w:rFonts w:ascii="Times New Roman" w:eastAsia="Times New Roman" w:hAnsi="Times New Roman" w:cs="Times New Roman"/>
          <w:sz w:val="28"/>
          <w:szCs w:val="28"/>
        </w:rPr>
        <w:t>4</w:t>
      </w:r>
      <w:r w:rsidR="00305047">
        <w:rPr>
          <w:rFonts w:ascii="Times New Roman" w:eastAsia="Times New Roman" w:hAnsi="Times New Roman" w:cs="Times New Roman"/>
          <w:sz w:val="28"/>
          <w:szCs w:val="28"/>
        </w:rPr>
        <w:t xml:space="preserve"> дБ</w:t>
      </w:r>
      <w:r>
        <w:rPr>
          <w:rFonts w:ascii="Times New Roman" w:eastAsia="Times New Roman" w:hAnsi="Times New Roman" w:cs="Times New Roman"/>
          <w:sz w:val="28"/>
          <w:szCs w:val="28"/>
        </w:rPr>
        <w:t xml:space="preserve"> </w:t>
      </w:r>
      <w:r w:rsidR="007A20D1">
        <w:rPr>
          <w:rFonts w:ascii="Times New Roman" w:eastAsia="Times New Roman" w:hAnsi="Times New Roman" w:cs="Times New Roman"/>
          <w:sz w:val="28"/>
          <w:szCs w:val="28"/>
        </w:rPr>
        <w:t xml:space="preserve">оптимизированного </w:t>
      </w:r>
      <w:r>
        <w:rPr>
          <w:rFonts w:ascii="Times New Roman" w:eastAsia="Times New Roman" w:hAnsi="Times New Roman" w:cs="Times New Roman"/>
          <w:sz w:val="28"/>
          <w:szCs w:val="28"/>
        </w:rPr>
        <w:t>фильтра по сравнению с исходным. Кроме того, наблюдается смещение позиции первого нуля АЧХ. Вышеперечисленные явления являются следствием квантования коэффициентов.</w:t>
      </w:r>
    </w:p>
    <w:p w:rsidR="006341B2" w:rsidRDefault="003C08EB">
      <w:pPr>
        <w:numPr>
          <w:ilvl w:val="0"/>
          <w:numId w:val="1"/>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СОКРАЩЕНИЕ РЕСУРСОВ ПРИ ПОМОЩИ MCM АЛГОРИТМА</w:t>
      </w:r>
    </w:p>
    <w:p w:rsidR="006341B2" w:rsidRDefault="008440C1">
      <w:pPr>
        <w:spacing w:after="0" w:line="48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У</w:t>
      </w:r>
      <w:r w:rsidR="003C08EB">
        <w:rPr>
          <w:rFonts w:ascii="Times New Roman" w:eastAsia="Times New Roman" w:hAnsi="Times New Roman" w:cs="Times New Roman"/>
          <w:sz w:val="28"/>
          <w:szCs w:val="28"/>
        </w:rPr>
        <w:t>множени</w:t>
      </w:r>
      <w:r>
        <w:rPr>
          <w:rFonts w:ascii="Times New Roman" w:eastAsia="Times New Roman" w:hAnsi="Times New Roman" w:cs="Times New Roman"/>
          <w:sz w:val="28"/>
          <w:szCs w:val="28"/>
        </w:rPr>
        <w:t>е</w:t>
      </w:r>
      <w:r w:rsidR="003C08EB">
        <w:rPr>
          <w:rFonts w:ascii="Times New Roman" w:eastAsia="Times New Roman" w:hAnsi="Times New Roman" w:cs="Times New Roman"/>
          <w:sz w:val="28"/>
          <w:szCs w:val="28"/>
        </w:rPr>
        <w:t xml:space="preserve"> на константу реализуется с использованием операций битового сдвига и сложения/вычитания. </w:t>
      </w:r>
      <w:r w:rsidR="00AE0B65" w:rsidRPr="00AE0B65">
        <w:rPr>
          <w:rFonts w:ascii="Times New Roman" w:eastAsia="Times New Roman" w:hAnsi="Times New Roman" w:cs="Times New Roman"/>
          <w:sz w:val="28"/>
          <w:szCs w:val="28"/>
        </w:rPr>
        <w:t xml:space="preserve">Простейшим способом построения подобной структуры является использование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представления числа вместо бинарного представления. Рассмотрим представление </w:t>
      </w:r>
      <m:oMath>
        <m:r>
          <w:rPr>
            <w:rFonts w:ascii="Cambria Math" w:eastAsia="Times New Roman" w:hAnsi="Cambria Math" w:cs="Times New Roman"/>
            <w:sz w:val="28"/>
            <w:szCs w:val="28"/>
          </w:rPr>
          <m:t>B</m:t>
        </m:r>
      </m:oMath>
      <w:r w:rsidR="00AE0B65" w:rsidRPr="00AE0B65">
        <w:rPr>
          <w:rFonts w:ascii="Times New Roman" w:eastAsia="Times New Roman" w:hAnsi="Times New Roman" w:cs="Times New Roman"/>
          <w:sz w:val="28"/>
          <w:szCs w:val="28"/>
        </w:rPr>
        <w:t xml:space="preserve">-разрядного числа </w:t>
      </w:r>
      <m:oMath>
        <m:nary>
          <m:naryPr>
            <m:chr m:val="∑"/>
            <m:limLoc m:val="subSup"/>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lang w:val="en-US"/>
              </w:rPr>
              <m:t>i</m:t>
            </m:r>
            <m:r>
              <w:rPr>
                <w:rFonts w:ascii="Cambria Math" w:eastAsia="Times New Roman" w:hAnsi="Cambria Math" w:cs="Times New Roman"/>
                <w:sz w:val="28"/>
                <w:szCs w:val="28"/>
              </w:rPr>
              <m:t>=0</m:t>
            </m:r>
          </m:sub>
          <m:sup>
            <m:r>
              <w:rPr>
                <w:rFonts w:ascii="Cambria Math" w:eastAsia="Times New Roman" w:hAnsi="Cambria Math" w:cs="Times New Roman"/>
                <w:sz w:val="28"/>
                <w:szCs w:val="28"/>
              </w:rPr>
              <m:t>B-1</m:t>
            </m:r>
          </m:sup>
          <m:e>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rPr>
                  <m:t>b</m:t>
                </m:r>
                <m:ctrlPr>
                  <w:rPr>
                    <w:rFonts w:ascii="Cambria Math" w:eastAsia="Times New Roman" w:hAnsi="Cambria Math" w:cs="Times New Roman"/>
                    <w:i/>
                    <w:sz w:val="28"/>
                    <w:szCs w:val="28"/>
                  </w:rPr>
                </m:ctrlPr>
              </m:e>
              <m:sub>
                <m:r>
                  <w:rPr>
                    <w:rFonts w:ascii="Cambria Math" w:eastAsia="Times New Roman" w:hAnsi="Cambria Math" w:cs="Times New Roman"/>
                    <w:sz w:val="28"/>
                    <w:szCs w:val="28"/>
                    <w:lang w:val="en-US"/>
                  </w:rPr>
                  <m:t>i</m:t>
                </m:r>
              </m:sub>
            </m:sSub>
            <m:sSup>
              <m:sSupPr>
                <m:ctrlPr>
                  <w:rPr>
                    <w:rFonts w:ascii="Cambria Math" w:eastAsia="Times New Roman" w:hAnsi="Cambria Math" w:cs="Times New Roman"/>
                    <w:i/>
                    <w:sz w:val="28"/>
                    <w:szCs w:val="28"/>
                    <w:lang w:val="en-US"/>
                  </w:rPr>
                </m:ctrlPr>
              </m:sSupPr>
              <m:e>
                <m:r>
                  <w:rPr>
                    <w:rFonts w:ascii="Cambria Math" w:eastAsia="Times New Roman" w:hAnsi="Cambria Math" w:cs="Times New Roman"/>
                    <w:sz w:val="28"/>
                    <w:szCs w:val="28"/>
                  </w:rPr>
                  <m:t>2</m:t>
                </m:r>
              </m:e>
              <m:sup>
                <m:r>
                  <w:rPr>
                    <w:rFonts w:ascii="Cambria Math" w:eastAsia="Times New Roman" w:hAnsi="Cambria Math" w:cs="Times New Roman"/>
                    <w:sz w:val="28"/>
                    <w:szCs w:val="28"/>
                    <w:lang w:val="en-US"/>
                  </w:rPr>
                  <m:t>i</m:t>
                </m:r>
              </m:sup>
            </m:sSup>
          </m:e>
        </m:nary>
      </m:oMath>
      <w:r w:rsidR="00AE0B65" w:rsidRPr="00AE0B65">
        <w:rPr>
          <w:rFonts w:ascii="Times New Roman" w:eastAsia="Times New Roman" w:hAnsi="Times New Roman" w:cs="Times New Roman"/>
          <w:sz w:val="28"/>
          <w:szCs w:val="28"/>
        </w:rPr>
        <w:t xml:space="preserve">. В бинарном представлении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∈0,1</m:t>
        </m:r>
      </m:oMath>
      <w:r w:rsidR="00AE0B65" w:rsidRPr="00AE0B65">
        <w:rPr>
          <w:rFonts w:ascii="Times New Roman" w:eastAsia="Times New Roman" w:hAnsi="Times New Roman" w:cs="Times New Roman"/>
          <w:sz w:val="28"/>
          <w:szCs w:val="28"/>
        </w:rPr>
        <w:t xml:space="preserve">, а в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представлении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d>
          <m:dPr>
            <m:begChr m:val="{"/>
            <m:endChr m:val="}"/>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rPr>
              <m:t>-1, 0, 1</m:t>
            </m:r>
          </m:e>
        </m:d>
      </m:oMath>
      <w:r w:rsidR="00AE0B65" w:rsidRPr="00AE0B65">
        <w:rPr>
          <w:rFonts w:ascii="Times New Roman" w:eastAsia="Times New Roman" w:hAnsi="Times New Roman" w:cs="Times New Roman"/>
          <w:sz w:val="28"/>
          <w:szCs w:val="28"/>
        </w:rPr>
        <w:t xml:space="preserve">. Одно и тоже число может иметь несколько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представлений. Особенно стоит выделить те из них, которые имеют наименьшее количество ненулевых разрядов. Эти представления обозначают как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Minimal</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представление числа так же не </w:t>
      </w:r>
      <w:r w:rsidR="00AE0B65" w:rsidRPr="00AE0B65">
        <w:rPr>
          <w:rFonts w:ascii="Times New Roman" w:eastAsia="Times New Roman" w:hAnsi="Times New Roman" w:cs="Times New Roman"/>
          <w:sz w:val="28"/>
          <w:szCs w:val="28"/>
        </w:rPr>
        <w:lastRenderedPageBreak/>
        <w:t>уникально. Добавив требование того, что два соседних разряда не могут одновременно иметь ненулевое значение, останется единственное представление, называемое CSD (</w:t>
      </w:r>
      <w:r w:rsidR="00AE0B65" w:rsidRPr="00AE0B65">
        <w:rPr>
          <w:rFonts w:ascii="Times New Roman" w:eastAsia="Times New Roman" w:hAnsi="Times New Roman" w:cs="Times New Roman"/>
          <w:sz w:val="28"/>
          <w:szCs w:val="28"/>
          <w:lang w:val="en-US"/>
        </w:rPr>
        <w:t>Canonical</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представление имеет в среднем на 33% меньше ненулевых разрядов чем бинарное представление. Используя более сложные топологии сети сложений, можно еще более значительно сократить количество необходимых сложений/вычитаний</w:t>
      </w:r>
      <w:r w:rsidR="003C08EB">
        <w:rPr>
          <w:rFonts w:ascii="Times New Roman" w:eastAsia="Times New Roman" w:hAnsi="Times New Roman" w:cs="Times New Roman"/>
          <w:sz w:val="28"/>
          <w:szCs w:val="28"/>
        </w:rPr>
        <w:t>. Данная задача является NP-сложной и ее решение известно для констант до 32 бит [21].</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Аналогично реализуются более сложные структуры с использованием умножений на константу: MCM (Multiple Constant Multiplication) и CAVM (Constant Array Vector Multiplication). Задача по оптимизации данных структур также является вычислительно сложной ввиду необходимости перебора множества комбинаций возможных значений коэффициентов. </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Все операции сдвига, сложения, вычитания можно обобщить в виде одной операции, как это показано на рис. </w:t>
      </w:r>
      <w:r w:rsidR="00FE312C" w:rsidRPr="00FE312C">
        <w:rPr>
          <w:rFonts w:ascii="Times New Roman" w:eastAsia="Times New Roman" w:hAnsi="Times New Roman" w:cs="Times New Roman"/>
          <w:sz w:val="28"/>
          <w:szCs w:val="28"/>
        </w:rPr>
        <w:t>3</w:t>
      </w:r>
      <w:r>
        <w:rPr>
          <w:rFonts w:ascii="Times New Roman" w:eastAsia="Times New Roman" w:hAnsi="Times New Roman" w:cs="Times New Roman"/>
          <w:sz w:val="28"/>
          <w:szCs w:val="28"/>
        </w:rPr>
        <w:t>.:</w:t>
      </w:r>
    </w:p>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w=</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,s,r</m:t>
                  </m:r>
                </m:e>
              </m:d>
            </m:sub>
          </m:sSub>
          <m:d>
            <m:dPr>
              <m:ctrlPr>
                <w:rPr>
                  <w:rFonts w:ascii="Cambria Math" w:eastAsia="Cambria Math" w:hAnsi="Cambria Math" w:cs="Cambria Math"/>
                  <w:sz w:val="28"/>
                  <w:szCs w:val="28"/>
                </w:rPr>
              </m:ctrlPr>
            </m:dPr>
            <m:e>
              <m:r>
                <w:rPr>
                  <w:rFonts w:ascii="Cambria Math" w:eastAsia="Cambria Math" w:hAnsi="Cambria Math" w:cs="Cambria Math"/>
                  <w:sz w:val="28"/>
                  <w:szCs w:val="28"/>
                </w:rPr>
                <m:t>u, v</m:t>
              </m:r>
            </m:e>
          </m:d>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d>
                <m:dPr>
                  <m:ctrlPr>
                    <w:rPr>
                      <w:rFonts w:ascii="Cambria Math" w:eastAsia="Cambria Math" w:hAnsi="Cambria Math" w:cs="Cambria Math"/>
                      <w:sz w:val="28"/>
                      <w:szCs w:val="28"/>
                    </w:rPr>
                  </m:ctrlPr>
                </m:dPr>
                <m:e>
                  <m:r>
                    <w:rPr>
                      <w:rFonts w:ascii="Cambria Math" w:eastAsia="Cambria Math" w:hAnsi="Cambria Math" w:cs="Cambria Math"/>
                      <w:sz w:val="28"/>
                      <w:szCs w:val="28"/>
                    </w:rPr>
                    <m:t>u≪</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e>
              </m:d>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d>
                    <m:dPr>
                      <m:ctrlPr>
                        <w:rPr>
                          <w:rFonts w:ascii="Cambria Math" w:eastAsia="Cambria Math" w:hAnsi="Cambria Math" w:cs="Cambria Math"/>
                          <w:sz w:val="28"/>
                          <w:szCs w:val="28"/>
                        </w:rPr>
                      </m:ctrlPr>
                    </m:dPr>
                    <m:e>
                      <m:r>
                        <w:rPr>
                          <w:rFonts w:ascii="Cambria Math" w:eastAsia="Cambria Math" w:hAnsi="Cambria Math" w:cs="Cambria Math"/>
                          <w:sz w:val="28"/>
                          <w:szCs w:val="28"/>
                        </w:rPr>
                        <m:t>-1</m:t>
                      </m:r>
                    </m:e>
                  </m:d>
                </m:e>
                <m:sup>
                  <m:r>
                    <w:rPr>
                      <w:rFonts w:ascii="Cambria Math" w:eastAsia="Cambria Math" w:hAnsi="Cambria Math" w:cs="Cambria Math"/>
                      <w:sz w:val="28"/>
                      <w:szCs w:val="28"/>
                    </w:rPr>
                    <m:t>s</m:t>
                  </m:r>
                </m:sup>
              </m:sSup>
              <m:d>
                <m:dPr>
                  <m:ctrlPr>
                    <w:rPr>
                      <w:rFonts w:ascii="Cambria Math" w:eastAsia="Cambria Math" w:hAnsi="Cambria Math" w:cs="Cambria Math"/>
                      <w:sz w:val="28"/>
                      <w:szCs w:val="28"/>
                    </w:rPr>
                  </m:ctrlPr>
                </m:dPr>
                <m:e>
                  <m:r>
                    <w:rPr>
                      <w:rFonts w:ascii="Cambria Math" w:eastAsia="Cambria Math" w:hAnsi="Cambria Math" w:cs="Cambria Math"/>
                      <w:sz w:val="28"/>
                      <w:szCs w:val="28"/>
                    </w:rPr>
                    <m:t>v≪</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e>
              </m:d>
            </m:e>
          </m:d>
          <m:r>
            <w:rPr>
              <w:rFonts w:ascii="Cambria Math" w:eastAsia="Cambria Math" w:hAnsi="Cambria Math" w:cs="Cambria Math"/>
              <w:sz w:val="28"/>
              <w:szCs w:val="28"/>
            </w:rPr>
            <m:t>≫r     </m:t>
          </m:r>
        </m:oMath>
      </m:oMathPara>
    </w:p>
    <w:p w:rsidR="006341B2" w:rsidRDefault="00000000">
      <w:pPr>
        <w:jc w:val="center"/>
      </w:pPr>
      <m:oMathPara>
        <m:oMath>
          <m:eqArr>
            <m:eqArrPr>
              <m:maxDist m:val="1"/>
              <m:ctrlPr>
                <w:rPr>
                  <w:rFonts w:ascii="Cambria Math" w:eastAsia="Cambria Math" w:hAnsi="Cambria Math" w:cs="Cambria Math"/>
                  <w:i/>
                  <w:sz w:val="28"/>
                  <w:szCs w:val="28"/>
                </w:rPr>
              </m:ctrlPr>
            </m:eqArrPr>
            <m:e>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sup>
                  </m:sSup>
                  <m:r>
                    <w:rPr>
                      <w:rFonts w:ascii="Cambria Math" w:eastAsia="Cambria Math" w:hAnsi="Cambria Math" w:cs="Cambria Math"/>
                      <w:sz w:val="28"/>
                      <w:szCs w:val="28"/>
                    </w:rPr>
                    <m:t>u+</m:t>
                  </m:r>
                  <m:sSup>
                    <m:sSupPr>
                      <m:ctrlPr>
                        <w:rPr>
                          <w:rFonts w:ascii="Cambria Math" w:eastAsia="Cambria Math" w:hAnsi="Cambria Math" w:cs="Cambria Math"/>
                          <w:sz w:val="28"/>
                          <w:szCs w:val="28"/>
                        </w:rPr>
                      </m:ctrlPr>
                    </m:sSupPr>
                    <m:e>
                      <m:d>
                        <m:dPr>
                          <m:ctrlPr>
                            <w:rPr>
                              <w:rFonts w:ascii="Cambria Math" w:eastAsia="Cambria Math" w:hAnsi="Cambria Math" w:cs="Cambria Math"/>
                              <w:sz w:val="28"/>
                              <w:szCs w:val="28"/>
                            </w:rPr>
                          </m:ctrlPr>
                        </m:dPr>
                        <m:e>
                          <m:r>
                            <w:rPr>
                              <w:rFonts w:ascii="Cambria Math" w:eastAsia="Cambria Math" w:hAnsi="Cambria Math" w:cs="Cambria Math"/>
                              <w:sz w:val="28"/>
                              <w:szCs w:val="28"/>
                            </w:rPr>
                            <m:t>-1</m:t>
                          </m:r>
                        </m:e>
                      </m:d>
                    </m:e>
                    <m:sup>
                      <m:r>
                        <w:rPr>
                          <w:rFonts w:ascii="Cambria Math" w:eastAsia="Cambria Math" w:hAnsi="Cambria Math" w:cs="Cambria Math"/>
                          <w:sz w:val="28"/>
                          <w:szCs w:val="28"/>
                        </w:rPr>
                        <m:t>s</m:t>
                      </m:r>
                    </m:sup>
                  </m:sSup>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sup>
                  </m:sSup>
                  <m:r>
                    <w:rPr>
                      <w:rFonts w:ascii="Cambria Math" w:eastAsia="Cambria Math" w:hAnsi="Cambria Math" w:cs="Cambria Math"/>
                      <w:sz w:val="28"/>
                      <w:szCs w:val="28"/>
                    </w:rPr>
                    <m:t>v</m:t>
                  </m:r>
                </m:e>
              </m:d>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-r</m:t>
                  </m:r>
                </m:sup>
              </m:sSup>
              <m:r>
                <w:rPr>
                  <w:rFonts w:ascii="Cambria Math" w:eastAsia="Cambria Math" w:hAnsi="Cambria Math" w:cs="Cambria Math"/>
                  <w:sz w:val="28"/>
                  <w:szCs w:val="28"/>
                </w:rPr>
                <m:t>#</m:t>
              </m:r>
              <m:d>
                <m:dPr>
                  <m:ctrlPr>
                    <w:rPr>
                      <w:rFonts w:ascii="Cambria Math" w:eastAsia="Cambria Math" w:hAnsi="Cambria Math" w:cs="Cambria Math"/>
                      <w:sz w:val="28"/>
                      <w:szCs w:val="28"/>
                    </w:rPr>
                  </m:ctrlPr>
                </m:dPr>
                <m:e>
                  <m:r>
                    <w:rPr>
                      <w:rFonts w:ascii="Cambria Math" w:eastAsia="Cambria Math" w:hAnsi="Cambria Math" w:cs="Cambria Math"/>
                      <w:sz w:val="28"/>
                      <w:szCs w:val="28"/>
                    </w:rPr>
                    <m:t>5</m:t>
                  </m:r>
                </m:e>
              </m:d>
            </m:e>
          </m:eqArr>
        </m:oMath>
      </m:oMathPara>
    </w:p>
    <w:p w:rsidR="006341B2" w:rsidRDefault="00323230">
      <w:pPr>
        <w:spacing w:after="0" w:line="480" w:lineRule="auto"/>
        <w:jc w:val="center"/>
        <w:rPr>
          <w:rFonts w:ascii="Times New Roman" w:eastAsia="Times New Roman" w:hAnsi="Times New Roman" w:cs="Times New Roman"/>
          <w:sz w:val="28"/>
          <w:szCs w:val="28"/>
        </w:rPr>
      </w:pPr>
      <w:r>
        <w:rPr>
          <w:noProof/>
        </w:rPr>
        <w:drawing>
          <wp:inline distT="0" distB="0" distL="0" distR="0" wp14:anchorId="240CAD33">
            <wp:extent cx="4731385" cy="17797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371" b="-2"/>
                    <a:stretch/>
                  </pic:blipFill>
                  <pic:spPr bwMode="auto">
                    <a:xfrm>
                      <a:off x="0" y="0"/>
                      <a:ext cx="4787750" cy="1800931"/>
                    </a:xfrm>
                    <a:prstGeom prst="rect">
                      <a:avLst/>
                    </a:prstGeom>
                    <a:ln>
                      <a:noFill/>
                    </a:ln>
                    <a:extLst>
                      <a:ext uri="{53640926-AAD7-44D8-BBD7-CCE9431645EC}">
                        <a14:shadowObscured xmlns:a14="http://schemas.microsoft.com/office/drawing/2010/main"/>
                      </a:ext>
                    </a:extLst>
                  </pic:spPr>
                </pic:pic>
              </a:graphicData>
            </a:graphic>
          </wp:inline>
        </w:drawing>
      </w:r>
    </w:p>
    <w:p w:rsidR="006341B2" w:rsidRDefault="003C08EB">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00FE312C" w:rsidRPr="00917BCF">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 Обобщенная базовая операция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,s,r</m:t>
                </m:r>
              </m:e>
            </m:d>
          </m:sub>
        </m:sSub>
        <m:d>
          <m:dPr>
            <m:ctrlPr>
              <w:rPr>
                <w:rFonts w:ascii="Cambria Math" w:eastAsia="Cambria Math" w:hAnsi="Cambria Math" w:cs="Cambria Math"/>
                <w:sz w:val="28"/>
                <w:szCs w:val="28"/>
              </w:rPr>
            </m:ctrlPr>
          </m:dPr>
          <m:e>
            <m:r>
              <w:rPr>
                <w:rFonts w:ascii="Cambria Math" w:eastAsia="Cambria Math" w:hAnsi="Cambria Math" w:cs="Cambria Math"/>
                <w:sz w:val="28"/>
                <w:szCs w:val="28"/>
              </w:rPr>
              <m:t>u, v</m:t>
            </m:r>
          </m:e>
        </m:d>
      </m:oMath>
    </w:p>
    <w:p w:rsidR="006341B2" w:rsidRDefault="003C08EB">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где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≥0</m:t>
        </m:r>
      </m:oMath>
      <w:r>
        <w:rPr>
          <w:rFonts w:ascii="Times New Roman" w:eastAsia="Times New Roman" w:hAnsi="Times New Roman" w:cs="Times New Roman"/>
          <w:sz w:val="28"/>
          <w:szCs w:val="28"/>
        </w:rPr>
        <w:t xml:space="preserve"> это целые числа, выполняющие битовый сдвиг влево, </w:t>
      </w:r>
      <m:oMath>
        <m:r>
          <w:rPr>
            <w:rFonts w:ascii="Cambria Math" w:eastAsia="Cambria Math" w:hAnsi="Cambria Math" w:cs="Cambria Math"/>
            <w:sz w:val="28"/>
            <w:szCs w:val="28"/>
          </w:rPr>
          <m:t>r≥0</m:t>
        </m:r>
      </m:oMath>
      <w:r>
        <w:rPr>
          <w:rFonts w:ascii="Times New Roman" w:eastAsia="Times New Roman" w:hAnsi="Times New Roman" w:cs="Times New Roman"/>
          <w:sz w:val="28"/>
          <w:szCs w:val="28"/>
        </w:rPr>
        <w:t xml:space="preserve"> это целое число, выполняющее битовый сдвиг вправо, </w:t>
      </w:r>
      <m:oMath>
        <m:r>
          <w:rPr>
            <w:rFonts w:ascii="Cambria Math" w:eastAsia="Cambria Math" w:hAnsi="Cambria Math" w:cs="Cambria Math"/>
            <w:sz w:val="28"/>
            <w:szCs w:val="28"/>
          </w:rPr>
          <m:t>s∈0,1</m:t>
        </m:r>
      </m:oMath>
      <w:r>
        <w:rPr>
          <w:rFonts w:ascii="Times New Roman" w:eastAsia="Times New Roman" w:hAnsi="Times New Roman" w:cs="Times New Roman"/>
          <w:sz w:val="28"/>
          <w:szCs w:val="28"/>
        </w:rPr>
        <w:t xml:space="preserve"> – знак, обозначающий сложение или вычитание. </w:t>
      </w:r>
      <w:r w:rsidR="00F13C72">
        <w:rPr>
          <w:rFonts w:ascii="Times New Roman" w:eastAsia="Times New Roman" w:hAnsi="Times New Roman" w:cs="Times New Roman"/>
          <w:sz w:val="28"/>
          <w:szCs w:val="28"/>
        </w:rPr>
        <w:t xml:space="preserve">Операции умножения на </w:t>
      </w:r>
      <m:oMath>
        <m:sSup>
          <m:sSupPr>
            <m:ctrlPr>
              <w:rPr>
                <w:rFonts w:ascii="Cambria Math" w:eastAsiaTheme="minorEastAsia" w:hAnsi="Cambria Math" w:cs="Times New Roman"/>
                <w:i/>
                <w:sz w:val="28"/>
                <w:szCs w:val="28"/>
                <w:lang w:eastAsia="zh-CN"/>
              </w:rPr>
            </m:ctrlPr>
          </m:sSupPr>
          <m:e>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-1</m:t>
                </m:r>
              </m:e>
            </m:d>
            <m:ctrlPr>
              <w:rPr>
                <w:rFonts w:ascii="Cambria Math" w:eastAsiaTheme="minorEastAsia" w:hAnsi="Cambria Math" w:cs="Times New Roman"/>
                <w:i/>
                <w:sz w:val="28"/>
                <w:szCs w:val="28"/>
                <w:lang w:val="en-US" w:eastAsia="zh-CN"/>
              </w:rPr>
            </m:ctrlPr>
          </m:e>
          <m:sup>
            <m:r>
              <w:rPr>
                <w:rFonts w:ascii="Cambria Math" w:eastAsiaTheme="minorEastAsia" w:hAnsi="Cambria Math" w:cs="Times New Roman"/>
                <w:sz w:val="28"/>
                <w:szCs w:val="28"/>
                <w:lang w:val="en-US" w:eastAsia="zh-CN"/>
              </w:rPr>
              <m:t>s</m:t>
            </m:r>
          </m:sup>
        </m:sSup>
      </m:oMath>
      <w:r w:rsidR="00F13C72" w:rsidRPr="00F13C72">
        <w:rPr>
          <w:rFonts w:ascii="Times New Roman" w:eastAsia="Times New Roman" w:hAnsi="Times New Roman" w:cs="Times New Roman"/>
          <w:sz w:val="28"/>
          <w:szCs w:val="28"/>
          <w:lang w:eastAsia="zh-CN"/>
        </w:rPr>
        <w:t xml:space="preserve"> </w:t>
      </w:r>
      <w:r w:rsidR="00F13C72">
        <w:rPr>
          <w:rFonts w:ascii="Times New Roman" w:eastAsia="Times New Roman" w:hAnsi="Times New Roman" w:cs="Times New Roman"/>
          <w:sz w:val="28"/>
          <w:szCs w:val="28"/>
          <w:lang w:eastAsia="zh-CN"/>
        </w:rPr>
        <w:t xml:space="preserve">и взятие модуля являются тривиальными, определяющими знак. </w:t>
      </w:r>
      <w:r>
        <w:rPr>
          <w:rFonts w:ascii="Times New Roman" w:eastAsia="Times New Roman" w:hAnsi="Times New Roman" w:cs="Times New Roman"/>
          <w:sz w:val="28"/>
          <w:szCs w:val="28"/>
        </w:rPr>
        <w:t>С использованием введенной операции задачу можно сформулировать следующим образом.</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Задача:  Для данного множества </w:t>
      </w:r>
      <m:oMath>
        <m:r>
          <w:rPr>
            <w:rFonts w:ascii="Cambria Math" w:eastAsia="Cambria Math" w:hAnsi="Cambria Math" w:cs="Cambria Math"/>
            <w:sz w:val="28"/>
            <w:szCs w:val="28"/>
          </w:rPr>
          <m:t>T=</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n</m:t>
                </m:r>
              </m:sub>
            </m:sSub>
            <m:r>
              <w:rPr>
                <w:rFonts w:ascii="Cambria Math" w:eastAsia="Cambria Math" w:hAnsi="Cambria Math" w:cs="Cambria Math"/>
                <w:sz w:val="28"/>
                <w:szCs w:val="28"/>
              </w:rPr>
              <m:t xml:space="preserve"> </m:t>
            </m:r>
          </m:e>
        </m:d>
      </m:oMath>
      <w:r>
        <w:rPr>
          <w:rFonts w:ascii="Times New Roman" w:eastAsia="Times New Roman" w:hAnsi="Times New Roman" w:cs="Times New Roman"/>
          <w:sz w:val="28"/>
          <w:szCs w:val="28"/>
        </w:rPr>
        <w:t xml:space="preserve">, содержащего повторяющиеся, положительные, нечетные константы, которые требуется реализовать, найти множество </w:t>
      </w:r>
      <m:oMath>
        <m:r>
          <w:rPr>
            <w:rFonts w:ascii="Cambria Math" w:eastAsia="Cambria Math" w:hAnsi="Cambria Math" w:cs="Cambria Math"/>
            <w:sz w:val="28"/>
            <w:szCs w:val="28"/>
          </w:rPr>
          <m:t>R=</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o</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m</m:t>
                </m:r>
              </m:sub>
            </m:sSub>
          </m:e>
        </m:d>
      </m:oMath>
      <w:r>
        <w:rPr>
          <w:rFonts w:ascii="Times New Roman" w:eastAsia="Times New Roman" w:hAnsi="Times New Roman" w:cs="Times New Roman"/>
          <w:sz w:val="28"/>
          <w:szCs w:val="28"/>
        </w:rPr>
        <w:t xml:space="preserve"> минимальной мощности такое, что </w:t>
      </w:r>
      <m:oMath>
        <m:r>
          <w:rPr>
            <w:rFonts w:ascii="Cambria Math" w:eastAsia="Cambria Math" w:hAnsi="Cambria Math" w:cs="Cambria Math"/>
            <w:sz w:val="28"/>
            <w:szCs w:val="28"/>
          </w:rPr>
          <m:t xml:space="preserve">T∈R и </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0</m:t>
            </m:r>
          </m:sub>
        </m:sSub>
        <m:r>
          <w:rPr>
            <w:rFonts w:ascii="Cambria Math" w:eastAsia="Cambria Math" w:hAnsi="Cambria Math" w:cs="Cambria Math"/>
            <w:sz w:val="28"/>
            <w:szCs w:val="28"/>
          </w:rPr>
          <m:t>=1</m:t>
        </m:r>
      </m:oMath>
      <w:r>
        <w:rPr>
          <w:rFonts w:ascii="Times New Roman" w:eastAsia="Times New Roman" w:hAnsi="Times New Roman" w:cs="Times New Roman"/>
          <w:sz w:val="28"/>
          <w:szCs w:val="28"/>
        </w:rPr>
        <w:t xml:space="preserve"> и для любого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k</m:t>
            </m:r>
          </m:sub>
        </m:sSub>
        <m:r>
          <w:rPr>
            <w:rFonts w:ascii="Cambria Math" w:eastAsia="Cambria Math" w:hAnsi="Cambria Math" w:cs="Cambria Math"/>
            <w:sz w:val="28"/>
            <w:szCs w:val="28"/>
          </w:rPr>
          <m:t xml:space="preserve"> </m:t>
        </m:r>
        <m:d>
          <m:dPr>
            <m:ctrlPr>
              <w:rPr>
                <w:rFonts w:ascii="Cambria Math" w:eastAsia="Cambria Math" w:hAnsi="Cambria Math" w:cs="Cambria Math"/>
                <w:sz w:val="28"/>
                <w:szCs w:val="28"/>
              </w:rPr>
            </m:ctrlPr>
          </m:dPr>
          <m:e>
            <m:r>
              <w:rPr>
                <w:rFonts w:ascii="Cambria Math" w:eastAsia="Cambria Math" w:hAnsi="Cambria Math" w:cs="Cambria Math"/>
                <w:sz w:val="28"/>
                <w:szCs w:val="28"/>
              </w:rPr>
              <m:t>1≤k≤m</m:t>
            </m:r>
          </m:e>
        </m:d>
      </m:oMath>
      <w:r>
        <w:rPr>
          <w:rFonts w:ascii="Times New Roman" w:eastAsia="Times New Roman" w:hAnsi="Times New Roman" w:cs="Times New Roman"/>
          <w:sz w:val="28"/>
          <w:szCs w:val="28"/>
        </w:rPr>
        <w:t xml:space="preserve"> существуют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j</m:t>
            </m:r>
          </m:sub>
        </m:sSub>
        <m:r>
          <w:rPr>
            <w:rFonts w:ascii="Cambria Math" w:eastAsia="Cambria Math" w:hAnsi="Cambria Math" w:cs="Cambria Math"/>
            <w:sz w:val="28"/>
            <w:szCs w:val="28"/>
          </w:rPr>
          <m:t xml:space="preserve"> с 0≤i,j&lt;k</m:t>
        </m:r>
      </m:oMath>
      <w:r>
        <w:rPr>
          <w:rFonts w:ascii="Times New Roman" w:eastAsia="Times New Roman" w:hAnsi="Times New Roman" w:cs="Times New Roman"/>
          <w:sz w:val="28"/>
          <w:szCs w:val="28"/>
        </w:rPr>
        <w:t xml:space="preserve"> и такая конфигурация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k</m:t>
            </m:r>
          </m:sub>
        </m:sSub>
      </m:oMath>
      <w:r>
        <w:rPr>
          <w:rFonts w:ascii="Times New Roman" w:eastAsia="Times New Roman" w:hAnsi="Times New Roman" w:cs="Times New Roman"/>
          <w:sz w:val="28"/>
          <w:szCs w:val="28"/>
        </w:rPr>
        <w:t xml:space="preserve">, что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k</m:t>
                </m:r>
              </m:sub>
            </m:sSub>
          </m:sub>
        </m:s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j</m:t>
                </m:r>
              </m:sub>
            </m:sSub>
          </m:e>
        </m:d>
      </m:oMath>
      <w:r>
        <w:rPr>
          <w:rFonts w:ascii="Times New Roman" w:eastAsia="Times New Roman" w:hAnsi="Times New Roman" w:cs="Times New Roman"/>
          <w:sz w:val="28"/>
          <w:szCs w:val="28"/>
        </w:rPr>
        <w:t>.</w:t>
      </w:r>
      <w:r w:rsidR="00305047">
        <w:rPr>
          <w:rFonts w:ascii="Times New Roman" w:eastAsia="Times New Roman" w:hAnsi="Times New Roman" w:cs="Times New Roman"/>
          <w:sz w:val="28"/>
          <w:szCs w:val="28"/>
        </w:rPr>
        <w:t xml:space="preserve"> При этом четные константы могут быть приведены к нечетным сдвигом вправо.</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данной работе для решения поставленной задачи используется предложенный в [17] алгоритм поиска. Так как задача является NP-сложной и поиск оптимального решения за приемлемое время не всегда возможен. Данный алгоритм итеративно добавляет один сумматор в структуру так, минимизировать стоимость оставшихся констант. Пример работы алгоритма для набора констант 287, 307, 487 приведен на рис</w:t>
      </w:r>
      <w:r w:rsidR="009A24B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917BCF" w:rsidRPr="00803AF7">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Алгоритм начинается с вершины 1, представляющей входное значение. Далее алгоритм перебирает константы, которые можно реализовать за одно сложение и выбирает ту, которая сокращает оценку стоимости еще не реализованной части структуры. В данном случае константа </w:t>
      </w:r>
      <m:oMath>
        <m:r>
          <w:rPr>
            <w:rFonts w:ascii="Cambria Math" w:eastAsia="Times New Roman" w:hAnsi="Cambria Math" w:cs="Times New Roman"/>
            <w:sz w:val="28"/>
            <w:szCs w:val="28"/>
          </w:rPr>
          <m:t>9=1+8</m:t>
        </m:r>
      </m:oMath>
      <w:r>
        <w:rPr>
          <w:rFonts w:ascii="Times New Roman" w:eastAsia="Times New Roman" w:hAnsi="Times New Roman" w:cs="Times New Roman"/>
          <w:sz w:val="28"/>
          <w:szCs w:val="28"/>
        </w:rPr>
        <w:t xml:space="preserve"> была выбрана потому, что после ее добавления мы можем реализовать требуемую константу </w:t>
      </w:r>
      <m:oMath>
        <m:r>
          <w:rPr>
            <w:rFonts w:ascii="Cambria Math" w:eastAsia="Times New Roman" w:hAnsi="Cambria Math" w:cs="Times New Roman"/>
            <w:sz w:val="28"/>
            <w:szCs w:val="28"/>
          </w:rPr>
          <m:t>287=32×9-1</m:t>
        </m:r>
      </m:oMath>
      <w:r>
        <w:rPr>
          <w:rFonts w:ascii="Times New Roman" w:eastAsia="Times New Roman" w:hAnsi="Times New Roman" w:cs="Times New Roman"/>
          <w:sz w:val="28"/>
          <w:szCs w:val="28"/>
        </w:rPr>
        <w:t xml:space="preserve">. Аналогично на втором шаге была выбрана константа </w:t>
      </w:r>
      <m:oMath>
        <m:r>
          <w:rPr>
            <w:rFonts w:ascii="Cambria Math" w:eastAsia="Times New Roman" w:hAnsi="Cambria Math" w:cs="Times New Roman"/>
            <w:sz w:val="28"/>
            <w:szCs w:val="28"/>
          </w:rPr>
          <m:t>5=1+4</m:t>
        </m:r>
      </m:oMath>
      <w:r>
        <w:rPr>
          <w:rFonts w:ascii="Times New Roman" w:eastAsia="Times New Roman" w:hAnsi="Times New Roman" w:cs="Times New Roman"/>
          <w:sz w:val="28"/>
          <w:szCs w:val="28"/>
        </w:rPr>
        <w:t xml:space="preserve">, которая приводит к возможности реализовать необходимую константу </w:t>
      </w:r>
      <m:oMath>
        <m:r>
          <w:rPr>
            <w:rFonts w:ascii="Cambria Math" w:eastAsia="Times New Roman" w:hAnsi="Cambria Math" w:cs="Times New Roman"/>
            <w:sz w:val="28"/>
            <w:szCs w:val="28"/>
          </w:rPr>
          <m:t>307=287+5×4</m:t>
        </m:r>
      </m:oMath>
      <w:r>
        <w:rPr>
          <w:rFonts w:ascii="Times New Roman" w:eastAsia="Times New Roman" w:hAnsi="Times New Roman" w:cs="Times New Roman"/>
          <w:sz w:val="28"/>
          <w:szCs w:val="28"/>
        </w:rPr>
        <w:t xml:space="preserve">. На последнем третьем шаге с помощью константы </w:t>
      </w:r>
      <m:oMath>
        <m:r>
          <w:rPr>
            <w:rFonts w:ascii="Cambria Math" w:eastAsia="Times New Roman" w:hAnsi="Cambria Math" w:cs="Times New Roman"/>
            <w:sz w:val="28"/>
            <w:szCs w:val="28"/>
          </w:rPr>
          <m:t>31=32-1</m:t>
        </m:r>
      </m:oMath>
      <w:r>
        <w:rPr>
          <w:rFonts w:ascii="Times New Roman" w:eastAsia="Times New Roman" w:hAnsi="Times New Roman" w:cs="Times New Roman"/>
          <w:sz w:val="28"/>
          <w:szCs w:val="28"/>
        </w:rPr>
        <w:t xml:space="preserve"> реализуется последнее значение </w:t>
      </w:r>
      <m:oMath>
        <m:r>
          <w:rPr>
            <w:rFonts w:ascii="Cambria Math" w:eastAsia="Times New Roman" w:hAnsi="Cambria Math" w:cs="Times New Roman"/>
            <w:sz w:val="28"/>
            <w:szCs w:val="28"/>
          </w:rPr>
          <m:t>487=16×31-1×9</m:t>
        </m:r>
      </m:oMath>
      <w:r>
        <w:rPr>
          <w:rFonts w:ascii="Times New Roman" w:eastAsia="Times New Roman" w:hAnsi="Times New Roman" w:cs="Times New Roman"/>
          <w:sz w:val="28"/>
          <w:szCs w:val="28"/>
        </w:rPr>
        <w:t>. Таким образом умножение входного значения на 3 константы 287, 307, 487 было реализовано с помощью всего 6 сложений.</w:t>
      </w:r>
    </w:p>
    <w:p w:rsidR="006341B2" w:rsidRPr="00FD5905" w:rsidRDefault="00042D4B" w:rsidP="00E94EC4">
      <w:pPr>
        <w:spacing w:after="0" w:line="48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lastRenderedPageBreak/>
        <w:drawing>
          <wp:inline distT="0" distB="0" distL="0" distR="0">
            <wp:extent cx="3019246" cy="3987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cm_graph.PNG"/>
                    <pic:cNvPicPr/>
                  </pic:nvPicPr>
                  <pic:blipFill>
                    <a:blip r:embed="rId10">
                      <a:extLst>
                        <a:ext uri="{28A0092B-C50C-407E-A947-70E740481C1C}">
                          <a14:useLocalDpi xmlns:a14="http://schemas.microsoft.com/office/drawing/2010/main" val="0"/>
                        </a:ext>
                      </a:extLst>
                    </a:blip>
                    <a:stretch>
                      <a:fillRect/>
                    </a:stretch>
                  </pic:blipFill>
                  <pic:spPr>
                    <a:xfrm>
                      <a:off x="0" y="0"/>
                      <a:ext cx="3038002" cy="4012353"/>
                    </a:xfrm>
                    <a:prstGeom prst="rect">
                      <a:avLst/>
                    </a:prstGeom>
                  </pic:spPr>
                </pic:pic>
              </a:graphicData>
            </a:graphic>
          </wp:inline>
        </w:drawing>
      </w:r>
    </w:p>
    <w:p w:rsidR="006341B2" w:rsidRDefault="003C08EB">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00036051" w:rsidRPr="00036051">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 Пример работы алгоритма для набора констант 287, 307, 487</w:t>
      </w:r>
    </w:p>
    <w:p w:rsidR="006341B2" w:rsidRDefault="008C5605">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w:t>
      </w:r>
      <w:r w:rsidR="003C08EB">
        <w:rPr>
          <w:rFonts w:ascii="Times New Roman" w:eastAsia="Times New Roman" w:hAnsi="Times New Roman" w:cs="Times New Roman"/>
          <w:sz w:val="28"/>
          <w:szCs w:val="28"/>
        </w:rPr>
        <w:t xml:space="preserve">лгоритм </w:t>
      </w:r>
      <w:r w:rsidR="003B31C8">
        <w:rPr>
          <w:rFonts w:ascii="Times New Roman" w:eastAsia="Times New Roman" w:hAnsi="Times New Roman" w:cs="Times New Roman"/>
          <w:sz w:val="28"/>
          <w:szCs w:val="28"/>
        </w:rPr>
        <w:t>может быть использован</w:t>
      </w:r>
      <w:r w:rsidR="003C08EB">
        <w:rPr>
          <w:rFonts w:ascii="Times New Roman" w:eastAsia="Times New Roman" w:hAnsi="Times New Roman" w:cs="Times New Roman"/>
          <w:sz w:val="28"/>
          <w:szCs w:val="28"/>
        </w:rPr>
        <w:t xml:space="preserve"> для построения фильтра в транспонированной форме. Более выгодной с точки зрения ресурсов (площади/энергопотребления) для реализации в ASIC/FPGA является прямая форма [22]. </w:t>
      </w:r>
      <w:r w:rsidR="008D0C99">
        <w:rPr>
          <w:rFonts w:ascii="Times New Roman" w:eastAsia="Times New Roman" w:hAnsi="Times New Roman" w:cs="Times New Roman"/>
          <w:sz w:val="28"/>
          <w:szCs w:val="28"/>
        </w:rPr>
        <w:t>Поэтому после оптимизации фильтра в транспонированной форме производится повторное транспонирование в прямую форму. Структура оптимизированного фильтра в транспонированной форме представлена на рис. 5а. На рис. 5б показан результат повторного транспонирования фильтра (рис. 5а) в прямую форму.</w:t>
      </w:r>
    </w:p>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Одним из главных недостатков алгоритмов такого типа является очень долгий поиск набора коэффициентов фильтра в случае, когда требуется </w:t>
      </w:r>
      <w:r>
        <w:rPr>
          <w:rFonts w:ascii="Times New Roman" w:eastAsia="Times New Roman" w:hAnsi="Times New Roman" w:cs="Times New Roman"/>
          <w:sz w:val="28"/>
          <w:szCs w:val="28"/>
        </w:rPr>
        <w:lastRenderedPageBreak/>
        <w:t>решить задачу для фильтра высокого порядка. Вследствие этого предложено объединить алгоритмы CQA и MCM с целью экономии времени поиска.</w:t>
      </w:r>
    </w:p>
    <w:p w:rsidR="006341B2" w:rsidRDefault="008D3E89">
      <w:pPr>
        <w:keepNext/>
        <w:spacing w:after="0" w:line="480" w:lineRule="auto"/>
        <w:rPr>
          <w:rFonts w:ascii="Times New Roman" w:eastAsia="Times New Roman" w:hAnsi="Times New Roman" w:cs="Times New Roman"/>
          <w:sz w:val="28"/>
          <w:szCs w:val="28"/>
        </w:rPr>
      </w:pPr>
      <w:r>
        <w:rPr>
          <w:noProof/>
        </w:rPr>
        <w:drawing>
          <wp:anchor distT="0" distB="0" distL="114300" distR="114300" simplePos="0" relativeHeight="251659264" behindDoc="0" locked="0" layoutInCell="1" allowOverlap="1" wp14:anchorId="56A24E36" wp14:editId="1DFA6AE6">
            <wp:simplePos x="0" y="0"/>
            <wp:positionH relativeFrom="column">
              <wp:posOffset>11430</wp:posOffset>
            </wp:positionH>
            <wp:positionV relativeFrom="paragraph">
              <wp:posOffset>414655</wp:posOffset>
            </wp:positionV>
            <wp:extent cx="5926455" cy="6341110"/>
            <wp:effectExtent l="0" t="0" r="0" b="2540"/>
            <wp:wrapTight wrapText="bothSides">
              <wp:wrapPolygon edited="0">
                <wp:start x="0" y="0"/>
                <wp:lineTo x="0" y="21544"/>
                <wp:lineTo x="21524" y="21544"/>
                <wp:lineTo x="21524"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21" r="-1" b="152"/>
                    <a:stretch/>
                  </pic:blipFill>
                  <pic:spPr bwMode="auto">
                    <a:xfrm>
                      <a:off x="0" y="0"/>
                      <a:ext cx="5926455" cy="6341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341B2" w:rsidRDefault="003C08EB">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w:t>
      </w:r>
      <w:r w:rsidR="001018FF">
        <w:rPr>
          <w:rFonts w:ascii="Times New Roman" w:eastAsia="Times New Roman" w:hAnsi="Times New Roman" w:cs="Times New Roman"/>
          <w:sz w:val="28"/>
          <w:szCs w:val="28"/>
        </w:rPr>
        <w:t>5</w:t>
      </w:r>
      <w:r>
        <w:rPr>
          <w:rFonts w:ascii="Times New Roman" w:eastAsia="Times New Roman" w:hAnsi="Times New Roman" w:cs="Times New Roman"/>
          <w:color w:val="000000"/>
          <w:sz w:val="28"/>
          <w:szCs w:val="28"/>
        </w:rPr>
        <w:t xml:space="preserve"> – (а) – структура фильтра в транспонированной форме; (б) – структура фильтра в прямой форме.</w:t>
      </w:r>
    </w:p>
    <w:p w:rsidR="006341B2" w:rsidRDefault="003C08EB">
      <w:pPr>
        <w:numPr>
          <w:ilvl w:val="0"/>
          <w:numId w:val="1"/>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ОБЪЕДИНЕНИЕ МЕТОДОВ СОКРАЩЕНИЯ РЕСУРСОВ CQA И MCM</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Последовательное применение </w:t>
      </w:r>
      <w:r w:rsidR="00FB6CFE">
        <w:rPr>
          <w:rFonts w:ascii="Times New Roman" w:eastAsia="Times New Roman" w:hAnsi="Times New Roman" w:cs="Times New Roman"/>
          <w:sz w:val="28"/>
          <w:szCs w:val="28"/>
          <w:lang w:val="en-US"/>
        </w:rPr>
        <w:t>CQA</w:t>
      </w:r>
      <w:r w:rsidR="00FB6CFE">
        <w:rPr>
          <w:rFonts w:ascii="Times New Roman" w:eastAsia="Times New Roman" w:hAnsi="Times New Roman" w:cs="Times New Roman"/>
          <w:sz w:val="28"/>
          <w:szCs w:val="28"/>
        </w:rPr>
        <w:t xml:space="preserve"> и</w:t>
      </w:r>
      <w:r w:rsidR="00FB6CFE" w:rsidRPr="00FB6CFE">
        <w:rPr>
          <w:rFonts w:ascii="Times New Roman" w:eastAsia="Times New Roman" w:hAnsi="Times New Roman" w:cs="Times New Roman"/>
          <w:sz w:val="28"/>
          <w:szCs w:val="28"/>
        </w:rPr>
        <w:t xml:space="preserve"> </w:t>
      </w:r>
      <w:r w:rsidR="00FB6CFE">
        <w:rPr>
          <w:rFonts w:ascii="Times New Roman" w:eastAsia="Times New Roman" w:hAnsi="Times New Roman" w:cs="Times New Roman"/>
          <w:sz w:val="28"/>
          <w:szCs w:val="28"/>
          <w:lang w:val="en-US"/>
        </w:rPr>
        <w:t>MCM</w:t>
      </w:r>
      <w:r>
        <w:rPr>
          <w:rFonts w:ascii="Times New Roman" w:eastAsia="Times New Roman" w:hAnsi="Times New Roman" w:cs="Times New Roman"/>
          <w:sz w:val="28"/>
          <w:szCs w:val="28"/>
        </w:rPr>
        <w:t xml:space="preserve"> методов позволяет достичь большего сокращения ресурсов при аппаратной реализации HBF фильтров.</w:t>
      </w:r>
    </w:p>
    <w:p w:rsidR="006341B2" w:rsidRPr="00C21730"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первом этапе алгоритм CQA применяется к выбранному фильтру порядка </w:t>
      </w:r>
      <w:r>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Выбирается число умножителей </w:t>
      </w:r>
      <w:r>
        <w:rPr>
          <w:rFonts w:ascii="Times New Roman" w:eastAsia="Times New Roman" w:hAnsi="Times New Roman" w:cs="Times New Roman"/>
          <w:i/>
          <w:sz w:val="28"/>
          <w:szCs w:val="28"/>
        </w:rPr>
        <w:t>M</w:t>
      </w:r>
      <w:r>
        <w:rPr>
          <w:rFonts w:ascii="Times New Roman" w:eastAsia="Times New Roman" w:hAnsi="Times New Roman" w:cs="Times New Roman"/>
          <w:sz w:val="28"/>
          <w:szCs w:val="28"/>
        </w:rPr>
        <w:t xml:space="preserve"> исходя из требований, предъявляемых к уровню ошибки</w:t>
      </w:r>
      <w:r w:rsidR="00D700A1" w:rsidRPr="00D700A1">
        <w:rPr>
          <w:rFonts w:ascii="Times New Roman" w:eastAsia="Times New Roman" w:hAnsi="Times New Roman" w:cs="Times New Roman"/>
          <w:sz w:val="28"/>
          <w:szCs w:val="28"/>
        </w:rPr>
        <w:t xml:space="preserve"> </w:t>
      </w:r>
      <w:r w:rsidR="00D700A1">
        <w:rPr>
          <w:rFonts w:ascii="Times New Roman" w:eastAsia="Times New Roman" w:hAnsi="Times New Roman" w:cs="Times New Roman"/>
          <w:sz w:val="28"/>
          <w:szCs w:val="28"/>
        </w:rPr>
        <w:t xml:space="preserve">аппроксимации </w:t>
      </w:r>
      <w:r w:rsidR="00C21730">
        <w:rPr>
          <w:rFonts w:ascii="Times New Roman" w:eastAsia="Times New Roman" w:hAnsi="Times New Roman" w:cs="Times New Roman"/>
          <w:sz w:val="28"/>
          <w:szCs w:val="28"/>
        </w:rPr>
        <w:t>при квантовании коэффициентов</w:t>
      </w:r>
      <w:r>
        <w:rPr>
          <w:rFonts w:ascii="Times New Roman" w:eastAsia="Times New Roman" w:hAnsi="Times New Roman" w:cs="Times New Roman"/>
          <w:sz w:val="28"/>
          <w:szCs w:val="28"/>
        </w:rPr>
        <w:t>. В результате работы алгоритма наименее значимые коэффициенты выражаются через базисные (</w:t>
      </w:r>
      <w:r w:rsidR="00B960A4">
        <w:rPr>
          <w:rFonts w:ascii="Times New Roman" w:eastAsia="Times New Roman" w:hAnsi="Times New Roman" w:cs="Times New Roman"/>
          <w:sz w:val="28"/>
          <w:szCs w:val="28"/>
        </w:rPr>
        <w:t xml:space="preserve">как это было показано на </w:t>
      </w:r>
      <w:r>
        <w:rPr>
          <w:rFonts w:ascii="Times New Roman" w:eastAsia="Times New Roman" w:hAnsi="Times New Roman" w:cs="Times New Roman"/>
          <w:sz w:val="28"/>
          <w:szCs w:val="28"/>
        </w:rPr>
        <w:t xml:space="preserve">рис. 1 и 2). Уменьшение числа умножителей сопровождается ростом числа сумматоров. Снижение числа умножителей позволяет упростить структуру фильтра и итоговый граф, необходимый для MCM алгоритма, становится легче, что уменьшает время </w:t>
      </w:r>
      <w:r w:rsidR="00C21730">
        <w:rPr>
          <w:rFonts w:ascii="Times New Roman" w:eastAsia="Times New Roman" w:hAnsi="Times New Roman" w:cs="Times New Roman"/>
          <w:sz w:val="28"/>
          <w:szCs w:val="28"/>
          <w:lang w:val="en-US"/>
        </w:rPr>
        <w:t>NP</w:t>
      </w:r>
      <w:r w:rsidR="00C21730">
        <w:rPr>
          <w:rFonts w:ascii="Times New Roman" w:eastAsia="Times New Roman" w:hAnsi="Times New Roman" w:cs="Times New Roman"/>
          <w:sz w:val="28"/>
          <w:szCs w:val="28"/>
        </w:rPr>
        <w:t xml:space="preserve">-сложной задачи оптимизиции </w:t>
      </w:r>
      <w:r w:rsidR="00C21730">
        <w:rPr>
          <w:rFonts w:ascii="Times New Roman" w:eastAsiaTheme="minorEastAsia" w:hAnsi="Times New Roman" w:cs="Times New Roman"/>
          <w:sz w:val="28"/>
          <w:szCs w:val="28"/>
          <w:lang w:val="en-US" w:eastAsia="zh-CN"/>
        </w:rPr>
        <w:t>MCM</w:t>
      </w:r>
      <w:r w:rsidR="00C21730">
        <w:rPr>
          <w:rFonts w:ascii="Times New Roman" w:eastAsiaTheme="minorEastAsia" w:hAnsi="Times New Roman" w:cs="Times New Roman"/>
          <w:sz w:val="28"/>
          <w:szCs w:val="28"/>
          <w:lang w:eastAsia="zh-CN"/>
        </w:rPr>
        <w:t xml:space="preserve"> на втором этапе</w:t>
      </w:r>
      <w:r w:rsidR="007D51D6">
        <w:rPr>
          <w:rFonts w:ascii="Times New Roman" w:eastAsiaTheme="minorEastAsia" w:hAnsi="Times New Roman" w:cs="Times New Roman"/>
          <w:sz w:val="28"/>
          <w:szCs w:val="28"/>
          <w:lang w:eastAsia="zh-CN"/>
        </w:rPr>
        <w:t>.</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Найденные на предыдущем этапе</w:t>
      </w:r>
      <w:r w:rsidR="007D51D6">
        <w:rPr>
          <w:rFonts w:ascii="Times New Roman" w:eastAsia="Times New Roman" w:hAnsi="Times New Roman" w:cs="Times New Roman"/>
          <w:sz w:val="28"/>
          <w:szCs w:val="28"/>
        </w:rPr>
        <w:t xml:space="preserve"> при помощи алгоритма </w:t>
      </w:r>
      <w:r w:rsidR="007D51D6">
        <w:rPr>
          <w:rFonts w:ascii="Times New Roman" w:eastAsiaTheme="minorEastAsia" w:hAnsi="Times New Roman" w:cs="Times New Roman"/>
          <w:sz w:val="28"/>
          <w:szCs w:val="28"/>
          <w:lang w:val="en-US" w:eastAsia="zh-CN"/>
        </w:rPr>
        <w:t>CQA</w:t>
      </w:r>
      <w:r w:rsidR="007D51D6" w:rsidRPr="007D51D6">
        <w:rPr>
          <w:rFonts w:ascii="Times New Roman" w:eastAsiaTheme="minorEastAsia" w:hAnsi="Times New Roman" w:cs="Times New Roman"/>
          <w:sz w:val="28"/>
          <w:szCs w:val="28"/>
          <w:lang w:eastAsia="zh-CN"/>
        </w:rPr>
        <w:t xml:space="preserve"> </w:t>
      </w:r>
      <w:r>
        <w:rPr>
          <w:rFonts w:ascii="Times New Roman" w:eastAsia="Times New Roman" w:hAnsi="Times New Roman" w:cs="Times New Roman"/>
          <w:sz w:val="28"/>
          <w:szCs w:val="28"/>
        </w:rPr>
        <w:t>M значимых коэффициентов (умножителей) заменяются набором битовых сдвигов и сумматоров, в результате чего число умножителей в схеме HBF фильтра уменьшается до 0.</w:t>
      </w:r>
    </w:p>
    <w:p w:rsidR="006341B2" w:rsidRDefault="003C08EB">
      <w:pPr>
        <w:numPr>
          <w:ilvl w:val="0"/>
          <w:numId w:val="1"/>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ЭКСПЕРИМЕНТАЛЬНАЯ ЧАСТЬ</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экспериментального исследования используются HBF фильтры 30 и 94 порядков. Будем исследовать остаточную разницу и количество ресурсов после оптимизации структуры.</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первом этапе применяется алгоритм CQA [3]. Разница между АЧХ исходного и оптимизированного фильтра должен быть не менее -60 дБ (см. рис. </w:t>
      </w:r>
      <w:r w:rsidR="001018FF">
        <w:rPr>
          <w:rFonts w:ascii="Times New Roman" w:eastAsia="Times New Roman" w:hAnsi="Times New Roman" w:cs="Times New Roman"/>
          <w:sz w:val="28"/>
          <w:szCs w:val="28"/>
        </w:rPr>
        <w:t>6</w:t>
      </w:r>
      <w:r>
        <w:rPr>
          <w:rFonts w:ascii="Times New Roman" w:eastAsia="Times New Roman" w:hAnsi="Times New Roman" w:cs="Times New Roman"/>
          <w:sz w:val="28"/>
          <w:szCs w:val="28"/>
        </w:rPr>
        <w:t>).</w:t>
      </w:r>
    </w:p>
    <w:p w:rsidR="006341B2" w:rsidRDefault="00B960A4">
      <w:pPr>
        <w:keepNext/>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43288C68" wp14:editId="059F5AAF">
            <wp:extent cx="5940425" cy="2095181"/>
            <wp:effectExtent l="0" t="0" r="3175" b="635"/>
            <wp:docPr id="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5940425" cy="2095181"/>
                    </a:xfrm>
                    <a:prstGeom prst="rect">
                      <a:avLst/>
                    </a:prstGeom>
                    <a:ln/>
                  </pic:spPr>
                </pic:pic>
              </a:graphicData>
            </a:graphic>
          </wp:inline>
        </w:drawing>
      </w:r>
    </w:p>
    <w:p w:rsidR="006341B2" w:rsidRDefault="003C08EB">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w:t>
      </w:r>
      <w:r w:rsidR="001018FF">
        <w:rPr>
          <w:rFonts w:ascii="Times New Roman" w:eastAsia="Times New Roman" w:hAnsi="Times New Roman" w:cs="Times New Roman"/>
          <w:sz w:val="28"/>
          <w:szCs w:val="28"/>
        </w:rPr>
        <w:t>6</w:t>
      </w:r>
      <w:r>
        <w:rPr>
          <w:rFonts w:ascii="Times New Roman" w:eastAsia="Times New Roman" w:hAnsi="Times New Roman" w:cs="Times New Roman"/>
          <w:color w:val="000000"/>
          <w:sz w:val="28"/>
          <w:szCs w:val="28"/>
        </w:rPr>
        <w:t xml:space="preserve"> – (а) – АЧХ исходного и оптимизированного HBF 30 порядка и разница между ними; (б) – АЧХ исходного и оптимизированного HBF 94 порядка и разница между ними</w:t>
      </w:r>
    </w:p>
    <w:p w:rsidR="006341B2" w:rsidRDefault="00A15153">
      <w:pPr>
        <w:keepNext/>
        <w:spacing w:line="480" w:lineRule="auto"/>
        <w:jc w:val="center"/>
        <w:rPr>
          <w:rFonts w:ascii="Times New Roman" w:eastAsia="Times New Roman" w:hAnsi="Times New Roman" w:cs="Times New Roman"/>
          <w:sz w:val="28"/>
          <w:szCs w:val="28"/>
        </w:rPr>
      </w:pPr>
      <w:r>
        <w:rPr>
          <w:noProof/>
        </w:rPr>
        <w:drawing>
          <wp:anchor distT="0" distB="0" distL="114300" distR="114300" simplePos="0" relativeHeight="251661312" behindDoc="0" locked="0" layoutInCell="1" allowOverlap="1" wp14:anchorId="70F85B5E" wp14:editId="23D61836">
            <wp:simplePos x="0" y="0"/>
            <wp:positionH relativeFrom="column">
              <wp:posOffset>-1905</wp:posOffset>
            </wp:positionH>
            <wp:positionV relativeFrom="paragraph">
              <wp:posOffset>532130</wp:posOffset>
            </wp:positionV>
            <wp:extent cx="5933440" cy="3463925"/>
            <wp:effectExtent l="0" t="0" r="0" b="3175"/>
            <wp:wrapTight wrapText="bothSides">
              <wp:wrapPolygon edited="0">
                <wp:start x="0" y="0"/>
                <wp:lineTo x="0" y="21501"/>
                <wp:lineTo x="21498" y="21501"/>
                <wp:lineTo x="214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r="116"/>
                    <a:stretch/>
                  </pic:blipFill>
                  <pic:spPr bwMode="auto">
                    <a:xfrm>
                      <a:off x="0" y="0"/>
                      <a:ext cx="5933440" cy="3463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6341B2" w:rsidRPr="00B960A4" w:rsidRDefault="003C08EB">
      <w:pPr>
        <w:pBdr>
          <w:top w:val="nil"/>
          <w:left w:val="nil"/>
          <w:bottom w:val="nil"/>
          <w:right w:val="nil"/>
          <w:between w:val="nil"/>
        </w:pBdr>
        <w:spacing w:line="480" w:lineRule="auto"/>
        <w:jc w:val="center"/>
        <w:rPr>
          <w:rFonts w:ascii="Times New Roman" w:eastAsia="Times New Roman" w:hAnsi="Times New Roman" w:cs="Times New Roman"/>
          <w:i/>
          <w:color w:val="1F497D"/>
          <w:sz w:val="28"/>
          <w:szCs w:val="28"/>
        </w:rPr>
      </w:pPr>
      <w:r>
        <w:rPr>
          <w:rFonts w:ascii="Times New Roman" w:eastAsia="Times New Roman" w:hAnsi="Times New Roman" w:cs="Times New Roman"/>
          <w:color w:val="000000"/>
          <w:sz w:val="28"/>
          <w:szCs w:val="28"/>
        </w:rPr>
        <w:t xml:space="preserve">Рис. </w:t>
      </w:r>
      <w:r w:rsidR="001018FF">
        <w:rPr>
          <w:rFonts w:ascii="Times New Roman" w:eastAsia="Times New Roman" w:hAnsi="Times New Roman" w:cs="Times New Roman"/>
          <w:sz w:val="28"/>
          <w:szCs w:val="28"/>
        </w:rPr>
        <w:t>7</w:t>
      </w:r>
      <w:r>
        <w:rPr>
          <w:rFonts w:ascii="Times New Roman" w:eastAsia="Times New Roman" w:hAnsi="Times New Roman" w:cs="Times New Roman"/>
          <w:color w:val="000000"/>
          <w:sz w:val="28"/>
          <w:szCs w:val="28"/>
        </w:rPr>
        <w:t xml:space="preserve"> – (а) – ИХ исходного и оптимизированного HBF 30 порядка; (б) – ИХ исходного и оптимизированного HBF 94 порядка</w:t>
      </w:r>
      <w:r w:rsidR="00B960A4">
        <w:rPr>
          <w:rFonts w:ascii="Times New Roman" w:eastAsia="Times New Roman" w:hAnsi="Times New Roman" w:cs="Times New Roman"/>
          <w:color w:val="000000"/>
          <w:sz w:val="28"/>
          <w:szCs w:val="28"/>
        </w:rPr>
        <w:t>; (в) – разница в ИХ исходного и оптимизированного HBF 30 порядка; (г) – разница в ИХ исходного и оптимизированного HBF 94 порядка</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Применение CQA алгоритма позволило уменьшить количество умножителей в HBF 30 порядка на 30%</w:t>
      </w:r>
      <w:r w:rsidR="00F026AB">
        <w:rPr>
          <w:rFonts w:ascii="Times New Roman" w:eastAsia="Times New Roman" w:hAnsi="Times New Roman" w:cs="Times New Roman"/>
          <w:sz w:val="28"/>
          <w:szCs w:val="28"/>
        </w:rPr>
        <w:t xml:space="preserve"> (с 8 до 5)</w:t>
      </w:r>
      <w:r>
        <w:rPr>
          <w:rFonts w:ascii="Times New Roman" w:eastAsia="Times New Roman" w:hAnsi="Times New Roman" w:cs="Times New Roman"/>
          <w:sz w:val="28"/>
          <w:szCs w:val="28"/>
        </w:rPr>
        <w:t xml:space="preserve"> и HBF 94 порядка на </w:t>
      </w:r>
      <w:r w:rsidR="00EB0121">
        <w:rPr>
          <w:rFonts w:ascii="Times New Roman" w:eastAsia="Times New Roman" w:hAnsi="Times New Roman" w:cs="Times New Roman"/>
          <w:sz w:val="28"/>
          <w:szCs w:val="28"/>
        </w:rPr>
        <w:t>75</w:t>
      </w:r>
      <w:r>
        <w:rPr>
          <w:rFonts w:ascii="Times New Roman" w:eastAsia="Times New Roman" w:hAnsi="Times New Roman" w:cs="Times New Roman"/>
          <w:sz w:val="28"/>
          <w:szCs w:val="28"/>
        </w:rPr>
        <w:t>%</w:t>
      </w:r>
      <w:r w:rsidR="00EB0121">
        <w:rPr>
          <w:rFonts w:ascii="Times New Roman" w:eastAsia="Times New Roman" w:hAnsi="Times New Roman" w:cs="Times New Roman"/>
          <w:sz w:val="28"/>
          <w:szCs w:val="28"/>
        </w:rPr>
        <w:t xml:space="preserve"> (с 25 до 7)</w:t>
      </w:r>
      <w:r>
        <w:rPr>
          <w:rFonts w:ascii="Times New Roman" w:eastAsia="Times New Roman" w:hAnsi="Times New Roman" w:cs="Times New Roman"/>
          <w:sz w:val="28"/>
          <w:szCs w:val="28"/>
        </w:rPr>
        <w:t xml:space="preserve"> (см. табл. 1). При этом достигнуты требуемые частотные характеристики для обоих рассматриваемых фильтров.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втором этапе применяется алгоритм MCM. Для этого оптимизированный фильтр из прямой формы переводится в транспонированную. Применение MCM алгоритма позволяет получить структуру умножителей на сумматорах/вычитателях и регистрах сдвига. Затем, фильтр транспонируется обратно в прямую форму.</w:t>
      </w:r>
    </w:p>
    <w:p w:rsidR="006341B2" w:rsidRDefault="003C08EB">
      <w:pPr>
        <w:spacing w:after="0" w:line="480" w:lineRule="auto"/>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Таблица 1 </w:t>
      </w:r>
      <w:r w:rsidR="00046B9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Сравнение ресурсов, необходимых для аппаратной реализации HBF фильтров 30 и 94 порядков в прямой форме при помощи различных алгоритмов</w:t>
      </w:r>
    </w:p>
    <w:tbl>
      <w:tblPr>
        <w:tblStyle w:val="a5"/>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985"/>
        <w:gridCol w:w="2551"/>
      </w:tblGrid>
      <w:tr w:rsidR="006341B2" w:rsidTr="00F50726">
        <w:trPr>
          <w:jc w:val="center"/>
        </w:trPr>
        <w:tc>
          <w:tcPr>
            <w:tcW w:w="4106" w:type="dxa"/>
            <w:gridSpan w:val="2"/>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Порядок фильтра</w:t>
            </w:r>
          </w:p>
        </w:tc>
        <w:tc>
          <w:tcPr>
            <w:tcW w:w="1985" w:type="dxa"/>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Умножители</w:t>
            </w:r>
          </w:p>
        </w:tc>
        <w:tc>
          <w:tcPr>
            <w:tcW w:w="2551" w:type="dxa"/>
          </w:tcPr>
          <w:p w:rsidR="006341B2" w:rsidRDefault="003C08EB">
            <w:pPr>
              <w:tabs>
                <w:tab w:val="left" w:pos="518"/>
              </w:tabs>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Сумматоры (двухвходовые)</w:t>
            </w:r>
          </w:p>
        </w:tc>
      </w:tr>
      <w:tr w:rsidR="006341B2" w:rsidTr="00F50726">
        <w:trPr>
          <w:trHeight w:val="69"/>
          <w:jc w:val="center"/>
        </w:trPr>
        <w:tc>
          <w:tcPr>
            <w:tcW w:w="1271" w:type="dxa"/>
            <w:vMerge w:val="restart"/>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 = 30</w:t>
            </w: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оптимизации</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r w:rsidR="006341B2" w:rsidTr="00F50726">
        <w:trPr>
          <w:trHeight w:val="69"/>
          <w:jc w:val="center"/>
        </w:trPr>
        <w:tc>
          <w:tcPr>
            <w:tcW w:w="1271" w:type="dxa"/>
            <w:vMerge w:val="restart"/>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 = 94</w:t>
            </w: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оптимизации</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48</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64</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56</w:t>
            </w:r>
          </w:p>
        </w:tc>
      </w:tr>
    </w:tbl>
    <w:p w:rsidR="006341B2" w:rsidRDefault="006341B2">
      <w:pPr>
        <w:spacing w:after="0" w:line="480" w:lineRule="auto"/>
        <w:jc w:val="both"/>
        <w:rPr>
          <w:rFonts w:ascii="Times New Roman" w:eastAsia="Times New Roman" w:hAnsi="Times New Roman" w:cs="Times New Roman"/>
          <w:b/>
          <w:sz w:val="28"/>
          <w:szCs w:val="28"/>
        </w:rPr>
      </w:pP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Из табл. 1 следует, что HBF 30 и 94 порядка могут быть реализованы аппаратно без использования умножителей в схеме фильтра. Такая замена позволяет уменьшить площадь на кристалле и сократить энергопотребление. При этом наблюдается рост числа сумматоров и регистров сдвига.</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Проведем сравнение предложенных алгоритмов с уже известными и широко используемыми техниками оптимизации КИХ фильтров [7-12]. Для этого были использованы фильтры нижних частот, предложенные в [7] и представленные в таблице 2 для различных конфигураций фильтров, где</w:t>
      </w:r>
      <w:r w:rsidR="001018FF">
        <w:rPr>
          <w:rFonts w:ascii="Times New Roman" w:eastAsia="Times New Roman" w:hAnsi="Times New Roman" w:cs="Times New Roman"/>
          <w:sz w:val="28"/>
          <w:szCs w:val="28"/>
        </w:rPr>
        <w:t xml:space="preserve"> </w:t>
      </w:r>
      <m:oMath>
        <m:r>
          <w:rPr>
            <w:rFonts w:ascii="Cambria Math" w:eastAsia="Times New Roman" w:hAnsi="Cambria Math" w:cs="Times New Roman"/>
            <w:sz w:val="28"/>
            <w:szCs w:val="28"/>
          </w:rPr>
          <m:t>N</m:t>
        </m:r>
      </m:oMath>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sz w:val="28"/>
          <w:szCs w:val="28"/>
        </w:rPr>
        <w:t>количество</w:t>
      </w:r>
      <w:r>
        <w:rPr>
          <w:rFonts w:ascii="Times New Roman" w:eastAsia="Times New Roman" w:hAnsi="Times New Roman" w:cs="Times New Roman"/>
          <w:color w:val="000000"/>
          <w:sz w:val="28"/>
          <w:szCs w:val="28"/>
        </w:rPr>
        <w:t xml:space="preserve"> коэффициентов в фильтре,</w:t>
      </w:r>
      <w:r w:rsidR="001018FF">
        <w:rPr>
          <w:rFonts w:ascii="Times New Roman" w:eastAsia="Times New Roman" w:hAnsi="Times New Roman" w:cs="Times New Roman"/>
          <w:color w:val="000000"/>
          <w:sz w:val="28"/>
          <w:szCs w:val="28"/>
        </w:rPr>
        <w:t xml:space="preserve">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lang w:val="en-US"/>
              </w:rPr>
              <m:t>p</m:t>
            </m:r>
          </m:sub>
        </m:sSub>
        <m:r>
          <w:rPr>
            <w:rFonts w:ascii="Cambria Math" w:eastAsia="Times New Roman" w:hAnsi="Cambria Math" w:cs="Times New Roman"/>
            <w:sz w:val="28"/>
            <w:szCs w:val="28"/>
          </w:rPr>
          <m:t xml:space="preserve"> и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rPr>
              <m:t>s</m:t>
            </m:r>
          </m:sub>
        </m:sSub>
      </m:oMath>
      <w:r>
        <w:rPr>
          <w:rFonts w:ascii="Times New Roman" w:eastAsia="Times New Roman" w:hAnsi="Times New Roman" w:cs="Times New Roman"/>
          <w:color w:val="000000"/>
          <w:sz w:val="28"/>
          <w:szCs w:val="28"/>
        </w:rPr>
        <w:t xml:space="preserve">  – граничные круговые частоты полос пропускания и подавления,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δ</m:t>
            </m:r>
          </m:e>
          <m:sub>
            <m:r>
              <w:rPr>
                <w:rFonts w:ascii="Cambria Math" w:eastAsia="Times New Roman" w:hAnsi="Cambria Math" w:cs="Times New Roman"/>
                <w:sz w:val="28"/>
                <w:szCs w:val="28"/>
              </w:rPr>
              <m:t>p</m:t>
            </m:r>
          </m:sub>
        </m:sSub>
        <m:r>
          <w:rPr>
            <w:rFonts w:ascii="Cambria Math" w:eastAsia="Times New Roman" w:hAnsi="Cambria Math" w:cs="Times New Roman"/>
            <w:sz w:val="28"/>
            <w:szCs w:val="28"/>
          </w:rPr>
          <m:t xml:space="preserve"> и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δ</m:t>
            </m:r>
          </m:e>
          <m:sub>
            <m:r>
              <w:rPr>
                <w:rFonts w:ascii="Cambria Math" w:eastAsia="Times New Roman" w:hAnsi="Cambria Math" w:cs="Times New Roman"/>
                <w:sz w:val="28"/>
                <w:szCs w:val="28"/>
              </w:rPr>
              <m:t>s</m:t>
            </m:r>
          </m:sub>
        </m:sSub>
      </m:oMath>
      <w:r>
        <w:rPr>
          <w:rFonts w:ascii="Times New Roman" w:eastAsia="Times New Roman" w:hAnsi="Times New Roman" w:cs="Times New Roman"/>
          <w:color w:val="000000"/>
          <w:sz w:val="28"/>
          <w:szCs w:val="28"/>
        </w:rPr>
        <w:t xml:space="preserve"> – максимальные допустимые отклонения частотной характеристики фильтра от идеальной в полосах пропускания и подавления</w:t>
      </w:r>
      <w:r w:rsidR="00475C22">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 xml:space="preserve">Результаты сравнения представлены ниже в таблице 3. </w:t>
      </w:r>
    </w:p>
    <w:p w:rsidR="006341B2" w:rsidRDefault="003C08EB">
      <w:pPr>
        <w:spacing w:after="0" w:line="48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Таблица 2 – Параметры тестовых фильтров.</w:t>
      </w:r>
    </w:p>
    <w:tbl>
      <w:tblPr>
        <w:tblStyle w:val="a6"/>
        <w:tblW w:w="83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695"/>
        <w:gridCol w:w="1084"/>
        <w:gridCol w:w="1080"/>
        <w:gridCol w:w="2160"/>
        <w:gridCol w:w="2160"/>
      </w:tblGrid>
      <w:tr w:rsidR="006341B2">
        <w:trPr>
          <w:trHeight w:val="413"/>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фильтр</w:t>
            </w:r>
          </w:p>
        </w:tc>
        <w:tc>
          <w:tcPr>
            <w:tcW w:w="695"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N</m:t>
                </m:r>
              </m:oMath>
            </m:oMathPara>
          </w:p>
        </w:tc>
        <w:tc>
          <w:tcPr>
            <w:tcW w:w="1084"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w</m:t>
                    </m:r>
                  </m:e>
                  <m:sub>
                    <m:r>
                      <w:rPr>
                        <w:rFonts w:ascii="Cambria Math" w:eastAsia="Cambria Math" w:hAnsi="Cambria Math" w:cs="Cambria Math"/>
                        <w:sz w:val="28"/>
                        <w:szCs w:val="28"/>
                      </w:rPr>
                      <m:t>p</m:t>
                    </m:r>
                  </m:sub>
                </m:sSub>
              </m:oMath>
            </m:oMathPara>
          </w:p>
        </w:tc>
        <w:tc>
          <w:tcPr>
            <w:tcW w:w="108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w</m:t>
                    </m:r>
                  </m:e>
                  <m:sub>
                    <m:r>
                      <w:rPr>
                        <w:rFonts w:ascii="Cambria Math" w:eastAsia="Cambria Math" w:hAnsi="Cambria Math" w:cs="Cambria Math"/>
                        <w:sz w:val="28"/>
                        <w:szCs w:val="28"/>
                      </w:rPr>
                      <m:t>s</m:t>
                    </m:r>
                  </m:sub>
                </m:sSub>
              </m:oMath>
            </m:oMathPara>
          </w:p>
        </w:tc>
        <w:tc>
          <w:tcPr>
            <w:tcW w:w="216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hAnsi="Cambria Math"/>
                      </w:rPr>
                      <m:t>δ</m:t>
                    </m:r>
                  </m:e>
                  <m:sub>
                    <m:r>
                      <w:rPr>
                        <w:rFonts w:ascii="Cambria Math" w:eastAsia="Cambria Math" w:hAnsi="Cambria Math" w:cs="Cambria Math"/>
                        <w:sz w:val="28"/>
                        <w:szCs w:val="28"/>
                      </w:rPr>
                      <m:t>p</m:t>
                    </m:r>
                  </m:sub>
                </m:sSub>
              </m:oMath>
            </m:oMathPara>
          </w:p>
        </w:tc>
        <w:tc>
          <w:tcPr>
            <w:tcW w:w="216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hAnsi="Cambria Math"/>
                      </w:rPr>
                      <m:t>δ</m:t>
                    </m:r>
                  </m:e>
                  <m:sub>
                    <m:r>
                      <w:rPr>
                        <w:rFonts w:ascii="Cambria Math" w:eastAsia="Cambria Math" w:hAnsi="Cambria Math" w:cs="Cambria Math"/>
                        <w:sz w:val="28"/>
                        <w:szCs w:val="28"/>
                      </w:rPr>
                      <m:t>s</m:t>
                    </m:r>
                  </m:sub>
                </m:sSub>
              </m:oMath>
            </m:oMathPara>
          </w:p>
        </w:tc>
      </w:tr>
      <w:tr w:rsidR="006341B2">
        <w:trPr>
          <w:trHeight w:val="827"/>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0.8π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Y1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0.3π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0.00316</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0.00316</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Y2</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38</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0.3π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0.24π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325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0.125π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0.14π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0.005</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0.005</w:t>
            </w:r>
          </w:p>
        </w:tc>
      </w:tr>
    </w:tbl>
    <w:p w:rsidR="006341B2" w:rsidRDefault="006341B2">
      <w:pPr>
        <w:keepNext/>
        <w:pBdr>
          <w:top w:val="nil"/>
          <w:left w:val="nil"/>
          <w:bottom w:val="nil"/>
          <w:right w:val="nil"/>
          <w:between w:val="nil"/>
        </w:pBdr>
        <w:spacing w:line="480" w:lineRule="auto"/>
        <w:jc w:val="both"/>
        <w:rPr>
          <w:rFonts w:ascii="Times New Roman" w:eastAsia="Times New Roman" w:hAnsi="Times New Roman" w:cs="Times New Roman"/>
          <w:color w:val="000000"/>
          <w:sz w:val="28"/>
          <w:szCs w:val="28"/>
        </w:rPr>
      </w:pPr>
    </w:p>
    <w:p w:rsidR="006341B2" w:rsidRDefault="003C08EB">
      <w:pPr>
        <w:keepNext/>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Таблица 3 – Сравнение ресурсов, необходимых для аппаратной реализации фильтров и времени расчета.</w:t>
      </w:r>
    </w:p>
    <w:tbl>
      <w:tblPr>
        <w:tblStyle w:val="a7"/>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39"/>
        <w:gridCol w:w="2511"/>
        <w:gridCol w:w="1620"/>
        <w:gridCol w:w="2130"/>
      </w:tblGrid>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Фильтр</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Стоимость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сумматоров)</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Время</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вычисления</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511" w:type="dxa"/>
            <w:vAlign w:val="center"/>
          </w:tcPr>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KUMM [8]</w:t>
            </w:r>
          </w:p>
          <w:p w:rsidR="006341B2" w:rsidRPr="00777CA4" w:rsidRDefault="001018FF">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XCJ </w:t>
            </w:r>
            <w:r w:rsidR="003C08EB" w:rsidRPr="00777CA4">
              <w:rPr>
                <w:rFonts w:ascii="Times New Roman" w:eastAsia="Times New Roman" w:hAnsi="Times New Roman" w:cs="Times New Roman"/>
                <w:sz w:val="24"/>
                <w:szCs w:val="24"/>
                <w:lang w:val="en-US"/>
              </w:rPr>
              <w:t>[9]</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D226ED">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1мин 3с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511" w:type="dxa"/>
            <w:vAlign w:val="center"/>
          </w:tcPr>
          <w:p w:rsidR="006341B2" w:rsidRPr="00D226ED" w:rsidRDefault="003C08EB" w:rsidP="00D226ED">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r w:rsidR="00D226ED">
              <w:rPr>
                <w:rFonts w:ascii="Times New Roman" w:eastAsia="Times New Roman" w:hAnsi="Times New Roman" w:cs="Times New Roman"/>
                <w:sz w:val="24"/>
                <w:szCs w:val="24"/>
                <w:lang w:val="en-US"/>
              </w:rPr>
              <w:t xml:space="preserve"> </w:t>
            </w:r>
            <w:r w:rsidR="00D226ED" w:rsidRPr="00D226ED">
              <w:rPr>
                <w:rFonts w:ascii="Times New Roman" w:eastAsia="Times New Roman" w:hAnsi="Times New Roman" w:cs="Times New Roman"/>
                <w:sz w:val="24"/>
                <w:szCs w:val="24"/>
                <w:lang w:val="en-US"/>
              </w:rPr>
              <w:t>GUSTAFSSON</w:t>
            </w:r>
            <w:r w:rsidRPr="00777CA4">
              <w:rPr>
                <w:rFonts w:ascii="Times New Roman" w:eastAsia="Times New Roman" w:hAnsi="Times New Roman" w:cs="Times New Roman"/>
                <w:sz w:val="24"/>
                <w:szCs w:val="24"/>
                <w:lang w:val="en-US"/>
              </w:rPr>
              <w:t>[11]</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D226ED">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689"/>
        </w:trPr>
        <w:tc>
          <w:tcPr>
            <w:tcW w:w="1875" w:type="dxa"/>
            <w:vMerge w:val="restart"/>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YU </w:t>
            </w:r>
            <w:r w:rsidR="003C08EB" w:rsidRPr="00777CA4">
              <w:rPr>
                <w:rFonts w:ascii="Times New Roman" w:eastAsia="Times New Roman" w:hAnsi="Times New Roman" w:cs="Times New Roman"/>
                <w:sz w:val="24"/>
                <w:szCs w:val="24"/>
                <w:lang w:val="en-US"/>
              </w:rPr>
              <w:t>[12]</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21мин 30с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6мин 3с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7мин 56с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688"/>
        </w:trPr>
        <w:tc>
          <w:tcPr>
            <w:tcW w:w="1875"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Y2</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YLI-KAAKINEN</w:t>
            </w:r>
            <w:r w:rsidR="003C08EB" w:rsidRPr="00777CA4">
              <w:rPr>
                <w:rFonts w:ascii="Times New Roman" w:eastAsia="Times New Roman" w:hAnsi="Times New Roman" w:cs="Times New Roman"/>
                <w:sz w:val="24"/>
                <w:szCs w:val="24"/>
                <w:lang w:val="en-US"/>
              </w:rPr>
              <w:t>[13]</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19мин 18с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4мин 29с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113"/>
        </w:trPr>
        <w:tc>
          <w:tcPr>
            <w:tcW w:w="1875" w:type="dxa"/>
            <w:vMerge w:val="restart"/>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SHAHEIN </w:t>
            </w:r>
            <w:r w:rsidR="003C08EB" w:rsidRPr="00777CA4">
              <w:rPr>
                <w:rFonts w:ascii="Times New Roman" w:eastAsia="Times New Roman" w:hAnsi="Times New Roman" w:cs="Times New Roman"/>
                <w:sz w:val="24"/>
                <w:szCs w:val="24"/>
                <w:lang w:val="en-US"/>
              </w:rPr>
              <w:t>[14]</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AKTAN </w:t>
            </w:r>
            <w:r w:rsidR="003C08EB" w:rsidRPr="00777CA4">
              <w:rPr>
                <w:rFonts w:ascii="Times New Roman" w:eastAsia="Times New Roman" w:hAnsi="Times New Roman" w:cs="Times New Roman"/>
                <w:sz w:val="24"/>
                <w:szCs w:val="24"/>
                <w:lang w:val="en-US"/>
              </w:rPr>
              <w:t>[15]</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неосуществимо</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1мин 7с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2ч 2мин</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112"/>
        </w:trPr>
        <w:tc>
          <w:tcPr>
            <w:tcW w:w="1875"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107</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GB</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325</w:t>
            </w:r>
          </w:p>
        </w:tc>
        <w:tc>
          <w:tcPr>
            <w:tcW w:w="2511" w:type="dxa"/>
            <w:vAlign w:val="center"/>
          </w:tcPr>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CHEN </w:t>
            </w:r>
            <w:r w:rsidR="003C08EB" w:rsidRPr="00777CA4">
              <w:rPr>
                <w:rFonts w:ascii="Times New Roman" w:eastAsia="Times New Roman" w:hAnsi="Times New Roman" w:cs="Times New Roman"/>
                <w:sz w:val="24"/>
                <w:szCs w:val="24"/>
                <w:lang w:val="en-US"/>
              </w:rPr>
              <w:t>[16]</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AKTAN </w:t>
            </w:r>
            <w:r w:rsidR="003C08EB" w:rsidRPr="00777CA4">
              <w:rPr>
                <w:rFonts w:ascii="Times New Roman" w:eastAsia="Times New Roman" w:hAnsi="Times New Roman" w:cs="Times New Roman"/>
                <w:sz w:val="24"/>
                <w:szCs w:val="24"/>
                <w:lang w:val="en-US"/>
              </w:rPr>
              <w:t>[15]</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365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311</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374</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355</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неосуществимо</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4ч</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bl>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Из табл. 3 следует, что использование алгоритмов NAIAD, SIREN, </w:t>
      </w:r>
      <w:r w:rsidR="00B661B3">
        <w:rPr>
          <w:rFonts w:ascii="Times New Roman" w:eastAsia="Times New Roman" w:hAnsi="Times New Roman" w:cs="Times New Roman"/>
          <w:sz w:val="28"/>
          <w:szCs w:val="28"/>
          <w:lang w:val="en-US"/>
        </w:rPr>
        <w:t>AKTAN</w:t>
      </w:r>
      <w:r w:rsidR="00B661B3"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[15</w:t>
      </w:r>
      <w:r w:rsidR="00B661B3" w:rsidRPr="00B661B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B661B3">
        <w:rPr>
          <w:rFonts w:ascii="Times New Roman" w:eastAsia="Times New Roman" w:hAnsi="Times New Roman" w:cs="Times New Roman"/>
          <w:sz w:val="28"/>
          <w:szCs w:val="28"/>
          <w:lang w:val="en-US"/>
        </w:rPr>
        <w:t>CHEN</w:t>
      </w:r>
      <w:r w:rsidR="00B661B3"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16] позволяет оптимизировать структуру фильтра, однако требует значительных вычислительных затрат при оптимизации структуры КИХ фильтров</w:t>
      </w:r>
      <w:r w:rsidR="001B417F">
        <w:rPr>
          <w:rFonts w:ascii="Times New Roman" w:eastAsia="Times New Roman" w:hAnsi="Times New Roman" w:cs="Times New Roman"/>
          <w:sz w:val="28"/>
          <w:szCs w:val="28"/>
        </w:rPr>
        <w:t xml:space="preserve"> высокого порядка</w:t>
      </w:r>
      <w:r>
        <w:rPr>
          <w:rFonts w:ascii="Times New Roman" w:eastAsia="Times New Roman" w:hAnsi="Times New Roman" w:cs="Times New Roman"/>
          <w:sz w:val="28"/>
          <w:szCs w:val="28"/>
        </w:rPr>
        <w:t xml:space="preserve">. Вышеуказанные алгоритмы позволяют дополнительно сократить до 10% ресурсов по сравнению с предложенными в работе алгоритмами за счет полного перебора. При этом, для фильтра </w:t>
      </w:r>
      <w:r w:rsidR="001B417F">
        <w:rPr>
          <w:rFonts w:ascii="Times New Roman" w:eastAsiaTheme="minorEastAsia" w:hAnsi="Times New Roman" w:cs="Times New Roman"/>
          <w:sz w:val="28"/>
          <w:szCs w:val="28"/>
          <w:lang w:eastAsia="zh-CN"/>
        </w:rPr>
        <w:t>«</w:t>
      </w:r>
      <w:r>
        <w:rPr>
          <w:rFonts w:ascii="Times New Roman" w:eastAsia="Times New Roman" w:hAnsi="Times New Roman" w:cs="Times New Roman"/>
          <w:sz w:val="28"/>
          <w:szCs w:val="28"/>
        </w:rPr>
        <w:t>C</w:t>
      </w:r>
      <w:r w:rsidR="001B417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алгоритм </w:t>
      </w:r>
      <w:r w:rsidR="00443CFD">
        <w:rPr>
          <w:rFonts w:ascii="Times New Roman" w:eastAsia="Times New Roman" w:hAnsi="Times New Roman" w:cs="Times New Roman"/>
          <w:sz w:val="28"/>
          <w:szCs w:val="28"/>
          <w:lang w:val="en-US"/>
        </w:rPr>
        <w:t>AKTAN</w:t>
      </w:r>
      <w:r w:rsidR="00443CFD"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[15] и </w:t>
      </w:r>
      <w:r w:rsidR="00443CFD">
        <w:rPr>
          <w:rFonts w:ascii="Times New Roman" w:eastAsia="Times New Roman" w:hAnsi="Times New Roman" w:cs="Times New Roman"/>
          <w:sz w:val="28"/>
          <w:szCs w:val="28"/>
          <w:lang w:val="en-US"/>
        </w:rPr>
        <w:t>CHEN</w:t>
      </w:r>
      <w:r w:rsidR="00443CFD"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[16] требует до 1 дня работы оптимизатора, а предложенные алгоритмы CQA + MCM достигают результата за 2 секунды.</w:t>
      </w:r>
    </w:p>
    <w:p w:rsidR="006341B2" w:rsidRDefault="003C08EB">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ЗАКЛЮЧЕНИЕ</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данной работе были исследованы различные методы сокращения ресурсов для аппаратной реализации HBF фильтра на основе объединения алгоритмов квантования CQA и MCM. Проведено сравнение ресурсов, необходимых для аппаратной реализации не оптимизированных фильтров 30 и 94 порядка и оптимизированных рассмотренными алгоритмами.</w:t>
      </w:r>
    </w:p>
    <w:p w:rsidR="006341B2" w:rsidRDefault="003C08EB">
      <w:pPr>
        <w:spacing w:after="0" w:line="480" w:lineRule="auto"/>
        <w:ind w:firstLine="720"/>
        <w:jc w:val="both"/>
        <w:rPr>
          <w:rFonts w:ascii="Times New Roman" w:eastAsia="Times New Roman" w:hAnsi="Times New Roman" w:cs="Times New Roman"/>
          <w:sz w:val="28"/>
          <w:szCs w:val="28"/>
        </w:rPr>
      </w:pPr>
      <w:bookmarkStart w:id="2" w:name="_30j0zll" w:colFirst="0" w:colLast="0"/>
      <w:bookmarkEnd w:id="2"/>
      <w:r>
        <w:rPr>
          <w:rFonts w:ascii="Times New Roman" w:eastAsia="Times New Roman" w:hAnsi="Times New Roman" w:cs="Times New Roman"/>
          <w:sz w:val="28"/>
          <w:szCs w:val="28"/>
        </w:rPr>
        <w:t xml:space="preserve">Применение алгоритма CQA позволяет сократить число умножителей с 8 до 5 для HBF фильтра порядка 30, при этом увеличивается число сумматоров с 8 до 11. Для HBF фильтра порядка 94 число умножителей уменьшилось в 3,5 раза, а число сумматоров увеличилось на </w:t>
      </w:r>
      <w:r w:rsidR="00DE4D8F" w:rsidRPr="00DE4D8F">
        <w:rPr>
          <w:rFonts w:ascii="Times New Roman" w:eastAsia="Times New Roman" w:hAnsi="Times New Roman" w:cs="Times New Roman"/>
          <w:sz w:val="28"/>
          <w:szCs w:val="28"/>
        </w:rPr>
        <w:t>33</w:t>
      </w:r>
      <w:r>
        <w:rPr>
          <w:rFonts w:ascii="Times New Roman" w:eastAsia="Times New Roman" w:hAnsi="Times New Roman" w:cs="Times New Roman"/>
          <w:sz w:val="28"/>
          <w:szCs w:val="28"/>
        </w:rPr>
        <w:t xml:space="preserve">%. Применение алгоритма MCM </w:t>
      </w:r>
      <w:r>
        <w:rPr>
          <w:rFonts w:ascii="Times New Roman" w:eastAsia="Times New Roman" w:hAnsi="Times New Roman" w:cs="Times New Roman"/>
          <w:sz w:val="28"/>
          <w:szCs w:val="28"/>
        </w:rPr>
        <w:lastRenderedPageBreak/>
        <w:t xml:space="preserve">позволяет уменьшить число умножителей до нуля для всех рассмотренных HBF фильтров, при этом число сумматоров увеличивается с 8 до 25 и с 24 до 64 для HBF 30 и 94 порядка соответственно.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Объединение алгоритмов CQA+MCM позволяет уменьшить количество сумматоров на 28% и 13% для фильтров 30 и 94 порядка соответственно (по сравнению с MCM алгоритмом), при этом число умножителей было уменьшено до нуля для обоих рассмотренных фильтров.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Рассмотренные алгоритмы CQA и MCM для сокращения ресурсов при аппаратной реализации HBF фильтров могут быть применены к другим типам фильтров с конечной импульсной характеристикой, таким как фильтры верхних частот, полосно-пропускающие и полосно-заграждающие фильтры. Отдельно стоит отметить, что предложенные алгоритмы могут быть использованы как для линейно-фазовых, так и для нелинейно-фазовых фильтров [18].</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Несмотря на существование алгоритмов, позволяющих получить более экономные конфигурации КИХ фильтров, эти алгоритмы [9 – 16] требуют значительных вычислительных затрат, что в ряде применений неприемлемо. Предложенные алгоритмы требуют минимального времени вычислений и предлагают сравнительно одинаковые по стоимости конфигурации фильтров.</w:t>
      </w:r>
    </w:p>
    <w:p w:rsidR="006341B2" w:rsidRDefault="003C08EB">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СПИСОК ЛИТЕРАТУРЫ</w:t>
      </w:r>
    </w:p>
    <w:p w:rsidR="006341B2" w:rsidRPr="00F97A81" w:rsidRDefault="003C08EB">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1. </w:t>
      </w:r>
      <w:r w:rsidR="00F97A81" w:rsidRPr="00F97A81">
        <w:rPr>
          <w:rFonts w:ascii="Times New Roman" w:hAnsi="Times New Roman" w:cs="Times New Roman"/>
          <w:sz w:val="28"/>
        </w:rPr>
        <w:t>Оппенгейм А., Шафер Р. Цифровая обработка сигналов. Издание 3-е, исправленное. – Москва: Техносфера, 2012. – 1048 с.</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lastRenderedPageBreak/>
        <w:t xml:space="preserve">2. Rabiner L., Schafer R. Recursive and </w:t>
      </w:r>
      <w:proofErr w:type="spellStart"/>
      <w:r w:rsidRPr="00777CA4">
        <w:rPr>
          <w:rFonts w:ascii="Times New Roman" w:eastAsia="Times New Roman" w:hAnsi="Times New Roman" w:cs="Times New Roman"/>
          <w:sz w:val="28"/>
          <w:szCs w:val="28"/>
          <w:lang w:val="en-US"/>
        </w:rPr>
        <w:t>nonrecursive</w:t>
      </w:r>
      <w:proofErr w:type="spellEnd"/>
      <w:r w:rsidRPr="00777CA4">
        <w:rPr>
          <w:rFonts w:ascii="Times New Roman" w:eastAsia="Times New Roman" w:hAnsi="Times New Roman" w:cs="Times New Roman"/>
          <w:sz w:val="28"/>
          <w:szCs w:val="28"/>
          <w:lang w:val="en-US"/>
        </w:rPr>
        <w:t xml:space="preserve"> realizations of digital filters designed by frequency sampling techniques // IEEE Transactions on Audio and Electroacoustics. — 1971. — Vol. 19, no. 3. — P. 200-207. — </w:t>
      </w:r>
      <w:proofErr w:type="spellStart"/>
      <w:r w:rsidRPr="00777CA4">
        <w:rPr>
          <w:rFonts w:ascii="Times New Roman" w:eastAsia="Times New Roman" w:hAnsi="Times New Roman" w:cs="Times New Roman"/>
          <w:sz w:val="28"/>
          <w:szCs w:val="28"/>
          <w:lang w:val="en-US"/>
        </w:rPr>
        <w:t>doi</w:t>
      </w:r>
      <w:proofErr w:type="spellEnd"/>
      <w:r w:rsidRPr="00777CA4">
        <w:rPr>
          <w:rFonts w:ascii="Times New Roman" w:eastAsia="Times New Roman" w:hAnsi="Times New Roman" w:cs="Times New Roman"/>
          <w:sz w:val="28"/>
          <w:szCs w:val="28"/>
          <w:lang w:val="en-US"/>
        </w:rPr>
        <w:t>: 10.1109/TAU.1971.1162185.</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3. San-José-Revuelta L. M., Arribas J. I. A new approach for the design of digital frequency selective FIR filters using an FPA-based algorithm // Expert Systems with Applications. — 2018. — Vol. 106. — P. 92-106. — ISSN 0957-4174.</w:t>
      </w:r>
    </w:p>
    <w:p w:rsidR="006341B2" w:rsidRPr="00777CA4" w:rsidRDefault="003C08EB">
      <w:pPr>
        <w:spacing w:after="0" w:line="480" w:lineRule="auto"/>
        <w:ind w:firstLine="720"/>
        <w:jc w:val="both"/>
        <w:rPr>
          <w:rFonts w:ascii="Times New Roman" w:eastAsia="Times New Roman" w:hAnsi="Times New Roman" w:cs="Times New Roman"/>
          <w:color w:val="222222"/>
          <w:sz w:val="28"/>
          <w:szCs w:val="28"/>
          <w:highlight w:val="white"/>
          <w:lang w:val="en-US"/>
        </w:rPr>
      </w:pPr>
      <w:r w:rsidRPr="00777CA4">
        <w:rPr>
          <w:rFonts w:ascii="Times New Roman" w:eastAsia="Times New Roman" w:hAnsi="Times New Roman" w:cs="Times New Roman"/>
          <w:sz w:val="28"/>
          <w:szCs w:val="28"/>
          <w:highlight w:val="white"/>
          <w:lang w:val="en-US"/>
        </w:rPr>
        <w:t xml:space="preserve">4. </w:t>
      </w:r>
      <w:r w:rsidRPr="00777CA4">
        <w:rPr>
          <w:rFonts w:ascii="Times New Roman" w:eastAsia="Times New Roman" w:hAnsi="Times New Roman" w:cs="Times New Roman"/>
          <w:color w:val="222222"/>
          <w:sz w:val="28"/>
          <w:szCs w:val="28"/>
          <w:highlight w:val="white"/>
          <w:lang w:val="en-US"/>
        </w:rPr>
        <w:t>Selesnick I. Linear-phase FIR filter design by least squares //</w:t>
      </w:r>
      <w:proofErr w:type="spellStart"/>
      <w:r w:rsidRPr="00777CA4">
        <w:rPr>
          <w:rFonts w:ascii="Times New Roman" w:eastAsia="Times New Roman" w:hAnsi="Times New Roman" w:cs="Times New Roman"/>
          <w:color w:val="222222"/>
          <w:sz w:val="28"/>
          <w:szCs w:val="28"/>
          <w:highlight w:val="white"/>
          <w:lang w:val="en-US"/>
        </w:rPr>
        <w:t>Connexions</w:t>
      </w:r>
      <w:proofErr w:type="spellEnd"/>
      <w:r w:rsidRPr="00777CA4">
        <w:rPr>
          <w:rFonts w:ascii="Times New Roman" w:eastAsia="Times New Roman" w:hAnsi="Times New Roman" w:cs="Times New Roman"/>
          <w:color w:val="222222"/>
          <w:sz w:val="28"/>
          <w:szCs w:val="28"/>
          <w:highlight w:val="white"/>
          <w:lang w:val="en-US"/>
        </w:rPr>
        <w:t>. – 2005.</w:t>
      </w:r>
    </w:p>
    <w:p w:rsidR="006341B2" w:rsidRPr="00777CA4" w:rsidRDefault="003C08EB">
      <w:pPr>
        <w:spacing w:after="0" w:line="480" w:lineRule="auto"/>
        <w:ind w:firstLine="720"/>
        <w:jc w:val="both"/>
        <w:rPr>
          <w:rFonts w:ascii="Times New Roman" w:eastAsia="Times New Roman" w:hAnsi="Times New Roman" w:cs="Times New Roman"/>
          <w:color w:val="222222"/>
          <w:sz w:val="28"/>
          <w:szCs w:val="28"/>
          <w:highlight w:val="white"/>
          <w:lang w:val="en-US"/>
        </w:rPr>
      </w:pPr>
      <w:r w:rsidRPr="00777CA4">
        <w:rPr>
          <w:rFonts w:ascii="Times New Roman" w:eastAsia="Times New Roman" w:hAnsi="Times New Roman" w:cs="Times New Roman"/>
          <w:sz w:val="28"/>
          <w:szCs w:val="28"/>
          <w:lang w:val="en-US"/>
        </w:rPr>
        <w:t>5. Aggarwal A., Rawat T. K., Kumar M., Upadhyay D. K. Design of optimal band-stop FIR filter using L1 norm based RCGA // Ain Shams Engineering Journal. — 2016. — Vol. 7. — P. 457–463.</w:t>
      </w:r>
    </w:p>
    <w:p w:rsidR="006341B2" w:rsidRPr="00803AF7"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6. </w:t>
      </w:r>
      <w:r w:rsidRPr="00777CA4">
        <w:rPr>
          <w:rFonts w:ascii="Times New Roman" w:eastAsia="Times New Roman" w:hAnsi="Times New Roman" w:cs="Times New Roman"/>
          <w:sz w:val="28"/>
          <w:szCs w:val="28"/>
          <w:lang w:val="en-US"/>
        </w:rPr>
        <w:t xml:space="preserve">J. McClellan, T. Parks, and L. Rabiner, “A computer program for designing optimum FIR linear phase digital filters,” IIEEE Trans. </w:t>
      </w:r>
      <w:r w:rsidRPr="00803AF7">
        <w:rPr>
          <w:rFonts w:ascii="Times New Roman" w:eastAsia="Times New Roman" w:hAnsi="Times New Roman" w:cs="Times New Roman"/>
          <w:sz w:val="28"/>
          <w:szCs w:val="28"/>
          <w:lang w:val="en-US"/>
        </w:rPr>
        <w:t xml:space="preserve">Audio </w:t>
      </w:r>
      <w:proofErr w:type="spellStart"/>
      <w:r w:rsidRPr="00803AF7">
        <w:rPr>
          <w:rFonts w:ascii="Times New Roman" w:eastAsia="Times New Roman" w:hAnsi="Times New Roman" w:cs="Times New Roman"/>
          <w:sz w:val="28"/>
          <w:szCs w:val="28"/>
          <w:lang w:val="en-US"/>
        </w:rPr>
        <w:t>Electroacoust</w:t>
      </w:r>
      <w:proofErr w:type="spellEnd"/>
      <w:r w:rsidRPr="00803AF7">
        <w:rPr>
          <w:rFonts w:ascii="Times New Roman" w:eastAsia="Times New Roman" w:hAnsi="Times New Roman" w:cs="Times New Roman"/>
          <w:sz w:val="28"/>
          <w:szCs w:val="28"/>
          <w:lang w:val="en-US"/>
        </w:rPr>
        <w:t>., vol. 21, no. 6, pp. 506–526, 1973.</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7. Aksoy L., Flores P., Monteiro J. Exact and approximate algorithms for the filter design optimization problem //IEEE Transactions on Signal Processing. – 2014. – </w:t>
      </w:r>
      <w:r>
        <w:rPr>
          <w:rFonts w:ascii="Times New Roman" w:eastAsia="Times New Roman" w:hAnsi="Times New Roman" w:cs="Times New Roman"/>
          <w:sz w:val="28"/>
          <w:szCs w:val="28"/>
        </w:rPr>
        <w:t>Т</w:t>
      </w:r>
      <w:r w:rsidRPr="00777CA4">
        <w:rPr>
          <w:rFonts w:ascii="Times New Roman" w:eastAsia="Times New Roman" w:hAnsi="Times New Roman" w:cs="Times New Roman"/>
          <w:sz w:val="28"/>
          <w:szCs w:val="28"/>
          <w:lang w:val="en-US"/>
        </w:rPr>
        <w:t xml:space="preserve">. 63. – №. 1. – </w:t>
      </w:r>
      <w:r>
        <w:rPr>
          <w:rFonts w:ascii="Times New Roman" w:eastAsia="Times New Roman" w:hAnsi="Times New Roman" w:cs="Times New Roman"/>
          <w:sz w:val="28"/>
          <w:szCs w:val="28"/>
        </w:rPr>
        <w:t>С</w:t>
      </w:r>
      <w:r w:rsidRPr="00777CA4">
        <w:rPr>
          <w:rFonts w:ascii="Times New Roman" w:eastAsia="Times New Roman" w:hAnsi="Times New Roman" w:cs="Times New Roman"/>
          <w:sz w:val="28"/>
          <w:szCs w:val="28"/>
          <w:lang w:val="en-US"/>
        </w:rPr>
        <w:t>. 142-154.</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8. M. Kumm, A. Volkova and S. -I. Filip, "Design of Optimal Multiplierless FIR Filters </w:t>
      </w:r>
      <w:proofErr w:type="gramStart"/>
      <w:r w:rsidRPr="00777CA4">
        <w:rPr>
          <w:rFonts w:ascii="Times New Roman" w:eastAsia="Times New Roman" w:hAnsi="Times New Roman" w:cs="Times New Roman"/>
          <w:sz w:val="28"/>
          <w:szCs w:val="28"/>
          <w:lang w:val="en-US"/>
        </w:rPr>
        <w:t>With</w:t>
      </w:r>
      <w:proofErr w:type="gramEnd"/>
      <w:r w:rsidRPr="00777CA4">
        <w:rPr>
          <w:rFonts w:ascii="Times New Roman" w:eastAsia="Times New Roman" w:hAnsi="Times New Roman" w:cs="Times New Roman"/>
          <w:sz w:val="28"/>
          <w:szCs w:val="28"/>
          <w:lang w:val="en-US"/>
        </w:rPr>
        <w:t xml:space="preserve"> Minimal Number of Adders," in IEEE Transactions on Computer-Aided Design of Integrated Circuits and Systems, vol. 42, no. 2, pp. 658-671, Feb. 2023, </w:t>
      </w:r>
      <w:proofErr w:type="spellStart"/>
      <w:r w:rsidRPr="00777CA4">
        <w:rPr>
          <w:rFonts w:ascii="Times New Roman" w:eastAsia="Times New Roman" w:hAnsi="Times New Roman" w:cs="Times New Roman"/>
          <w:sz w:val="28"/>
          <w:szCs w:val="28"/>
          <w:lang w:val="en-US"/>
        </w:rPr>
        <w:t>doi</w:t>
      </w:r>
      <w:proofErr w:type="spellEnd"/>
      <w:r w:rsidRPr="00777CA4">
        <w:rPr>
          <w:rFonts w:ascii="Times New Roman" w:eastAsia="Times New Roman" w:hAnsi="Times New Roman" w:cs="Times New Roman"/>
          <w:sz w:val="28"/>
          <w:szCs w:val="28"/>
          <w:lang w:val="en-US"/>
        </w:rPr>
        <w:t>: 10.1109/TCAD.2022.3179221.</w:t>
      </w:r>
    </w:p>
    <w:p w:rsidR="006341B2" w:rsidRPr="00777CA4" w:rsidRDefault="003C08EB">
      <w:pPr>
        <w:spacing w:after="0" w:line="480" w:lineRule="auto"/>
        <w:ind w:firstLine="720"/>
        <w:jc w:val="both"/>
        <w:rPr>
          <w:rFonts w:ascii="Times New Roman" w:eastAsia="Times New Roman" w:hAnsi="Times New Roman" w:cs="Times New Roman"/>
          <w:sz w:val="28"/>
          <w:szCs w:val="28"/>
          <w:highlight w:val="white"/>
          <w:lang w:val="en-US"/>
        </w:rPr>
      </w:pPr>
      <w:r w:rsidRPr="00777CA4">
        <w:rPr>
          <w:rFonts w:ascii="Times New Roman" w:eastAsia="Times New Roman" w:hAnsi="Times New Roman" w:cs="Times New Roman"/>
          <w:sz w:val="28"/>
          <w:szCs w:val="28"/>
          <w:highlight w:val="white"/>
          <w:lang w:val="en-US"/>
        </w:rPr>
        <w:lastRenderedPageBreak/>
        <w:t xml:space="preserve">9. </w:t>
      </w:r>
      <w:r w:rsidRPr="00777CA4">
        <w:rPr>
          <w:rFonts w:ascii="Times New Roman" w:eastAsia="Times New Roman" w:hAnsi="Times New Roman" w:cs="Times New Roman"/>
          <w:sz w:val="28"/>
          <w:szCs w:val="28"/>
          <w:lang w:val="en-US"/>
        </w:rPr>
        <w:t xml:space="preserve">Xu F., Chang C. H., Jong C. C. Design of low-complexity FIR filters based on signed-powers-of-two coefficients with reusable common subexpressions // IEEE Trans. </w:t>
      </w:r>
      <w:proofErr w:type="spellStart"/>
      <w:r w:rsidRPr="00803AF7">
        <w:rPr>
          <w:rFonts w:ascii="Times New Roman" w:eastAsia="Times New Roman" w:hAnsi="Times New Roman" w:cs="Times New Roman"/>
          <w:sz w:val="28"/>
          <w:szCs w:val="28"/>
          <w:lang w:val="en-US"/>
        </w:rPr>
        <w:t>Comput</w:t>
      </w:r>
      <w:proofErr w:type="spellEnd"/>
      <w:r w:rsidRPr="00803AF7">
        <w:rPr>
          <w:rFonts w:ascii="Times New Roman" w:eastAsia="Times New Roman" w:hAnsi="Times New Roman" w:cs="Times New Roman"/>
          <w:sz w:val="28"/>
          <w:szCs w:val="28"/>
          <w:lang w:val="en-US"/>
        </w:rPr>
        <w:t xml:space="preserve">.-Aided Design </w:t>
      </w:r>
      <w:proofErr w:type="spellStart"/>
      <w:r w:rsidRPr="00803AF7">
        <w:rPr>
          <w:rFonts w:ascii="Times New Roman" w:eastAsia="Times New Roman" w:hAnsi="Times New Roman" w:cs="Times New Roman"/>
          <w:sz w:val="28"/>
          <w:szCs w:val="28"/>
          <w:lang w:val="en-US"/>
        </w:rPr>
        <w:t>Integr</w:t>
      </w:r>
      <w:proofErr w:type="spellEnd"/>
      <w:r w:rsidRPr="00803AF7">
        <w:rPr>
          <w:rFonts w:ascii="Times New Roman" w:eastAsia="Times New Roman" w:hAnsi="Times New Roman" w:cs="Times New Roman"/>
          <w:sz w:val="28"/>
          <w:szCs w:val="28"/>
          <w:lang w:val="en-US"/>
        </w:rPr>
        <w:t xml:space="preserve">. </w:t>
      </w:r>
      <w:r w:rsidRPr="00777CA4">
        <w:rPr>
          <w:rFonts w:ascii="Times New Roman" w:eastAsia="Times New Roman" w:hAnsi="Times New Roman" w:cs="Times New Roman"/>
          <w:sz w:val="28"/>
          <w:szCs w:val="28"/>
          <w:lang w:val="en-US"/>
        </w:rPr>
        <w:t>Circuits Syst. — 2007. — Vol. 26, no. 10. — P. 1898–1907.</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10. </w:t>
      </w:r>
      <w:r w:rsidRPr="00777CA4">
        <w:rPr>
          <w:rFonts w:ascii="Times New Roman" w:eastAsia="Times New Roman" w:hAnsi="Times New Roman" w:cs="Times New Roman"/>
          <w:sz w:val="28"/>
          <w:szCs w:val="28"/>
          <w:lang w:val="en-US"/>
        </w:rPr>
        <w:t>Shi D., Yu Y. J. Design of linear phase FIR filters with high probability of achieving minimum number of adders // IEEE Trans. Circuits Syst. — 2011. — Vol. 58, no. 1. — P. 126–136.</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11. </w:t>
      </w:r>
      <w:r w:rsidRPr="00777CA4">
        <w:rPr>
          <w:rFonts w:ascii="Times New Roman" w:eastAsia="Times New Roman" w:hAnsi="Times New Roman" w:cs="Times New Roman"/>
          <w:sz w:val="28"/>
          <w:szCs w:val="28"/>
          <w:lang w:val="en-US"/>
        </w:rPr>
        <w:t xml:space="preserve">Gustafsson O., Wanhammar L. Design of linear-phase FIR filters combining subexpression sharing with MILP // Proc. </w:t>
      </w:r>
      <w:r w:rsidRPr="00803AF7">
        <w:rPr>
          <w:rFonts w:ascii="Times New Roman" w:eastAsia="Times New Roman" w:hAnsi="Times New Roman" w:cs="Times New Roman"/>
          <w:sz w:val="28"/>
          <w:szCs w:val="28"/>
          <w:lang w:val="en-US"/>
        </w:rPr>
        <w:t xml:space="preserve">Midwest Symp. </w:t>
      </w:r>
      <w:r w:rsidRPr="00777CA4">
        <w:rPr>
          <w:rFonts w:ascii="Times New Roman" w:eastAsia="Times New Roman" w:hAnsi="Times New Roman" w:cs="Times New Roman"/>
          <w:sz w:val="28"/>
          <w:szCs w:val="28"/>
          <w:lang w:val="en-US"/>
        </w:rPr>
        <w:t>Circuits Syst. — 2002. — P. 9–12.</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12. </w:t>
      </w:r>
      <w:r w:rsidRPr="00777CA4">
        <w:rPr>
          <w:rFonts w:ascii="Times New Roman" w:eastAsia="Times New Roman" w:hAnsi="Times New Roman" w:cs="Times New Roman"/>
          <w:sz w:val="28"/>
          <w:szCs w:val="28"/>
          <w:lang w:val="en-US"/>
        </w:rPr>
        <w:t>Yu Y. J., Lim Y. C. Optimization of linear phase FIR filters in dynamically expanding subexpression space // Circuits, Syst., Signal Process. — 2010. — Vol. 29, no. 1. — P. 65–80.</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13. </w:t>
      </w:r>
      <w:proofErr w:type="spellStart"/>
      <w:r w:rsidRPr="00777CA4">
        <w:rPr>
          <w:rFonts w:ascii="Times New Roman" w:eastAsia="Times New Roman" w:hAnsi="Times New Roman" w:cs="Times New Roman"/>
          <w:sz w:val="28"/>
          <w:szCs w:val="28"/>
          <w:lang w:val="en-US"/>
        </w:rPr>
        <w:t>Yli</w:t>
      </w:r>
      <w:proofErr w:type="spellEnd"/>
      <w:r w:rsidRPr="00777CA4">
        <w:rPr>
          <w:rFonts w:ascii="Times New Roman" w:eastAsia="Times New Roman" w:hAnsi="Times New Roman" w:cs="Times New Roman"/>
          <w:sz w:val="28"/>
          <w:szCs w:val="28"/>
          <w:lang w:val="en-US"/>
        </w:rPr>
        <w:t xml:space="preserve">-Kaakinen J., </w:t>
      </w:r>
      <w:proofErr w:type="spellStart"/>
      <w:r w:rsidRPr="00777CA4">
        <w:rPr>
          <w:rFonts w:ascii="Times New Roman" w:eastAsia="Times New Roman" w:hAnsi="Times New Roman" w:cs="Times New Roman"/>
          <w:sz w:val="28"/>
          <w:szCs w:val="28"/>
          <w:lang w:val="en-US"/>
        </w:rPr>
        <w:t>Saramaki</w:t>
      </w:r>
      <w:proofErr w:type="spellEnd"/>
      <w:r w:rsidRPr="00777CA4">
        <w:rPr>
          <w:rFonts w:ascii="Times New Roman" w:eastAsia="Times New Roman" w:hAnsi="Times New Roman" w:cs="Times New Roman"/>
          <w:sz w:val="28"/>
          <w:szCs w:val="28"/>
          <w:lang w:val="en-US"/>
        </w:rPr>
        <w:t xml:space="preserve"> T. A systematic algorithm for the design of </w:t>
      </w:r>
      <w:proofErr w:type="spellStart"/>
      <w:r w:rsidRPr="00777CA4">
        <w:rPr>
          <w:rFonts w:ascii="Times New Roman" w:eastAsia="Times New Roman" w:hAnsi="Times New Roman" w:cs="Times New Roman"/>
          <w:sz w:val="28"/>
          <w:szCs w:val="28"/>
          <w:lang w:val="en-US"/>
        </w:rPr>
        <w:t>multiplierless</w:t>
      </w:r>
      <w:proofErr w:type="spellEnd"/>
      <w:r w:rsidRPr="00777CA4">
        <w:rPr>
          <w:rFonts w:ascii="Times New Roman" w:eastAsia="Times New Roman" w:hAnsi="Times New Roman" w:cs="Times New Roman"/>
          <w:sz w:val="28"/>
          <w:szCs w:val="28"/>
          <w:lang w:val="en-US"/>
        </w:rPr>
        <w:t xml:space="preserve"> FIR filters // Proc. </w:t>
      </w:r>
      <w:r w:rsidRPr="00803AF7">
        <w:rPr>
          <w:rFonts w:ascii="Times New Roman" w:eastAsia="Times New Roman" w:hAnsi="Times New Roman" w:cs="Times New Roman"/>
          <w:sz w:val="28"/>
          <w:szCs w:val="28"/>
          <w:lang w:val="en-US"/>
        </w:rPr>
        <w:t xml:space="preserve">IEEE Int. Symp. </w:t>
      </w:r>
      <w:r w:rsidRPr="00777CA4">
        <w:rPr>
          <w:rFonts w:ascii="Times New Roman" w:eastAsia="Times New Roman" w:hAnsi="Times New Roman" w:cs="Times New Roman"/>
          <w:sz w:val="28"/>
          <w:szCs w:val="28"/>
          <w:lang w:val="en-US"/>
        </w:rPr>
        <w:t>Circuit Syst. — 2001. — P. 185–188.</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14. </w:t>
      </w:r>
      <w:proofErr w:type="spellStart"/>
      <w:r w:rsidRPr="00777CA4">
        <w:rPr>
          <w:rFonts w:ascii="Times New Roman" w:eastAsia="Times New Roman" w:hAnsi="Times New Roman" w:cs="Times New Roman"/>
          <w:sz w:val="28"/>
          <w:szCs w:val="28"/>
          <w:lang w:val="en-US"/>
        </w:rPr>
        <w:t>Shahein</w:t>
      </w:r>
      <w:proofErr w:type="spellEnd"/>
      <w:r w:rsidRPr="00777CA4">
        <w:rPr>
          <w:rFonts w:ascii="Times New Roman" w:eastAsia="Times New Roman" w:hAnsi="Times New Roman" w:cs="Times New Roman"/>
          <w:sz w:val="28"/>
          <w:szCs w:val="28"/>
          <w:lang w:val="en-US"/>
        </w:rPr>
        <w:t xml:space="preserve"> A., Zhang Q., Lotze N., Manoli Y. A novel hybrid monotonic local search algorithm for FIR filter coefficients optimization // IEEE Trans. </w:t>
      </w:r>
      <w:r w:rsidRPr="00803AF7">
        <w:rPr>
          <w:rFonts w:ascii="Times New Roman" w:eastAsia="Times New Roman" w:hAnsi="Times New Roman" w:cs="Times New Roman"/>
          <w:sz w:val="28"/>
          <w:szCs w:val="28"/>
          <w:lang w:val="en-US"/>
        </w:rPr>
        <w:t xml:space="preserve">Circuits Syst. </w:t>
      </w:r>
      <w:r w:rsidRPr="00777CA4">
        <w:rPr>
          <w:rFonts w:ascii="Times New Roman" w:eastAsia="Times New Roman" w:hAnsi="Times New Roman" w:cs="Times New Roman"/>
          <w:sz w:val="28"/>
          <w:szCs w:val="28"/>
          <w:lang w:val="en-US"/>
        </w:rPr>
        <w:t>I, Reg. Papers. — 2012. — Vol. 59, no. 3. — P. 616–627.</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15. </w:t>
      </w:r>
      <w:r w:rsidRPr="00777CA4">
        <w:rPr>
          <w:rFonts w:ascii="Times New Roman" w:eastAsia="Times New Roman" w:hAnsi="Times New Roman" w:cs="Times New Roman"/>
          <w:sz w:val="28"/>
          <w:szCs w:val="28"/>
          <w:lang w:val="en-US"/>
        </w:rPr>
        <w:t>Aktan M., Yurdakul A., Dündar G. An algorithm for the design of low-power hardware-efficient FIR filters // IEEE Trans. Circuits Syst. — 2008. — Vol. 55, no. 6. — P. 1536–1545.</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lastRenderedPageBreak/>
        <w:t xml:space="preserve">16. </w:t>
      </w:r>
      <w:r w:rsidRPr="00777CA4">
        <w:rPr>
          <w:rFonts w:ascii="Times New Roman" w:eastAsia="Times New Roman" w:hAnsi="Times New Roman" w:cs="Times New Roman"/>
          <w:sz w:val="28"/>
          <w:szCs w:val="28"/>
          <w:lang w:val="en-US"/>
        </w:rPr>
        <w:t>Chen C.-L., Willson A. N., Jr. A trellis search algorithm for the design of FIR filters with signed-powers-of-two coefficients // IEEE Trans. Circuits Syst. II. — 1999. — Vol. 46, no. 1. — P. 29–39.</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17. Aksoy L., </w:t>
      </w:r>
      <w:proofErr w:type="spellStart"/>
      <w:r w:rsidRPr="00777CA4">
        <w:rPr>
          <w:rFonts w:ascii="Times New Roman" w:eastAsia="Times New Roman" w:hAnsi="Times New Roman" w:cs="Times New Roman"/>
          <w:sz w:val="28"/>
          <w:szCs w:val="28"/>
          <w:lang w:val="en-US"/>
        </w:rPr>
        <w:t>Güneş</w:t>
      </w:r>
      <w:proofErr w:type="spellEnd"/>
      <w:r w:rsidRPr="00777CA4">
        <w:rPr>
          <w:rFonts w:ascii="Times New Roman" w:eastAsia="Times New Roman" w:hAnsi="Times New Roman" w:cs="Times New Roman"/>
          <w:sz w:val="28"/>
          <w:szCs w:val="28"/>
          <w:lang w:val="en-US"/>
        </w:rPr>
        <w:t xml:space="preserve"> E. O., Flores P. Search algorithms for the multiple constant multiplications problem: Exact and approximate //Microprocessors and Microsystems. – 2010. – </w:t>
      </w:r>
      <w:r>
        <w:rPr>
          <w:rFonts w:ascii="Times New Roman" w:eastAsia="Times New Roman" w:hAnsi="Times New Roman" w:cs="Times New Roman"/>
          <w:sz w:val="28"/>
          <w:szCs w:val="28"/>
        </w:rPr>
        <w:t>Т</w:t>
      </w:r>
      <w:r w:rsidRPr="00777CA4">
        <w:rPr>
          <w:rFonts w:ascii="Times New Roman" w:eastAsia="Times New Roman" w:hAnsi="Times New Roman" w:cs="Times New Roman"/>
          <w:sz w:val="28"/>
          <w:szCs w:val="28"/>
          <w:lang w:val="en-US"/>
        </w:rPr>
        <w:t xml:space="preserve">. 34. – №. 5. – </w:t>
      </w:r>
      <w:r>
        <w:rPr>
          <w:rFonts w:ascii="Times New Roman" w:eastAsia="Times New Roman" w:hAnsi="Times New Roman" w:cs="Times New Roman"/>
          <w:sz w:val="28"/>
          <w:szCs w:val="28"/>
        </w:rPr>
        <w:t>С</w:t>
      </w:r>
      <w:r w:rsidRPr="00777CA4">
        <w:rPr>
          <w:rFonts w:ascii="Times New Roman" w:eastAsia="Times New Roman" w:hAnsi="Times New Roman" w:cs="Times New Roman"/>
          <w:sz w:val="28"/>
          <w:szCs w:val="28"/>
          <w:lang w:val="en-US"/>
        </w:rPr>
        <w:t>. 151-162.</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18. </w:t>
      </w:r>
      <w:r w:rsidRPr="00777CA4">
        <w:rPr>
          <w:rFonts w:ascii="Times New Roman" w:eastAsia="Times New Roman" w:hAnsi="Times New Roman" w:cs="Times New Roman"/>
          <w:sz w:val="28"/>
          <w:szCs w:val="28"/>
          <w:highlight w:val="white"/>
          <w:lang w:val="en-US"/>
        </w:rPr>
        <w:t xml:space="preserve">Degtyarev A., </w:t>
      </w:r>
      <w:proofErr w:type="spellStart"/>
      <w:r w:rsidRPr="00777CA4">
        <w:rPr>
          <w:rFonts w:ascii="Times New Roman" w:eastAsia="Times New Roman" w:hAnsi="Times New Roman" w:cs="Times New Roman"/>
          <w:sz w:val="28"/>
          <w:szCs w:val="28"/>
          <w:highlight w:val="white"/>
          <w:lang w:val="en-US"/>
        </w:rPr>
        <w:t>Saifullin</w:t>
      </w:r>
      <w:proofErr w:type="spellEnd"/>
      <w:r w:rsidRPr="00777CA4">
        <w:rPr>
          <w:rFonts w:ascii="Times New Roman" w:eastAsia="Times New Roman" w:hAnsi="Times New Roman" w:cs="Times New Roman"/>
          <w:sz w:val="28"/>
          <w:szCs w:val="28"/>
          <w:highlight w:val="white"/>
          <w:lang w:val="en-US"/>
        </w:rPr>
        <w:t xml:space="preserve"> K., Bakhurin S. High order fir filter hardware implementation complexity reduction //2022 24th International Conference on Digital Signal Processing and its Applications (DSPA). – IEEE, 2022. – </w:t>
      </w:r>
      <w:r>
        <w:rPr>
          <w:rFonts w:ascii="Times New Roman" w:eastAsia="Times New Roman" w:hAnsi="Times New Roman" w:cs="Times New Roman"/>
          <w:sz w:val="28"/>
          <w:szCs w:val="28"/>
          <w:highlight w:val="white"/>
        </w:rPr>
        <w:t>С</w:t>
      </w:r>
      <w:r w:rsidRPr="00777CA4">
        <w:rPr>
          <w:rFonts w:ascii="Times New Roman" w:eastAsia="Times New Roman" w:hAnsi="Times New Roman" w:cs="Times New Roman"/>
          <w:sz w:val="28"/>
          <w:szCs w:val="28"/>
          <w:highlight w:val="white"/>
          <w:lang w:val="en-US"/>
        </w:rPr>
        <w:t>. 1-5.</w:t>
      </w:r>
    </w:p>
    <w:p w:rsidR="006341B2" w:rsidRPr="00777CA4" w:rsidRDefault="003C08EB">
      <w:pPr>
        <w:spacing w:after="0" w:line="480" w:lineRule="auto"/>
        <w:ind w:firstLine="720"/>
        <w:jc w:val="both"/>
        <w:rPr>
          <w:rFonts w:ascii="Times New Roman" w:eastAsia="Times New Roman" w:hAnsi="Times New Roman" w:cs="Times New Roman"/>
          <w:sz w:val="28"/>
          <w:szCs w:val="28"/>
          <w:highlight w:val="white"/>
          <w:lang w:val="en-US"/>
        </w:rPr>
      </w:pPr>
      <w:r w:rsidRPr="00777CA4">
        <w:rPr>
          <w:rFonts w:ascii="Times New Roman" w:eastAsia="Times New Roman" w:hAnsi="Times New Roman" w:cs="Times New Roman"/>
          <w:sz w:val="28"/>
          <w:szCs w:val="28"/>
          <w:lang w:val="en-US"/>
        </w:rPr>
        <w:t xml:space="preserve">19. </w:t>
      </w:r>
      <w:r w:rsidRPr="00777CA4">
        <w:rPr>
          <w:rFonts w:ascii="Times New Roman" w:eastAsia="Times New Roman" w:hAnsi="Times New Roman" w:cs="Times New Roman"/>
          <w:sz w:val="28"/>
          <w:szCs w:val="28"/>
          <w:highlight w:val="white"/>
          <w:lang w:val="en-US"/>
        </w:rPr>
        <w:t xml:space="preserve">Nikita B., Degtyarev A., Bakhurin S. Hardware optimized digital resamplers based on half-band filters //2023 5th International Youth Conference on Radio Electronics, Electrical and Power Engineering (REEPE). – IEEE, 2023. – </w:t>
      </w:r>
      <w:r>
        <w:rPr>
          <w:rFonts w:ascii="Times New Roman" w:eastAsia="Times New Roman" w:hAnsi="Times New Roman" w:cs="Times New Roman"/>
          <w:sz w:val="28"/>
          <w:szCs w:val="28"/>
          <w:highlight w:val="white"/>
        </w:rPr>
        <w:t>Т</w:t>
      </w:r>
      <w:r w:rsidRPr="00777CA4">
        <w:rPr>
          <w:rFonts w:ascii="Times New Roman" w:eastAsia="Times New Roman" w:hAnsi="Times New Roman" w:cs="Times New Roman"/>
          <w:sz w:val="28"/>
          <w:szCs w:val="28"/>
          <w:highlight w:val="white"/>
          <w:lang w:val="en-US"/>
        </w:rPr>
        <w:t xml:space="preserve">. 5. – </w:t>
      </w:r>
      <w:r>
        <w:rPr>
          <w:rFonts w:ascii="Times New Roman" w:eastAsia="Times New Roman" w:hAnsi="Times New Roman" w:cs="Times New Roman"/>
          <w:sz w:val="28"/>
          <w:szCs w:val="28"/>
          <w:highlight w:val="white"/>
        </w:rPr>
        <w:t>С</w:t>
      </w:r>
      <w:r w:rsidRPr="00777CA4">
        <w:rPr>
          <w:rFonts w:ascii="Times New Roman" w:eastAsia="Times New Roman" w:hAnsi="Times New Roman" w:cs="Times New Roman"/>
          <w:sz w:val="28"/>
          <w:szCs w:val="28"/>
          <w:highlight w:val="white"/>
          <w:lang w:val="en-US"/>
        </w:rPr>
        <w:t>. 1-5.</w:t>
      </w:r>
    </w:p>
    <w:p w:rsidR="006341B2" w:rsidRDefault="003C08EB">
      <w:pPr>
        <w:spacing w:after="0" w:line="480" w:lineRule="auto"/>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20. Солонина А. И. Цифровая обработка сигналов. Моделирование в Simulink. – БХВ-Петербург, 2012.</w:t>
      </w:r>
    </w:p>
    <w:p w:rsidR="006341B2" w:rsidRPr="00777CA4" w:rsidRDefault="003C08EB">
      <w:pPr>
        <w:spacing w:after="0" w:line="480" w:lineRule="auto"/>
        <w:ind w:firstLine="720"/>
        <w:jc w:val="both"/>
        <w:rPr>
          <w:rFonts w:ascii="Times New Roman" w:eastAsia="Times New Roman" w:hAnsi="Times New Roman" w:cs="Times New Roman"/>
          <w:sz w:val="28"/>
          <w:szCs w:val="28"/>
          <w:highlight w:val="white"/>
          <w:lang w:val="en-US"/>
        </w:rPr>
      </w:pPr>
      <w:r w:rsidRPr="00777CA4">
        <w:rPr>
          <w:rFonts w:ascii="Times New Roman" w:eastAsia="Times New Roman" w:hAnsi="Times New Roman" w:cs="Times New Roman"/>
          <w:sz w:val="28"/>
          <w:szCs w:val="28"/>
          <w:highlight w:val="white"/>
          <w:lang w:val="en-US"/>
        </w:rPr>
        <w:t xml:space="preserve">21. Thong J., </w:t>
      </w:r>
      <w:proofErr w:type="spellStart"/>
      <w:r w:rsidRPr="00777CA4">
        <w:rPr>
          <w:rFonts w:ascii="Times New Roman" w:eastAsia="Times New Roman" w:hAnsi="Times New Roman" w:cs="Times New Roman"/>
          <w:sz w:val="28"/>
          <w:szCs w:val="28"/>
          <w:highlight w:val="white"/>
          <w:lang w:val="en-US"/>
        </w:rPr>
        <w:t>Nicolici</w:t>
      </w:r>
      <w:proofErr w:type="spellEnd"/>
      <w:r w:rsidRPr="00777CA4">
        <w:rPr>
          <w:rFonts w:ascii="Times New Roman" w:eastAsia="Times New Roman" w:hAnsi="Times New Roman" w:cs="Times New Roman"/>
          <w:sz w:val="28"/>
          <w:szCs w:val="28"/>
          <w:highlight w:val="white"/>
          <w:lang w:val="en-US"/>
        </w:rPr>
        <w:t xml:space="preserve"> N. An optimal and practical approach to single constant multiplication //IEEE Transactions on Computer-Aided Design of Integrated Circuits and Systems. – 2011. – </w:t>
      </w:r>
      <w:r>
        <w:rPr>
          <w:rFonts w:ascii="Times New Roman" w:eastAsia="Times New Roman" w:hAnsi="Times New Roman" w:cs="Times New Roman"/>
          <w:sz w:val="28"/>
          <w:szCs w:val="28"/>
          <w:highlight w:val="white"/>
        </w:rPr>
        <w:t>Т</w:t>
      </w:r>
      <w:r w:rsidRPr="00777CA4">
        <w:rPr>
          <w:rFonts w:ascii="Times New Roman" w:eastAsia="Times New Roman" w:hAnsi="Times New Roman" w:cs="Times New Roman"/>
          <w:sz w:val="28"/>
          <w:szCs w:val="28"/>
          <w:highlight w:val="white"/>
          <w:lang w:val="en-US"/>
        </w:rPr>
        <w:t xml:space="preserve">. 30. – №. 9. – </w:t>
      </w:r>
      <w:r>
        <w:rPr>
          <w:rFonts w:ascii="Times New Roman" w:eastAsia="Times New Roman" w:hAnsi="Times New Roman" w:cs="Times New Roman"/>
          <w:sz w:val="28"/>
          <w:szCs w:val="28"/>
          <w:highlight w:val="white"/>
        </w:rPr>
        <w:t>С</w:t>
      </w:r>
      <w:r w:rsidRPr="00777CA4">
        <w:rPr>
          <w:rFonts w:ascii="Times New Roman" w:eastAsia="Times New Roman" w:hAnsi="Times New Roman" w:cs="Times New Roman"/>
          <w:sz w:val="28"/>
          <w:szCs w:val="28"/>
          <w:highlight w:val="white"/>
          <w:lang w:val="en-US"/>
        </w:rPr>
        <w:t>. 1373-1386.</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22. </w:t>
      </w:r>
      <w:proofErr w:type="spellStart"/>
      <w:r w:rsidRPr="00777CA4">
        <w:rPr>
          <w:rFonts w:ascii="Times New Roman" w:eastAsia="Times New Roman" w:hAnsi="Times New Roman" w:cs="Times New Roman"/>
          <w:sz w:val="28"/>
          <w:szCs w:val="28"/>
          <w:lang w:val="en-US"/>
        </w:rPr>
        <w:t>Boudjelaba</w:t>
      </w:r>
      <w:proofErr w:type="spellEnd"/>
      <w:r w:rsidRPr="00777CA4">
        <w:rPr>
          <w:rFonts w:ascii="Times New Roman" w:eastAsia="Times New Roman" w:hAnsi="Times New Roman" w:cs="Times New Roman"/>
          <w:sz w:val="28"/>
          <w:szCs w:val="28"/>
          <w:lang w:val="en-US"/>
        </w:rPr>
        <w:t xml:space="preserve"> K., Ros F., </w:t>
      </w:r>
      <w:proofErr w:type="spellStart"/>
      <w:r w:rsidRPr="00777CA4">
        <w:rPr>
          <w:rFonts w:ascii="Times New Roman" w:eastAsia="Times New Roman" w:hAnsi="Times New Roman" w:cs="Times New Roman"/>
          <w:sz w:val="28"/>
          <w:szCs w:val="28"/>
          <w:lang w:val="en-US"/>
        </w:rPr>
        <w:t>Chikouche</w:t>
      </w:r>
      <w:proofErr w:type="spellEnd"/>
      <w:r w:rsidRPr="00777CA4">
        <w:rPr>
          <w:rFonts w:ascii="Times New Roman" w:eastAsia="Times New Roman" w:hAnsi="Times New Roman" w:cs="Times New Roman"/>
          <w:sz w:val="28"/>
          <w:szCs w:val="28"/>
          <w:lang w:val="en-US"/>
        </w:rPr>
        <w:t xml:space="preserve"> D. Adaptive genetic algorithm-based approach to improve the synthesis of two-dimensional finite impulse response filters // IET Signal Processing. — 2014. — Vol. 8. — P. 429–446.</w:t>
      </w:r>
    </w:p>
    <w:p w:rsidR="006341B2" w:rsidRPr="00777CA4" w:rsidRDefault="003C08EB">
      <w:pPr>
        <w:spacing w:after="0" w:line="480" w:lineRule="auto"/>
        <w:ind w:firstLine="720"/>
        <w:jc w:val="both"/>
        <w:rPr>
          <w:rFonts w:ascii="Times New Roman" w:eastAsia="Times New Roman" w:hAnsi="Times New Roman" w:cs="Times New Roman"/>
          <w:color w:val="333333"/>
          <w:sz w:val="28"/>
          <w:szCs w:val="28"/>
          <w:highlight w:val="white"/>
          <w:lang w:val="en-US"/>
        </w:rPr>
      </w:pPr>
      <w:r w:rsidRPr="00777CA4">
        <w:rPr>
          <w:rFonts w:ascii="Times New Roman" w:eastAsia="Times New Roman" w:hAnsi="Times New Roman" w:cs="Times New Roman"/>
          <w:sz w:val="28"/>
          <w:szCs w:val="28"/>
          <w:lang w:val="en-US"/>
        </w:rPr>
        <w:t xml:space="preserve">23. Aksoy L., Flores P., Monteiro J. ECHO: A novel method for the </w:t>
      </w:r>
      <w:proofErr w:type="spellStart"/>
      <w:r w:rsidRPr="00777CA4">
        <w:rPr>
          <w:rFonts w:ascii="Times New Roman" w:eastAsia="Times New Roman" w:hAnsi="Times New Roman" w:cs="Times New Roman"/>
          <w:sz w:val="28"/>
          <w:szCs w:val="28"/>
          <w:lang w:val="en-US"/>
        </w:rPr>
        <w:t>multiplierless</w:t>
      </w:r>
      <w:proofErr w:type="spellEnd"/>
      <w:r w:rsidRPr="00777CA4">
        <w:rPr>
          <w:rFonts w:ascii="Times New Roman" w:eastAsia="Times New Roman" w:hAnsi="Times New Roman" w:cs="Times New Roman"/>
          <w:sz w:val="28"/>
          <w:szCs w:val="28"/>
          <w:lang w:val="en-US"/>
        </w:rPr>
        <w:t xml:space="preserve"> design of constant array vector multiplication //2014 IEEE </w:t>
      </w:r>
      <w:r w:rsidRPr="00777CA4">
        <w:rPr>
          <w:rFonts w:ascii="Times New Roman" w:eastAsia="Times New Roman" w:hAnsi="Times New Roman" w:cs="Times New Roman"/>
          <w:sz w:val="28"/>
          <w:szCs w:val="28"/>
          <w:lang w:val="en-US"/>
        </w:rPr>
        <w:lastRenderedPageBreak/>
        <w:t xml:space="preserve">International Symposium on Circuits and Systems (ISCAS). – IEEE, 2014. – </w:t>
      </w:r>
      <w:r>
        <w:rPr>
          <w:rFonts w:ascii="Times New Roman" w:eastAsia="Times New Roman" w:hAnsi="Times New Roman" w:cs="Times New Roman"/>
          <w:sz w:val="28"/>
          <w:szCs w:val="28"/>
        </w:rPr>
        <w:t>С</w:t>
      </w:r>
      <w:r w:rsidRPr="00777CA4">
        <w:rPr>
          <w:rFonts w:ascii="Times New Roman" w:eastAsia="Times New Roman" w:hAnsi="Times New Roman" w:cs="Times New Roman"/>
          <w:sz w:val="28"/>
          <w:szCs w:val="28"/>
          <w:lang w:val="en-US"/>
        </w:rPr>
        <w:t>. 1456-1459.</w:t>
      </w:r>
    </w:p>
    <w:sectPr w:rsidR="006341B2" w:rsidRPr="00777CA4">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262B1"/>
    <w:multiLevelType w:val="multilevel"/>
    <w:tmpl w:val="CBA643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786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1B2"/>
    <w:rsid w:val="00031EA6"/>
    <w:rsid w:val="00031F84"/>
    <w:rsid w:val="00036051"/>
    <w:rsid w:val="00042D4B"/>
    <w:rsid w:val="00046B9D"/>
    <w:rsid w:val="00074309"/>
    <w:rsid w:val="001018FF"/>
    <w:rsid w:val="0017136E"/>
    <w:rsid w:val="00181984"/>
    <w:rsid w:val="001910FB"/>
    <w:rsid w:val="001B417F"/>
    <w:rsid w:val="001D7D24"/>
    <w:rsid w:val="001E6A77"/>
    <w:rsid w:val="00207766"/>
    <w:rsid w:val="002946C3"/>
    <w:rsid w:val="002A283F"/>
    <w:rsid w:val="002B1617"/>
    <w:rsid w:val="002B6ECE"/>
    <w:rsid w:val="002F04E1"/>
    <w:rsid w:val="00305047"/>
    <w:rsid w:val="00323230"/>
    <w:rsid w:val="003530D5"/>
    <w:rsid w:val="00375287"/>
    <w:rsid w:val="00394790"/>
    <w:rsid w:val="003A11CB"/>
    <w:rsid w:val="003B31C8"/>
    <w:rsid w:val="003C08EB"/>
    <w:rsid w:val="003F5E1F"/>
    <w:rsid w:val="00421714"/>
    <w:rsid w:val="004419C4"/>
    <w:rsid w:val="00443CFD"/>
    <w:rsid w:val="0045470E"/>
    <w:rsid w:val="004566E7"/>
    <w:rsid w:val="004613E1"/>
    <w:rsid w:val="00475C22"/>
    <w:rsid w:val="004D018C"/>
    <w:rsid w:val="004D7D55"/>
    <w:rsid w:val="004E043B"/>
    <w:rsid w:val="00586943"/>
    <w:rsid w:val="005D59EC"/>
    <w:rsid w:val="0060475F"/>
    <w:rsid w:val="00631AB2"/>
    <w:rsid w:val="006341B2"/>
    <w:rsid w:val="00652D52"/>
    <w:rsid w:val="0069244F"/>
    <w:rsid w:val="007662EA"/>
    <w:rsid w:val="00777CA4"/>
    <w:rsid w:val="007A20D1"/>
    <w:rsid w:val="007A62B0"/>
    <w:rsid w:val="007D51D6"/>
    <w:rsid w:val="007E7368"/>
    <w:rsid w:val="007F4613"/>
    <w:rsid w:val="00800150"/>
    <w:rsid w:val="00803AF7"/>
    <w:rsid w:val="0084021E"/>
    <w:rsid w:val="008440C1"/>
    <w:rsid w:val="00883C2A"/>
    <w:rsid w:val="008C1082"/>
    <w:rsid w:val="008C5605"/>
    <w:rsid w:val="008D0C99"/>
    <w:rsid w:val="008D3E89"/>
    <w:rsid w:val="009011FE"/>
    <w:rsid w:val="00917BCF"/>
    <w:rsid w:val="009328C0"/>
    <w:rsid w:val="0094152D"/>
    <w:rsid w:val="00963386"/>
    <w:rsid w:val="00967634"/>
    <w:rsid w:val="00982088"/>
    <w:rsid w:val="0098405A"/>
    <w:rsid w:val="009957FE"/>
    <w:rsid w:val="00996892"/>
    <w:rsid w:val="009A24BC"/>
    <w:rsid w:val="00A15153"/>
    <w:rsid w:val="00A3427E"/>
    <w:rsid w:val="00A43578"/>
    <w:rsid w:val="00A72B78"/>
    <w:rsid w:val="00AA3EC5"/>
    <w:rsid w:val="00AB0EFA"/>
    <w:rsid w:val="00AB5572"/>
    <w:rsid w:val="00AC2D22"/>
    <w:rsid w:val="00AE0B65"/>
    <w:rsid w:val="00AE3824"/>
    <w:rsid w:val="00AF1AC8"/>
    <w:rsid w:val="00AF7380"/>
    <w:rsid w:val="00B108CD"/>
    <w:rsid w:val="00B20782"/>
    <w:rsid w:val="00B6513A"/>
    <w:rsid w:val="00B661B3"/>
    <w:rsid w:val="00B813B8"/>
    <w:rsid w:val="00B960A4"/>
    <w:rsid w:val="00BC3B0D"/>
    <w:rsid w:val="00BC6830"/>
    <w:rsid w:val="00C1318A"/>
    <w:rsid w:val="00C21730"/>
    <w:rsid w:val="00C4726D"/>
    <w:rsid w:val="00C50118"/>
    <w:rsid w:val="00C9248A"/>
    <w:rsid w:val="00CC18D8"/>
    <w:rsid w:val="00CD00AF"/>
    <w:rsid w:val="00CE530A"/>
    <w:rsid w:val="00CF5537"/>
    <w:rsid w:val="00D01AC8"/>
    <w:rsid w:val="00D226ED"/>
    <w:rsid w:val="00D700A1"/>
    <w:rsid w:val="00DB2CAB"/>
    <w:rsid w:val="00DB4E1E"/>
    <w:rsid w:val="00DE4D8F"/>
    <w:rsid w:val="00E26913"/>
    <w:rsid w:val="00E94EC4"/>
    <w:rsid w:val="00EA22AD"/>
    <w:rsid w:val="00EB0121"/>
    <w:rsid w:val="00EE0E66"/>
    <w:rsid w:val="00EE0E8B"/>
    <w:rsid w:val="00EE4BBE"/>
    <w:rsid w:val="00F026AB"/>
    <w:rsid w:val="00F07693"/>
    <w:rsid w:val="00F13C72"/>
    <w:rsid w:val="00F14F89"/>
    <w:rsid w:val="00F50726"/>
    <w:rsid w:val="00F97A81"/>
    <w:rsid w:val="00FB6CFE"/>
    <w:rsid w:val="00FD5905"/>
    <w:rsid w:val="00FD5C25"/>
    <w:rsid w:val="00FE312C"/>
    <w:rsid w:val="00FF6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6E07"/>
  <w15:docId w15:val="{B42ECF70-3DF6-47FB-BA86-20EB8E07D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a1"/>
    <w:pPr>
      <w:spacing w:after="0" w:line="240" w:lineRule="auto"/>
    </w:pPr>
    <w:tblPr>
      <w:tblStyleRowBandSize w:val="1"/>
      <w:tblStyleColBandSize w:val="1"/>
      <w:tblCellMar>
        <w:left w:w="115" w:type="dxa"/>
        <w:right w:w="115" w:type="dxa"/>
      </w:tblCellMar>
    </w:tblPr>
  </w:style>
  <w:style w:type="table" w:customStyle="1" w:styleId="a6">
    <w:basedOn w:val="a1"/>
    <w:pPr>
      <w:spacing w:after="0" w:line="240" w:lineRule="auto"/>
    </w:pPr>
    <w:tblPr>
      <w:tblStyleRowBandSize w:val="1"/>
      <w:tblStyleColBandSize w:val="1"/>
      <w:tblCellMar>
        <w:left w:w="115" w:type="dxa"/>
        <w:right w:w="115" w:type="dxa"/>
      </w:tblCellMar>
    </w:tblPr>
  </w:style>
  <w:style w:type="table" w:customStyle="1" w:styleId="a7">
    <w:basedOn w:val="a1"/>
    <w:pPr>
      <w:spacing w:after="0" w:line="240" w:lineRule="auto"/>
    </w:pPr>
    <w:tblPr>
      <w:tblStyleRowBandSize w:val="1"/>
      <w:tblStyleColBandSize w:val="1"/>
      <w:tblCellMar>
        <w:left w:w="115" w:type="dxa"/>
        <w:right w:w="115" w:type="dxa"/>
      </w:tblCellMar>
    </w:tblPr>
  </w:style>
  <w:style w:type="character" w:styleId="a8">
    <w:name w:val="Placeholder Text"/>
    <w:basedOn w:val="a0"/>
    <w:uiPriority w:val="99"/>
    <w:semiHidden/>
    <w:rsid w:val="004613E1"/>
    <w:rPr>
      <w:color w:val="808080"/>
    </w:rPr>
  </w:style>
  <w:style w:type="paragraph" w:styleId="a9">
    <w:name w:val="Balloon Text"/>
    <w:basedOn w:val="a"/>
    <w:link w:val="aa"/>
    <w:uiPriority w:val="99"/>
    <w:semiHidden/>
    <w:unhideWhenUsed/>
    <w:rsid w:val="0084021E"/>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8402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EF08D-7BE4-4036-B355-F592BE36A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7441</TotalTime>
  <Pages>23</Pages>
  <Words>3657</Words>
  <Characters>20849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Huawei Technologies Co., Ltd.</Company>
  <LinksUpToDate>false</LinksUpToDate>
  <CharactersWithSpaces>24458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Bakholdin Nikita</dc:creator>
  <cp:lastModifiedBy>Никита Бахолдин</cp:lastModifiedBy>
  <cp:revision>77</cp:revision>
  <cp:lastPrinted>2025-02-28T10:57:00Z</cp:lastPrinted>
  <dcterms:created xsi:type="dcterms:W3CDTF">2025-02-26T17:27:00Z</dcterms:created>
  <dcterms:modified xsi:type="dcterms:W3CDTF">2025-04-30T13:32:00Z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(3)z5tiotm7n7WK6AWgCIJVJaIXEhbTB2Tn2CumIs/VIKRLXpL5JY74QSpFjPQ1HgCQ4ZNPZOlc bCQDqwoD/L0jh4NlZKr3TZsoKmiE9PX0mBA0Bstbv2WqRj8TZJeJen6KeKtD19Rk8e9q8+ZP auP/Ais/5CMnCoyZFxP9iqorlZBuyH5OjSvybwKPuVAHEq7y6ScED42KckJlIHk4nOWnfk1T Jj8GDjd8egXpBm068b</vt:lpwstr>
  </property>
  <property fmtid="{D5CDD505-2E9C-101B-9397-08002B2CF9AE}" pid="3" name="_2015_ms_pID_7253431">
    <vt:lpwstr>mcKRS91g+ey5H/tSsVL0Y5NHvDriPCyoXogQQmS00Km0zfVdiVm5HM ztpFW5ohbYFaeOhV6i04O00SRwjvy0QIRKgR+zWVGMYN2QogXQYs35UO57NtYyQWMHen1xV8 yiD81Xn/c3b+auGzo2awx83UeOl9wX9XBeseTwJ5jfg0WyP8r4/Pn/b91ez0lFPVxuQci18c oC1P3q7WcblWk/kBB9LlH4kuF3RF3jEFAcEg</vt:lpwstr>
  </property>
  <property fmtid="{D5CDD505-2E9C-101B-9397-08002B2CF9AE}" pid="4" name="_2015_ms_pID_7253432">
    <vt:lpwstr>DQ==</vt:lpwstr>
  </property>
  <property fmtid="{D5CDD505-2E9C-101B-9397-08002B2CF9AE}" pid="5" name="ICV">
    <vt:lpwstr>3846042c8f404d929902325bc9f21249</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1740725527</vt:lpwstr>
  </property>
</Properties>
</file>