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3D4D" w14:textId="229C1B4E" w:rsidR="007A522F" w:rsidRDefault="00DD69CC" w:rsidP="00DD69CC">
      <w:pPr>
        <w:jc w:val="center"/>
        <w:rPr>
          <w:rFonts w:ascii="MS Gothic" w:eastAsia="MS Gothic" w:hAnsi="MS Gothic" w:cs="MS Gothic"/>
          <w:color w:val="3C404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144"/>
          <w:szCs w:val="144"/>
        </w:rPr>
        <w:t>„ФючърСофт“ ЕООД</w:t>
      </w:r>
    </w:p>
    <w:p w14:paraId="2D10D411" w14:textId="6D028880" w:rsidR="00DD69CC" w:rsidRDefault="00DD69CC" w:rsidP="00DD69CC">
      <w:pPr>
        <w:jc w:val="center"/>
        <w:rPr>
          <w:rFonts w:ascii="Times New Roman" w:eastAsia="MS Gothic" w:hAnsi="Times New Roman" w:cs="Times New Roman"/>
          <w:color w:val="3C4043"/>
          <w:sz w:val="56"/>
          <w:szCs w:val="56"/>
          <w:shd w:val="clear" w:color="auto" w:fill="FFFFFF"/>
        </w:rPr>
      </w:pPr>
      <w:r w:rsidRPr="00DD69CC">
        <w:rPr>
          <w:rFonts w:ascii="Times New Roman" w:eastAsia="MS Gothic" w:hAnsi="Times New Roman" w:cs="Times New Roman"/>
          <w:color w:val="3C4043"/>
          <w:sz w:val="56"/>
          <w:szCs w:val="56"/>
          <w:shd w:val="clear" w:color="auto" w:fill="FFFFFF"/>
        </w:rPr>
        <w:t>Бизнес План</w:t>
      </w:r>
    </w:p>
    <w:p w14:paraId="153B95BB" w14:textId="29EBEAE5" w:rsidR="00DD69CC" w:rsidRDefault="00DD69CC" w:rsidP="00DD69CC">
      <w:pPr>
        <w:jc w:val="center"/>
        <w:rPr>
          <w:rFonts w:ascii="Times New Roman" w:eastAsia="MS Gothic" w:hAnsi="Times New Roman" w:cs="Times New Roman"/>
          <w:color w:val="3C4043"/>
          <w:sz w:val="56"/>
          <w:szCs w:val="56"/>
          <w:shd w:val="clear" w:color="auto" w:fill="FFFFFF"/>
        </w:rPr>
      </w:pPr>
    </w:p>
    <w:p w14:paraId="5A9F235D" w14:textId="3C1F526F" w:rsidR="00DD69CC" w:rsidRPr="00DD69CC" w:rsidRDefault="00DD69CC" w:rsidP="00DD69CC">
      <w:pPr>
        <w:jc w:val="center"/>
        <w:rPr>
          <w:rFonts w:ascii="Times New Roman" w:eastAsia="MS Gothic" w:hAnsi="Times New Roman" w:cs="Times New Roman"/>
          <w:sz w:val="44"/>
          <w:szCs w:val="44"/>
          <w:shd w:val="clear" w:color="auto" w:fill="FFFFFF"/>
        </w:rPr>
      </w:pPr>
      <w:r w:rsidRPr="00DD69CC">
        <w:rPr>
          <w:rFonts w:ascii="Times New Roman" w:eastAsia="MS Gothic" w:hAnsi="Times New Roman" w:cs="Times New Roman"/>
          <w:sz w:val="44"/>
          <w:szCs w:val="44"/>
          <w:shd w:val="clear" w:color="auto" w:fill="FFFFFF"/>
        </w:rPr>
        <w:t>Новооткрита “Фирма за разработка на софтуер“</w:t>
      </w:r>
    </w:p>
    <w:p w14:paraId="363B5BEC" w14:textId="59D046E4" w:rsidR="00DD69CC" w:rsidRPr="00DD69CC" w:rsidRDefault="00DD69CC" w:rsidP="00DD69CC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263C8494" w14:textId="4970C0A7" w:rsidR="00DD69CC" w:rsidRPr="00DD69CC" w:rsidRDefault="00DD69CC" w:rsidP="00DD69CC">
      <w:pPr>
        <w:rPr>
          <w:rFonts w:ascii="Times New Roman" w:hAnsi="Times New Roman" w:cs="Times New Roman"/>
          <w:sz w:val="40"/>
          <w:szCs w:val="40"/>
        </w:rPr>
      </w:pPr>
      <w:r w:rsidRPr="00DD69CC">
        <w:rPr>
          <w:rFonts w:ascii="Times New Roman" w:hAnsi="Times New Roman" w:cs="Times New Roman"/>
          <w:sz w:val="40"/>
          <w:szCs w:val="40"/>
        </w:rPr>
        <w:t>„ФючърСофт“</w:t>
      </w:r>
      <w:r w:rsidRPr="00DD69CC">
        <w:rPr>
          <w:rFonts w:ascii="Times New Roman" w:hAnsi="Times New Roman" w:cs="Times New Roman"/>
          <w:sz w:val="40"/>
          <w:szCs w:val="40"/>
        </w:rPr>
        <w:t xml:space="preserve"> ЕООД</w:t>
      </w:r>
    </w:p>
    <w:p w14:paraId="68A9988B" w14:textId="74341EFD" w:rsidR="00DD69CC" w:rsidRPr="00DD69CC" w:rsidRDefault="00DD69CC" w:rsidP="00DD69CC">
      <w:pPr>
        <w:rPr>
          <w:rFonts w:ascii="Times New Roman" w:hAnsi="Times New Roman" w:cs="Times New Roman"/>
          <w:sz w:val="40"/>
          <w:szCs w:val="40"/>
        </w:rPr>
      </w:pPr>
      <w:r w:rsidRPr="00DD69CC">
        <w:rPr>
          <w:rFonts w:ascii="Times New Roman" w:hAnsi="Times New Roman" w:cs="Times New Roman"/>
          <w:sz w:val="40"/>
          <w:szCs w:val="40"/>
        </w:rPr>
        <w:t>Седалище град София</w:t>
      </w:r>
    </w:p>
    <w:p w14:paraId="0E95D8E2" w14:textId="77777777" w:rsidR="00DD69CC" w:rsidRPr="00DD69CC" w:rsidRDefault="00DD69CC" w:rsidP="00DD69CC">
      <w:pPr>
        <w:rPr>
          <w:rFonts w:ascii="Times New Roman" w:hAnsi="Times New Roman" w:cs="Times New Roman"/>
          <w:sz w:val="40"/>
          <w:szCs w:val="40"/>
        </w:rPr>
      </w:pPr>
    </w:p>
    <w:p w14:paraId="65A8DDC8" w14:textId="20499E76" w:rsidR="00DD69CC" w:rsidRPr="00DD69CC" w:rsidRDefault="00DD69CC" w:rsidP="00DD69C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DD69C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Адрес: </w:t>
      </w:r>
      <w:r w:rsidRPr="00DD69CC">
        <w:rPr>
          <w:rFonts w:ascii="Times New Roman" w:hAnsi="Times New Roman" w:cs="Times New Roman"/>
          <w:sz w:val="40"/>
          <w:szCs w:val="40"/>
          <w:shd w:val="clear" w:color="auto" w:fill="FFFFFF"/>
        </w:rPr>
        <w:t>бул. „Янко Сакъзов“ 68</w:t>
      </w:r>
    </w:p>
    <w:p w14:paraId="0010AEF0" w14:textId="30958C4C" w:rsidR="00DD69CC" w:rsidRPr="00DD69CC" w:rsidRDefault="00DD69CC" w:rsidP="00DD69CC">
      <w:pPr>
        <w:rPr>
          <w:rFonts w:ascii="Times New Roman" w:hAnsi="Times New Roman" w:cs="Times New Roman"/>
          <w:sz w:val="40"/>
          <w:szCs w:val="40"/>
        </w:rPr>
      </w:pPr>
      <w:r w:rsidRPr="00DD69CC">
        <w:rPr>
          <w:rFonts w:ascii="Times New Roman" w:hAnsi="Times New Roman" w:cs="Times New Roman"/>
          <w:sz w:val="40"/>
          <w:szCs w:val="40"/>
          <w:shd w:val="clear" w:color="auto" w:fill="FFFFFF"/>
        </w:rPr>
        <w:t>Тел: 02............ Гсм: 082323........</w:t>
      </w:r>
    </w:p>
    <w:p w14:paraId="0715A4E6" w14:textId="786FE7BE" w:rsidR="00DD69CC" w:rsidRDefault="00DD69CC" w:rsidP="00DD69C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Email: </w:t>
      </w:r>
      <w:hyperlink r:id="rId5" w:history="1">
        <w:r w:rsidRPr="004F73F1">
          <w:rPr>
            <w:rStyle w:val="Hyperlink"/>
            <w:rFonts w:ascii="Times New Roman" w:hAnsi="Times New Roman" w:cs="Times New Roman"/>
            <w:sz w:val="40"/>
            <w:szCs w:val="40"/>
            <w:lang w:val="en-GB"/>
          </w:rPr>
          <w:t>futuresoft</w:t>
        </w:r>
        <w:r w:rsidRPr="004F73F1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@soft.com</w:t>
        </w:r>
      </w:hyperlink>
    </w:p>
    <w:p w14:paraId="6E11073E" w14:textId="65A211AD" w:rsidR="00DD69CC" w:rsidRDefault="00DD69CC" w:rsidP="00DD69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A42AB2" w14:textId="77777777" w:rsidR="00207CCE" w:rsidRDefault="00207CCE" w:rsidP="00DD69C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AA3A3F2" w14:textId="77777777" w:rsidR="00207CCE" w:rsidRDefault="00207CCE" w:rsidP="00DD69CC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2A66C52" w14:textId="77777777" w:rsidR="00207CCE" w:rsidRDefault="00207CCE" w:rsidP="00207CCE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58D0D04" w14:textId="3CD93966" w:rsidR="00DD69CC" w:rsidRDefault="00207CCE" w:rsidP="00207CCE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Управител: Георги Трапов</w:t>
      </w:r>
    </w:p>
    <w:p w14:paraId="747BC5C2" w14:textId="58A0A5DC" w:rsidR="00207CCE" w:rsidRDefault="00207CCE" w:rsidP="00207CC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Съдържание</w:t>
      </w:r>
    </w:p>
    <w:p w14:paraId="2607D798" w14:textId="15E6A090" w:rsidR="00207CCE" w:rsidRDefault="00207CCE" w:rsidP="00207CC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66C46FC" w14:textId="0463C7CE" w:rsidR="00C122E9" w:rsidRDefault="003C6489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Увод</w:t>
      </w:r>
    </w:p>
    <w:p w14:paraId="4BAA6C95" w14:textId="4C46EFCF" w:rsidR="00207CCE" w:rsidRDefault="00C122E9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Оценка на бизнес идеята</w:t>
      </w:r>
    </w:p>
    <w:p w14:paraId="4C4D94BC" w14:textId="62AE0FFD" w:rsidR="00207CCE" w:rsidRDefault="00207CCE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Мисия, цели и обхват на бизнес плана</w:t>
      </w:r>
    </w:p>
    <w:p w14:paraId="4AA84775" w14:textId="7954288B" w:rsidR="00207CCE" w:rsidRDefault="00207CCE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Маркетингови проучвания и стратегии</w:t>
      </w:r>
    </w:p>
    <w:p w14:paraId="2CA46504" w14:textId="0CF1AF3C" w:rsidR="00207CCE" w:rsidRDefault="00207CCE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Организация</w:t>
      </w:r>
    </w:p>
    <w:p w14:paraId="2EDC452C" w14:textId="49ED0E21" w:rsidR="00207CCE" w:rsidRDefault="00207CCE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Финансови разчети</w:t>
      </w:r>
    </w:p>
    <w:p w14:paraId="2643EF17" w14:textId="3441B008" w:rsidR="00207CCE" w:rsidRDefault="00207CCE" w:rsidP="00207CCE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Приложения</w:t>
      </w:r>
    </w:p>
    <w:p w14:paraId="16E66D1C" w14:textId="35EB530E" w:rsidR="00994D93" w:rsidRPr="00994D93" w:rsidRDefault="00994D93" w:rsidP="00994D93">
      <w:pPr>
        <w:pStyle w:val="ListParagraph"/>
        <w:numPr>
          <w:ilvl w:val="0"/>
          <w:numId w:val="4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Резюме</w:t>
      </w:r>
    </w:p>
    <w:p w14:paraId="62F1CD3A" w14:textId="715B20E7" w:rsidR="00207CCE" w:rsidRDefault="00207CCE" w:rsidP="00207CCE">
      <w:pPr>
        <w:pStyle w:val="ListParagraph"/>
        <w:spacing w:before="360" w:after="360"/>
        <w:ind w:left="714"/>
        <w:contextualSpacing w:val="0"/>
        <w:rPr>
          <w:rFonts w:ascii="Times New Roman" w:hAnsi="Times New Roman" w:cs="Times New Roman"/>
          <w:sz w:val="52"/>
          <w:szCs w:val="52"/>
        </w:rPr>
      </w:pPr>
    </w:p>
    <w:p w14:paraId="6CBF24B4" w14:textId="7BF00D24" w:rsidR="00207CCE" w:rsidRPr="00994D93" w:rsidRDefault="00207CCE" w:rsidP="00994D93">
      <w:pPr>
        <w:spacing w:before="360" w:after="360"/>
        <w:rPr>
          <w:rFonts w:ascii="Times New Roman" w:hAnsi="Times New Roman" w:cs="Times New Roman"/>
          <w:sz w:val="52"/>
          <w:szCs w:val="52"/>
        </w:rPr>
      </w:pPr>
    </w:p>
    <w:p w14:paraId="433512BE" w14:textId="0BED9DB3" w:rsidR="00207CCE" w:rsidRDefault="003C6489" w:rsidP="0094116B">
      <w:pPr>
        <w:pStyle w:val="ListParagraph"/>
        <w:spacing w:before="360" w:after="360"/>
        <w:ind w:left="714"/>
        <w:contextualSpacing w:val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Увод</w:t>
      </w:r>
    </w:p>
    <w:p w14:paraId="28D32F2F" w14:textId="242459E5" w:rsidR="0094116B" w:rsidRDefault="0094116B" w:rsidP="0094116B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7BFC0E89" w14:textId="6EF719F1" w:rsidR="00BF3C48" w:rsidRDefault="00BF3C48" w:rsidP="00BF3C48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от най-големите проблеми на компютърните потребители, например големи компании</w:t>
      </w:r>
      <w:r w:rsidR="003C6489" w:rsidRPr="003C6489">
        <w:rPr>
          <w:rFonts w:ascii="Times New Roman" w:hAnsi="Times New Roman" w:cs="Times New Roman"/>
          <w:sz w:val="28"/>
          <w:szCs w:val="28"/>
        </w:rPr>
        <w:t xml:space="preserve"> </w:t>
      </w:r>
      <w:r w:rsidR="003C6489">
        <w:rPr>
          <w:rFonts w:ascii="Times New Roman" w:hAnsi="Times New Roman" w:cs="Times New Roman"/>
          <w:sz w:val="28"/>
          <w:szCs w:val="28"/>
        </w:rPr>
        <w:t>използващи софтуер</w:t>
      </w:r>
      <w:r>
        <w:rPr>
          <w:rFonts w:ascii="Times New Roman" w:hAnsi="Times New Roman" w:cs="Times New Roman"/>
          <w:sz w:val="28"/>
          <w:szCs w:val="28"/>
        </w:rPr>
        <w:t>, са:</w:t>
      </w:r>
    </w:p>
    <w:p w14:paraId="5D617B2E" w14:textId="4172952E" w:rsidR="00BF3C48" w:rsidRDefault="00BF3C48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Бавна и нестабилна работа на програмите</w:t>
      </w:r>
    </w:p>
    <w:p w14:paraId="63D1D369" w14:textId="7E4BB36A" w:rsidR="00BF3C48" w:rsidRDefault="00BF3C48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Неразбираем</w:t>
      </w:r>
      <w:r w:rsidR="003C6489">
        <w:rPr>
          <w:rFonts w:ascii="Times New Roman" w:hAnsi="Times New Roman" w:cs="Times New Roman"/>
          <w:sz w:val="28"/>
          <w:szCs w:val="28"/>
        </w:rPr>
        <w:t xml:space="preserve"> потребителски интерфейс</w:t>
      </w:r>
    </w:p>
    <w:p w14:paraId="392EF70C" w14:textId="16DB9552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Липса на функционалност в програмите</w:t>
      </w:r>
    </w:p>
    <w:p w14:paraId="7CF8BD56" w14:textId="18AB275E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Липса на програми улесняващи работата на потребителя</w:t>
      </w:r>
    </w:p>
    <w:p w14:paraId="6F1FBCF4" w14:textId="29D5C023" w:rsidR="003C6489" w:rsidRDefault="003C6489" w:rsidP="001D6DC7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 проблеми забавят развитието на фирмата, ако тя е зависима от компютърно-изчислителни системи. За да се автоматизира процесът на работа, трябва да се напишат програми, специализирани за нуждите на потребителя.</w:t>
      </w:r>
    </w:p>
    <w:p w14:paraId="386C9C1E" w14:textId="77777777" w:rsidR="003C6489" w:rsidRDefault="003C6489" w:rsidP="003C6489">
      <w:pPr>
        <w:spacing w:before="360" w:after="3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Нашата цел е да предоставим софтуер, който да е:</w:t>
      </w:r>
    </w:p>
    <w:p w14:paraId="788CFDC2" w14:textId="0A037885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Стабилен</w:t>
      </w:r>
    </w:p>
    <w:p w14:paraId="53EFF16A" w14:textId="3FB2D9A9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Бърз</w:t>
      </w:r>
    </w:p>
    <w:p w14:paraId="370D45C0" w14:textId="5FDEEBDD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красив и разбираем интерфейс</w:t>
      </w:r>
    </w:p>
    <w:p w14:paraId="1339B337" w14:textId="37A5F8ED" w:rsidR="003C6489" w:rsidRDefault="003C6489" w:rsidP="003C6489">
      <w:pPr>
        <w:pStyle w:val="ListParagraph"/>
        <w:numPr>
          <w:ilvl w:val="0"/>
          <w:numId w:val="6"/>
        </w:numPr>
        <w:spacing w:before="36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Лесен достъп до необходими</w:t>
      </w:r>
      <w:r w:rsidR="001D6DC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ресурси</w:t>
      </w:r>
    </w:p>
    <w:p w14:paraId="13B8AAC9" w14:textId="4A021923" w:rsidR="003C6489" w:rsidRDefault="001D6DC7" w:rsidP="001D6DC7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Една от важните задачи за нас е постоянна преработка на програмите ни, за да сме в течение със стандартите в ИТ сферата.</w:t>
      </w:r>
    </w:p>
    <w:p w14:paraId="4D8B2829" w14:textId="1DDAD1EB" w:rsidR="00C122E9" w:rsidRDefault="00C122E9" w:rsidP="001D6DC7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6EB3E40F" w14:textId="0640FC6D" w:rsidR="00C122E9" w:rsidRDefault="00C122E9" w:rsidP="001D6DC7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40593BD9" w14:textId="209623C8" w:rsidR="00C122E9" w:rsidRDefault="00C122E9" w:rsidP="00C122E9">
      <w:pPr>
        <w:spacing w:before="360" w:after="3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Оценка на бизнес идеята</w:t>
      </w:r>
    </w:p>
    <w:p w14:paraId="3AE774AA" w14:textId="586AB077" w:rsidR="00C122E9" w:rsidRDefault="00C122E9" w:rsidP="00C122E9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61A3D247" w14:textId="53BDEC4F" w:rsidR="00C122E9" w:rsidRDefault="00C122E9" w:rsidP="00C122E9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Съответствие със законодателството</w:t>
      </w:r>
    </w:p>
    <w:p w14:paraId="381F6978" w14:textId="44FEB21B" w:rsidR="00C122E9" w:rsidRPr="00C122E9" w:rsidRDefault="00C122E9" w:rsidP="00C122E9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„ФючърСофт“ ЕООД по никакъв начин не е в разрез с границите на закона. Фирмата е регистрирана по всички </w:t>
      </w:r>
      <w:r w:rsidR="00180870">
        <w:rPr>
          <w:rFonts w:ascii="Times New Roman" w:hAnsi="Times New Roman" w:cs="Times New Roman"/>
          <w:sz w:val="28"/>
          <w:szCs w:val="28"/>
        </w:rPr>
        <w:t xml:space="preserve">стандарти </w:t>
      </w:r>
      <w:r>
        <w:rPr>
          <w:rFonts w:ascii="Times New Roman" w:hAnsi="Times New Roman" w:cs="Times New Roman"/>
          <w:sz w:val="28"/>
          <w:szCs w:val="28"/>
        </w:rPr>
        <w:t>на ЦУТФ</w:t>
      </w:r>
      <w:r w:rsidR="00180870">
        <w:rPr>
          <w:rFonts w:ascii="Times New Roman" w:hAnsi="Times New Roman" w:cs="Times New Roman"/>
          <w:sz w:val="28"/>
          <w:szCs w:val="28"/>
        </w:rPr>
        <w:t>.</w:t>
      </w:r>
    </w:p>
    <w:p w14:paraId="19044453" w14:textId="3521387E" w:rsidR="00C122E9" w:rsidRDefault="00180870" w:rsidP="00C122E9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Пазарни възможности на идеята</w:t>
      </w:r>
    </w:p>
    <w:p w14:paraId="568105F9" w14:textId="3CE32D75" w:rsidR="00180870" w:rsidRPr="00180870" w:rsidRDefault="00180870" w:rsidP="00180870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„ФючърСофт“ ЕООД</w:t>
      </w:r>
      <w:r>
        <w:rPr>
          <w:rFonts w:ascii="Times New Roman" w:hAnsi="Times New Roman" w:cs="Times New Roman"/>
          <w:sz w:val="28"/>
          <w:szCs w:val="28"/>
        </w:rPr>
        <w:t xml:space="preserve"> приема поръчки ежедневно от нови или постоянни клиенти, като има ресурси да приеме и осъществи всички постъпили поръчки от постоянните клиенти и ако след това има достатъчно, приема и нови. </w:t>
      </w:r>
    </w:p>
    <w:p w14:paraId="5D051963" w14:textId="32DD037F" w:rsidR="00180870" w:rsidRDefault="00180870" w:rsidP="00180870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 потенциал</w:t>
      </w:r>
    </w:p>
    <w:p w14:paraId="5AA9EFD2" w14:textId="6E2E8870" w:rsidR="00180870" w:rsidRPr="00180870" w:rsidRDefault="00180870" w:rsidP="00180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Фирмата има голям потенциал за </w:t>
      </w:r>
      <w:r w:rsidR="001E1B53">
        <w:rPr>
          <w:rFonts w:ascii="Times New Roman" w:hAnsi="Times New Roman" w:cs="Times New Roman"/>
          <w:sz w:val="28"/>
          <w:szCs w:val="28"/>
        </w:rPr>
        <w:t>развитие, не само в пределите на България, а и в чужбина, тъй като търсенето на специализирани програми нараства. Ние можем да предложим както изготвянето на продукт, така и развитието и поддръжката му.</w:t>
      </w:r>
    </w:p>
    <w:p w14:paraId="4370D50B" w14:textId="0A5EACA8" w:rsidR="00180870" w:rsidRDefault="00180870" w:rsidP="00C122E9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Необходими знания и умения за новия бизнес</w:t>
      </w:r>
    </w:p>
    <w:p w14:paraId="7A7720EF" w14:textId="2C9152BE" w:rsidR="001E1B53" w:rsidRPr="001E1B53" w:rsidRDefault="001E1B53" w:rsidP="001808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Необходимите знания за стартиране на новия бизнес са в сферата на Обектното Програмиране и са необходими преминаването на курсове за ООП на минимум 2 езика. Главните езици за програмиране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които използваме 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C++” </w:t>
      </w:r>
      <w:r>
        <w:rPr>
          <w:rFonts w:ascii="Times New Roman" w:hAnsi="Times New Roman" w:cs="Times New Roman"/>
          <w:sz w:val="28"/>
          <w:szCs w:val="28"/>
        </w:rPr>
        <w:t>и „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93762" w14:textId="5E200449" w:rsidR="00180870" w:rsidRDefault="00180870" w:rsidP="00C122E9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Ресурсно осигуряване</w:t>
      </w:r>
    </w:p>
    <w:p w14:paraId="7C844232" w14:textId="77777777" w:rsidR="001E1B53" w:rsidRDefault="001E1B53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Необходими са ни: </w:t>
      </w:r>
    </w:p>
    <w:p w14:paraId="7BD7D14A" w14:textId="43E8CBB5" w:rsidR="006442C2" w:rsidRDefault="006442C2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Офис - приблизително 100 кв.м</w:t>
      </w:r>
    </w:p>
    <w:p w14:paraId="1F4FF156" w14:textId="77777777" w:rsidR="006442C2" w:rsidRDefault="006442C2" w:rsidP="006442C2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Сървър, за да запазваме информация за текущите поръчки и разчети.</w:t>
      </w:r>
    </w:p>
    <w:p w14:paraId="2C5FF960" w14:textId="77777777" w:rsidR="006442C2" w:rsidRDefault="006442C2" w:rsidP="006442C2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Цялостно компютърно оборудване - 5 броя</w:t>
      </w:r>
    </w:p>
    <w:p w14:paraId="54DBC27C" w14:textId="4EC29B29" w:rsidR="006442C2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Програмисти – 4 със специалност в ООП по горепосочените критерии</w:t>
      </w:r>
    </w:p>
    <w:p w14:paraId="4FCE7E51" w14:textId="46EAD6C0" w:rsidR="008B3D92" w:rsidRDefault="008B3D92" w:rsidP="001E1B53">
      <w:pPr>
        <w:spacing w:before="360" w:after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GB"/>
        </w:rPr>
        <w:t>PR/HR</w:t>
      </w:r>
    </w:p>
    <w:p w14:paraId="58DEED9F" w14:textId="6CF67B73" w:rsidR="008B3D92" w:rsidRPr="008B3D92" w:rsidRDefault="008B3D92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Счетоводител</w:t>
      </w:r>
    </w:p>
    <w:p w14:paraId="421FB7EB" w14:textId="55DF9487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7D51D6EE" w14:textId="47AF6B23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2FADEF2A" w14:textId="3EBCE2BE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6F536D9C" w14:textId="6EA0EAA9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2E57524D" w14:textId="66FD2604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18A863B0" w14:textId="0F051090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0590B93" w14:textId="031DE724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2D38F04C" w14:textId="7C67717E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2779F678" w14:textId="0CF131A3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1C09FE1A" w14:textId="4665F4A6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0676FE7" w14:textId="2B3CC477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549D103" w14:textId="0BE43A62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4DA0705B" w14:textId="1F033A16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9D82E77" w14:textId="557B6837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7A59EFC7" w14:textId="6750916A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18E76D8C" w14:textId="016245C4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30598BD" w14:textId="18C16879" w:rsidR="00B748DE" w:rsidRDefault="00B748DE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659B9A0F" w14:textId="25B01686" w:rsidR="00B748DE" w:rsidRDefault="00B748DE" w:rsidP="00B748DE">
      <w:pPr>
        <w:spacing w:before="360" w:after="3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Мисия, цели и обхват на бизнес плана</w:t>
      </w:r>
    </w:p>
    <w:p w14:paraId="6F5CCA5A" w14:textId="67694CB4" w:rsidR="00B748DE" w:rsidRDefault="00B748DE" w:rsidP="00B748DE">
      <w:pPr>
        <w:spacing w:before="360"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24EB151" w14:textId="288E0152" w:rsidR="00B748DE" w:rsidRPr="007D5795" w:rsidRDefault="00B748DE" w:rsidP="00B748DE">
      <w:pPr>
        <w:spacing w:before="360" w:after="360"/>
        <w:rPr>
          <w:rFonts w:ascii="Times New Roman" w:hAnsi="Times New Roman" w:cs="Times New Roman"/>
          <w:sz w:val="36"/>
          <w:szCs w:val="36"/>
        </w:rPr>
      </w:pPr>
      <w:r w:rsidRPr="007D5795">
        <w:rPr>
          <w:rFonts w:ascii="Times New Roman" w:hAnsi="Times New Roman" w:cs="Times New Roman"/>
          <w:sz w:val="36"/>
          <w:szCs w:val="36"/>
        </w:rPr>
        <w:t>Основните услуги, които предлага „ФючърСофт“ са програми подпомагащи работата на други фирми. Мотото на организацията е – „Винаги може и по-лесно“. Фирмената философия е, винаги да изпълняваме желанията точно по описание на клиента и да поддържаме и актуализираме продуктите ни спрямо стандарта. В бъдеще смятаме да се разрастнем и да направим още офиси, за да можем да обслужваме не само български фирми, а и чуждестранни.</w:t>
      </w:r>
      <w:r w:rsidR="007D5795" w:rsidRPr="007D5795">
        <w:rPr>
          <w:rFonts w:ascii="Times New Roman" w:hAnsi="Times New Roman" w:cs="Times New Roman"/>
          <w:sz w:val="36"/>
          <w:szCs w:val="36"/>
        </w:rPr>
        <w:t xml:space="preserve"> Глобалната ни цел е да помогнем на колкото може повече хора из целия свят.</w:t>
      </w:r>
    </w:p>
    <w:p w14:paraId="0E1CF170" w14:textId="77CAC117" w:rsidR="006442C2" w:rsidRDefault="006442C2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385E7482" w14:textId="1AA88176" w:rsidR="007D5795" w:rsidRDefault="007D5795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4D7B445D" w14:textId="0CFA7BFB" w:rsidR="007D5795" w:rsidRDefault="007D5795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0072F7A5" w14:textId="559335E7" w:rsidR="007D5795" w:rsidRDefault="007D5795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0B87CB45" w14:textId="738DC7AB" w:rsidR="007D5795" w:rsidRDefault="007D5795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2131CE67" w14:textId="0EC812D2" w:rsidR="007D5795" w:rsidRDefault="007D5795" w:rsidP="001E1B53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8D5FA95" w14:textId="2B036AED" w:rsidR="007D5795" w:rsidRDefault="007D5795" w:rsidP="00AD403B">
      <w:pPr>
        <w:spacing w:before="360" w:after="36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Маркетингови проучвания и стратегии</w:t>
      </w:r>
    </w:p>
    <w:p w14:paraId="3D29E28F" w14:textId="759F4066" w:rsidR="00BB1026" w:rsidRDefault="00BB1026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05DD407A" w14:textId="5AEB38FC" w:rsidR="00E20A26" w:rsidRDefault="00E20A26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 безработицата в сферата на програмирането, тъй като липсват кадри, покриващи нужните изисквания. За това ние предлагаме на хората постъпващи на работа при нас да преминат курсовете на „СофтУни“ за ООП програмиране на „</w:t>
      </w:r>
      <w:r>
        <w:rPr>
          <w:rFonts w:ascii="Times New Roman" w:hAnsi="Times New Roman" w:cs="Times New Roman"/>
          <w:sz w:val="28"/>
          <w:szCs w:val="28"/>
          <w:lang w:val="en-GB"/>
        </w:rPr>
        <w:t>C++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 „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5FBAF" w14:textId="7970DA85" w:rsidR="00E20A26" w:rsidRDefault="00E20A26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Компютрите стават все по-нужни в ежедневието ни и в бъдеще технологията ще се разраства много</w:t>
      </w:r>
      <w:r w:rsidR="00986E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което</w:t>
      </w:r>
      <w:r w:rsidR="00986E42">
        <w:rPr>
          <w:rFonts w:ascii="Times New Roman" w:hAnsi="Times New Roman" w:cs="Times New Roman"/>
          <w:sz w:val="28"/>
          <w:szCs w:val="28"/>
        </w:rPr>
        <w:t xml:space="preserve"> е крайно важен фактор за нас, тъй като с повишаването на технологичните нужди се увеличават и търсенията за нашите услуги.</w:t>
      </w:r>
    </w:p>
    <w:p w14:paraId="537411EF" w14:textId="43D27AFE" w:rsidR="00986E42" w:rsidRDefault="00986E42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Темповете, с които ние ще пишем програмите, са бързи и това е едно от предимствата ни като фирма. Факторът време е голям, но няма да накара клиента да се откаже при забавяне, тъй като нашата система работи с постоянно надграждане и базовият продукт няма да остане в настоящата си форма за дълго.</w:t>
      </w:r>
    </w:p>
    <w:p w14:paraId="2DEB3AF6" w14:textId="41A92FEC" w:rsidR="00994D93" w:rsidRDefault="00986E42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Рекламата е най-важната част за промотиране на нова фирма или продукт. Нашата реклама се състои от изготвяне на сайт, визитки, флаери, билборди и онлайн реклами. При </w:t>
      </w:r>
      <w:r w:rsidR="00994D93">
        <w:rPr>
          <w:rFonts w:ascii="Times New Roman" w:hAnsi="Times New Roman" w:cs="Times New Roman"/>
          <w:sz w:val="28"/>
          <w:szCs w:val="28"/>
        </w:rPr>
        <w:t>използване на наши услуги ние предоставяме ваучер на клиента с отстъпка 5% за следващата му поръчка.</w:t>
      </w:r>
    </w:p>
    <w:p w14:paraId="12A055AA" w14:textId="1856175D" w:rsidR="00DC2E7E" w:rsidRDefault="00DC2E7E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конкуренцията е силна, ние разчитаме на </w:t>
      </w:r>
      <w:r w:rsidR="00BE5281">
        <w:rPr>
          <w:rFonts w:ascii="Times New Roman" w:hAnsi="Times New Roman" w:cs="Times New Roman"/>
          <w:sz w:val="28"/>
          <w:szCs w:val="28"/>
        </w:rPr>
        <w:t>един</w:t>
      </w:r>
      <w:r>
        <w:rPr>
          <w:rFonts w:ascii="Times New Roman" w:hAnsi="Times New Roman" w:cs="Times New Roman"/>
          <w:sz w:val="28"/>
          <w:szCs w:val="28"/>
        </w:rPr>
        <w:t xml:space="preserve"> от най-добрите </w:t>
      </w:r>
      <w:r w:rsidR="00BE5281">
        <w:rPr>
          <w:rFonts w:ascii="Times New Roman" w:hAnsi="Times New Roman" w:cs="Times New Roman"/>
          <w:sz w:val="28"/>
          <w:szCs w:val="28"/>
        </w:rPr>
        <w:t>принципи за продаване на услуги в програмистката сфера - ППДРП (Покажи, Попитай, Добави, Рефакторирай, Повтори) в сърцето, на който се съдържа постоянната комуникация с клиента.</w:t>
      </w:r>
    </w:p>
    <w:p w14:paraId="39CB115E" w14:textId="5DE0AFF5" w:rsidR="00BE5281" w:rsidRDefault="00BE5281" w:rsidP="00BB1026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нас главната заплаха е краденето на наши програми, което ние предотвратяваме чрез системата ни за регистриране и влизане в фирмени акаунти, които пазим в датабазата на нашия сървър. Така продуктите ни ще бъдат използвани само от фирми с достъп до тях.</w:t>
      </w:r>
    </w:p>
    <w:p w14:paraId="0FCB32E8" w14:textId="157C48DB" w:rsidR="00BE5281" w:rsidRDefault="00BE5281" w:rsidP="00BE5281">
      <w:pPr>
        <w:spacing w:before="360" w:after="3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Организация</w:t>
      </w:r>
    </w:p>
    <w:p w14:paraId="5C03B6A0" w14:textId="1581F364" w:rsidR="00BE5281" w:rsidRDefault="00BE5281" w:rsidP="00BE5281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3562FFF2" w14:textId="0C564EB6" w:rsidR="00BE5281" w:rsidRDefault="00BE5281" w:rsidP="00BE5281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Избор на технология и оборудване</w:t>
      </w:r>
    </w:p>
    <w:p w14:paraId="1D3E64F5" w14:textId="60A847B4" w:rsidR="008B3D92" w:rsidRPr="008B3D92" w:rsidRDefault="008B3D92" w:rsidP="008B3D92">
      <w:pPr>
        <w:spacing w:before="360" w:after="3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Технологията, с която ще разполагаме, са 5 компютърни системи, включващи: мишка, клавиатура, монитор, компютър, слушалки, микрофон.</w:t>
      </w:r>
    </w:p>
    <w:p w14:paraId="2E8E4FF8" w14:textId="498E16BA" w:rsidR="00BE5281" w:rsidRDefault="00BE5281" w:rsidP="00BE5281">
      <w:pPr>
        <w:pStyle w:val="ListParagraph"/>
        <w:numPr>
          <w:ilvl w:val="0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 процес</w:t>
      </w:r>
    </w:p>
    <w:p w14:paraId="63847502" w14:textId="550AE0F1" w:rsidR="00BE5281" w:rsidRDefault="00BE5281" w:rsidP="00BE5281">
      <w:pPr>
        <w:pStyle w:val="ListParagraph"/>
        <w:numPr>
          <w:ilvl w:val="1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Струкрура на управление</w:t>
      </w:r>
    </w:p>
    <w:p w14:paraId="1D64719E" w14:textId="3B5BA3E3" w:rsidR="008B3D92" w:rsidRDefault="008B3D92" w:rsidP="008B3D92">
      <w:pPr>
        <w:spacing w:before="360" w:after="36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Управител – Георги Трапов</w:t>
      </w:r>
    </w:p>
    <w:p w14:paraId="63E6FE67" w14:textId="45C9739F" w:rsidR="008B3D92" w:rsidRDefault="00BE5281" w:rsidP="008B3D92">
      <w:pPr>
        <w:pStyle w:val="ListParagraph"/>
        <w:numPr>
          <w:ilvl w:val="1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</w:t>
      </w:r>
    </w:p>
    <w:p w14:paraId="4C812485" w14:textId="3569B414" w:rsidR="008B3D92" w:rsidRDefault="008B3D92" w:rsidP="008B3D92">
      <w:pPr>
        <w:spacing w:before="360" w:after="36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Главен Счетоводител – Иво Райков</w:t>
      </w:r>
    </w:p>
    <w:p w14:paraId="0DA9407A" w14:textId="77777777" w:rsidR="008B3D92" w:rsidRDefault="008B3D92" w:rsidP="008B3D92">
      <w:pPr>
        <w:spacing w:before="360" w:after="36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PR/HR – </w:t>
      </w:r>
      <w:r>
        <w:rPr>
          <w:rFonts w:ascii="Times New Roman" w:hAnsi="Times New Roman" w:cs="Times New Roman"/>
          <w:sz w:val="28"/>
          <w:szCs w:val="28"/>
        </w:rPr>
        <w:t>Мартин Иванов</w:t>
      </w:r>
    </w:p>
    <w:p w14:paraId="04440450" w14:textId="4664C983" w:rsidR="00BE5281" w:rsidRPr="008B3D92" w:rsidRDefault="008B3D92" w:rsidP="008B3D92">
      <w:pPr>
        <w:spacing w:before="360" w:after="36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Екип програмисти – Александър Пехов, Николай Сашов, Димитър Петров, Иво Христов, Алай Сандахърбака</w:t>
      </w:r>
    </w:p>
    <w:p w14:paraId="5DC68C57" w14:textId="239375A4" w:rsidR="008B3D92" w:rsidRDefault="008B3D92" w:rsidP="00BE5281">
      <w:pPr>
        <w:pStyle w:val="ListParagraph"/>
        <w:numPr>
          <w:ilvl w:val="1"/>
          <w:numId w:val="7"/>
        </w:num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и развитие на персонала</w:t>
      </w:r>
    </w:p>
    <w:p w14:paraId="6B14EBB8" w14:textId="1526E7FD" w:rsidR="008B3D92" w:rsidRDefault="00AD403B" w:rsidP="008B3D92">
      <w:pPr>
        <w:spacing w:before="360" w:after="36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Главната мотивация на програмистите във фирмата е, че могат да работят от вкъщи и дори да отидат на почивка, стига да са на разположение за нуждите на „ФючърСофт“ ЕООД.</w:t>
      </w:r>
    </w:p>
    <w:p w14:paraId="0FDFB197" w14:textId="47AED093" w:rsidR="00986E42" w:rsidRDefault="00986E42" w:rsidP="00AD403B">
      <w:pPr>
        <w:spacing w:before="360" w:after="360"/>
        <w:rPr>
          <w:rFonts w:ascii="Times New Roman" w:hAnsi="Times New Roman" w:cs="Times New Roman"/>
          <w:sz w:val="72"/>
          <w:szCs w:val="72"/>
        </w:rPr>
      </w:pPr>
    </w:p>
    <w:p w14:paraId="188466D4" w14:textId="2A699B2C" w:rsidR="00AD403B" w:rsidRDefault="00AD403B" w:rsidP="00AD403B">
      <w:pPr>
        <w:spacing w:before="360" w:after="360"/>
        <w:rPr>
          <w:rFonts w:ascii="Times New Roman" w:hAnsi="Times New Roman" w:cs="Times New Roman"/>
          <w:sz w:val="72"/>
          <w:szCs w:val="72"/>
        </w:rPr>
      </w:pPr>
    </w:p>
    <w:p w14:paraId="3072BDC1" w14:textId="049EFF23" w:rsidR="00AD403B" w:rsidRDefault="00AD403B" w:rsidP="00AD403B">
      <w:pPr>
        <w:spacing w:before="360" w:after="3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Финансови разчети</w:t>
      </w:r>
    </w:p>
    <w:p w14:paraId="62AEA05A" w14:textId="6A5F006D" w:rsidR="00AD403B" w:rsidRDefault="00AD403B" w:rsidP="00AD403B">
      <w:pPr>
        <w:spacing w:before="360" w:after="360"/>
        <w:rPr>
          <w:rFonts w:ascii="Times New Roman" w:hAnsi="Times New Roman" w:cs="Times New Roman"/>
          <w:sz w:val="28"/>
          <w:szCs w:val="28"/>
        </w:rPr>
      </w:pPr>
    </w:p>
    <w:p w14:paraId="59A0410B" w14:textId="611334F1" w:rsidR="00AD403B" w:rsidRPr="00AD403B" w:rsidRDefault="00BB7AD5" w:rsidP="00AD403B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Цената за </w:t>
      </w:r>
    </w:p>
    <w:sectPr w:rsidR="00AD403B" w:rsidRPr="00AD4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B4D"/>
    <w:multiLevelType w:val="hybridMultilevel"/>
    <w:tmpl w:val="B0288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0D5483"/>
    <w:multiLevelType w:val="hybridMultilevel"/>
    <w:tmpl w:val="E6FAB7E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0B5A"/>
    <w:multiLevelType w:val="hybridMultilevel"/>
    <w:tmpl w:val="5F408C48"/>
    <w:lvl w:ilvl="0" w:tplc="04020013">
      <w:start w:val="1"/>
      <w:numFmt w:val="upperRoman"/>
      <w:lvlText w:val="%1."/>
      <w:lvlJc w:val="righ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130090"/>
    <w:multiLevelType w:val="hybridMultilevel"/>
    <w:tmpl w:val="9050D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E97B69"/>
    <w:multiLevelType w:val="hybridMultilevel"/>
    <w:tmpl w:val="6824B4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140216"/>
    <w:multiLevelType w:val="hybridMultilevel"/>
    <w:tmpl w:val="85D82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BE71FB"/>
    <w:multiLevelType w:val="hybridMultilevel"/>
    <w:tmpl w:val="F2D80EE0"/>
    <w:lvl w:ilvl="0" w:tplc="04020001">
      <w:start w:val="1"/>
      <w:numFmt w:val="bullet"/>
      <w:lvlText w:val=""/>
      <w:lvlJc w:val="left"/>
      <w:pPr>
        <w:ind w:left="121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4C"/>
    <w:rsid w:val="00180870"/>
    <w:rsid w:val="001D6DC7"/>
    <w:rsid w:val="001E1B53"/>
    <w:rsid w:val="00207CCE"/>
    <w:rsid w:val="003C6489"/>
    <w:rsid w:val="005A5158"/>
    <w:rsid w:val="006442C2"/>
    <w:rsid w:val="007A522F"/>
    <w:rsid w:val="007D5795"/>
    <w:rsid w:val="00834D4C"/>
    <w:rsid w:val="008B3D92"/>
    <w:rsid w:val="0094116B"/>
    <w:rsid w:val="00986E42"/>
    <w:rsid w:val="00994D93"/>
    <w:rsid w:val="00AD403B"/>
    <w:rsid w:val="00B748DE"/>
    <w:rsid w:val="00BB1026"/>
    <w:rsid w:val="00BB7AD5"/>
    <w:rsid w:val="00BE5281"/>
    <w:rsid w:val="00BF2A6D"/>
    <w:rsid w:val="00BF3C48"/>
    <w:rsid w:val="00C122E9"/>
    <w:rsid w:val="00DA1522"/>
    <w:rsid w:val="00DC2E7E"/>
    <w:rsid w:val="00DD69CC"/>
    <w:rsid w:val="00E2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C53E"/>
  <w15:chartTrackingRefBased/>
  <w15:docId w15:val="{C166AA5E-ED77-48F7-8869-9301C6C9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9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turesoft@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Gosho Trapov</dc:creator>
  <cp:keywords/>
  <dc:description/>
  <cp:lastModifiedBy>Gosho Trapov</cp:lastModifiedBy>
  <cp:revision>4</cp:revision>
  <dcterms:created xsi:type="dcterms:W3CDTF">2020-04-12T17:15:00Z</dcterms:created>
  <dcterms:modified xsi:type="dcterms:W3CDTF">2020-04-12T17:55:00Z</dcterms:modified>
</cp:coreProperties>
</file>