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2AEAE" w14:textId="77777777" w:rsidR="00133579" w:rsidRPr="00FC63FC" w:rsidRDefault="00133579" w:rsidP="004D3C08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Universidad Autónoma de Tamaulipas</w:t>
      </w:r>
    </w:p>
    <w:p w14:paraId="10E432B7" w14:textId="77777777" w:rsidR="00133579" w:rsidRPr="00FC63FC" w:rsidRDefault="00133579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FC63FC">
        <w:rPr>
          <w:rFonts w:ascii="Times New Roman" w:hAnsi="Times New Roman" w:cs="Times New Roman"/>
          <w:b/>
          <w:bCs/>
          <w:sz w:val="44"/>
          <w:szCs w:val="44"/>
        </w:rPr>
        <w:t>Facultad de Ingeniería Tampico</w:t>
      </w:r>
    </w:p>
    <w:p w14:paraId="1D7A405E" w14:textId="77777777" w:rsidR="00133579" w:rsidRPr="00FC63FC" w:rsidRDefault="00133579" w:rsidP="00133579">
      <w:pPr>
        <w:rPr>
          <w:rFonts w:ascii="Times New Roman" w:hAnsi="Times New Roman" w:cs="Times New Roman"/>
          <w:sz w:val="22"/>
          <w:szCs w:val="22"/>
        </w:rPr>
      </w:pPr>
    </w:p>
    <w:p w14:paraId="76041E3A" w14:textId="77777777" w:rsidR="00133579" w:rsidRPr="00FC63FC" w:rsidRDefault="00133579" w:rsidP="00133579">
      <w:pPr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noProof/>
        </w:rPr>
        <w:drawing>
          <wp:inline distT="0" distB="0" distL="0" distR="0" wp14:anchorId="661FCA1D" wp14:editId="67B3FE58">
            <wp:extent cx="1484026" cy="1282156"/>
            <wp:effectExtent l="0" t="0" r="0" b="0"/>
            <wp:docPr id="1935104273" name="Picture 173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04273" name="Picture 173" descr="A black background with a black square&#10;&#10;Description automatically generated with medium confidenc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955" cy="129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63FC">
        <w:rPr>
          <w:rFonts w:ascii="Times New Roman" w:hAnsi="Times New Roman" w:cs="Times New Roman"/>
          <w:noProof/>
          <w:sz w:val="17"/>
        </w:rPr>
        <w:drawing>
          <wp:inline distT="0" distB="0" distL="0" distR="0" wp14:anchorId="5C7BE5EC" wp14:editId="3BF69E0B">
            <wp:extent cx="1246815" cy="1221698"/>
            <wp:effectExtent l="0" t="0" r="0" b="0"/>
            <wp:docPr id="1378933333" name="Picture 174" descr="A red and grey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933333" name="Picture 174" descr="A red and grey logo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9226" cy="1253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8D3C" w14:textId="77777777" w:rsidR="00133579" w:rsidRPr="00FC63FC" w:rsidRDefault="00133579" w:rsidP="00133579">
      <w:pPr>
        <w:rPr>
          <w:rFonts w:ascii="Times New Roman" w:hAnsi="Times New Roman" w:cs="Times New Roman"/>
        </w:rPr>
      </w:pPr>
    </w:p>
    <w:p w14:paraId="0016E860" w14:textId="7445AFD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ASIGNATURA</w:t>
      </w:r>
    </w:p>
    <w:p w14:paraId="195B132C" w14:textId="28EB4739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Diseño Electrónico Basado en Sistemas Embebidos</w:t>
      </w:r>
    </w:p>
    <w:p w14:paraId="55FB450B" w14:textId="1B1112FC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8vo. Semestre – Grupo “</w:t>
      </w:r>
      <w:r w:rsidR="00A0170E" w:rsidRPr="00FC63FC">
        <w:rPr>
          <w:rFonts w:ascii="Times New Roman" w:hAnsi="Times New Roman" w:cs="Times New Roman"/>
          <w:sz w:val="40"/>
          <w:szCs w:val="40"/>
        </w:rPr>
        <w:t>G</w:t>
      </w:r>
      <w:r w:rsidRPr="00FC63FC">
        <w:rPr>
          <w:rFonts w:ascii="Times New Roman" w:hAnsi="Times New Roman" w:cs="Times New Roman"/>
          <w:sz w:val="40"/>
          <w:szCs w:val="40"/>
        </w:rPr>
        <w:t>”</w:t>
      </w:r>
    </w:p>
    <w:p w14:paraId="23948A7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sz w:val="40"/>
          <w:szCs w:val="40"/>
        </w:rPr>
        <w:t>2025 -1</w:t>
      </w:r>
    </w:p>
    <w:p w14:paraId="10AB5EA8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</w:rPr>
      </w:pPr>
    </w:p>
    <w:p w14:paraId="31D827CA" w14:textId="0F24DD6E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TRABAJO</w:t>
      </w:r>
    </w:p>
    <w:p w14:paraId="3E1EFB82" w14:textId="0258531B" w:rsidR="00133579" w:rsidRPr="00FC63FC" w:rsidRDefault="004A1141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Desarrollo de Prácticas y Proyectos</w:t>
      </w:r>
    </w:p>
    <w:p w14:paraId="31AF6AE5" w14:textId="77777777" w:rsidR="00F81F3D" w:rsidRPr="00FC63FC" w:rsidRDefault="00F81F3D" w:rsidP="00F81F3D">
      <w:pPr>
        <w:spacing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3735B" w14:textId="16981379" w:rsidR="00133579" w:rsidRPr="00FC63FC" w:rsidRDefault="00F81F3D" w:rsidP="00005688">
      <w:pPr>
        <w:spacing w:line="240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UNIDAD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4D3C08">
        <w:rPr>
          <w:rFonts w:ascii="Times New Roman" w:hAnsi="Times New Roman" w:cs="Times New Roman"/>
          <w:b/>
          <w:bCs/>
          <w:sz w:val="40"/>
          <w:szCs w:val="40"/>
        </w:rPr>
        <w:t>2</w:t>
      </w:r>
      <w:r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005688">
        <w:rPr>
          <w:rFonts w:ascii="Times New Roman" w:hAnsi="Times New Roman" w:cs="Times New Roman"/>
          <w:b/>
          <w:bCs/>
          <w:sz w:val="40"/>
          <w:szCs w:val="40"/>
        </w:rPr>
        <w:t>–</w:t>
      </w:r>
      <w:r w:rsidR="00133579" w:rsidRPr="00FC63FC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="00913805">
        <w:rPr>
          <w:rFonts w:ascii="Times New Roman" w:hAnsi="Times New Roman" w:cs="Times New Roman"/>
          <w:b/>
          <w:bCs/>
          <w:sz w:val="40"/>
          <w:szCs w:val="40"/>
        </w:rPr>
        <w:t>PROGRAMACIÓN BASICA</w:t>
      </w:r>
    </w:p>
    <w:p w14:paraId="6E336C9B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45DA5B76" w14:textId="77777777" w:rsidR="00133579" w:rsidRPr="00FC63FC" w:rsidRDefault="00133579" w:rsidP="00F81F3D">
      <w:pPr>
        <w:spacing w:line="240" w:lineRule="auto"/>
        <w:rPr>
          <w:rFonts w:ascii="Times New Roman" w:hAnsi="Times New Roman" w:cs="Times New Roman"/>
          <w:sz w:val="40"/>
          <w:szCs w:val="40"/>
        </w:rPr>
      </w:pPr>
      <w:r w:rsidRPr="00FC63FC">
        <w:rPr>
          <w:rFonts w:ascii="Times New Roman" w:hAnsi="Times New Roman" w:cs="Times New Roman"/>
          <w:b/>
          <w:bCs/>
          <w:sz w:val="40"/>
          <w:szCs w:val="40"/>
        </w:rPr>
        <w:t>Docente:</w:t>
      </w:r>
      <w:r w:rsidRPr="00FC63FC">
        <w:rPr>
          <w:rFonts w:ascii="Times New Roman" w:hAnsi="Times New Roman" w:cs="Times New Roman"/>
          <w:sz w:val="40"/>
          <w:szCs w:val="40"/>
        </w:rPr>
        <w:t xml:space="preserve"> Dr. García Ruiz Alejandro H.</w:t>
      </w:r>
    </w:p>
    <w:p w14:paraId="714BFE32" w14:textId="7BEA1698" w:rsidR="00133579" w:rsidRPr="00FC63FC" w:rsidRDefault="00133579" w:rsidP="00133579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6374"/>
        <w:gridCol w:w="2454"/>
      </w:tblGrid>
      <w:tr w:rsidR="003B24E5" w:rsidRPr="00FC63FC" w14:paraId="570912C1" w14:textId="77777777" w:rsidTr="00F81F3D">
        <w:tc>
          <w:tcPr>
            <w:tcW w:w="6374" w:type="dxa"/>
          </w:tcPr>
          <w:p w14:paraId="5943174C" w14:textId="44BB8095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Integrante del Equipo</w:t>
            </w:r>
          </w:p>
        </w:tc>
        <w:tc>
          <w:tcPr>
            <w:tcW w:w="2454" w:type="dxa"/>
            <w:vAlign w:val="center"/>
          </w:tcPr>
          <w:p w14:paraId="7DE1B5D1" w14:textId="1F397FD7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Nivel de Participación</w:t>
            </w:r>
          </w:p>
        </w:tc>
      </w:tr>
      <w:tr w:rsidR="003B24E5" w:rsidRPr="00FC63FC" w14:paraId="3902B388" w14:textId="77777777" w:rsidTr="00F81F3D">
        <w:tc>
          <w:tcPr>
            <w:tcW w:w="6374" w:type="dxa"/>
          </w:tcPr>
          <w:p w14:paraId="5A1F3823" w14:textId="3347E7A8" w:rsidR="003B24E5" w:rsidRPr="00FC63FC" w:rsidRDefault="00A0170E" w:rsidP="0013357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Ortiz Doria Efrain Alejandro </w:t>
            </w:r>
          </w:p>
        </w:tc>
        <w:tc>
          <w:tcPr>
            <w:tcW w:w="2454" w:type="dxa"/>
            <w:vAlign w:val="center"/>
          </w:tcPr>
          <w:p w14:paraId="7AB97D23" w14:textId="3B27A2F0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38C295A" w14:textId="77777777" w:rsidTr="00F81F3D">
        <w:tc>
          <w:tcPr>
            <w:tcW w:w="6374" w:type="dxa"/>
          </w:tcPr>
          <w:p w14:paraId="1E50F449" w14:textId="7A8AF318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Cristhian Michel Sandoval </w:t>
            </w:r>
            <w:r w:rsidR="00D9497C" w:rsidRPr="00FC63FC">
              <w:rPr>
                <w:rFonts w:ascii="Times New Roman" w:hAnsi="Times New Roman" w:cs="Times New Roman"/>
                <w:sz w:val="28"/>
                <w:szCs w:val="28"/>
              </w:rPr>
              <w:t>Vázquez</w:t>
            </w:r>
          </w:p>
        </w:tc>
        <w:tc>
          <w:tcPr>
            <w:tcW w:w="2454" w:type="dxa"/>
            <w:vAlign w:val="center"/>
          </w:tcPr>
          <w:p w14:paraId="22B84DC4" w14:textId="4B57766F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35</w:t>
            </w:r>
          </w:p>
        </w:tc>
      </w:tr>
      <w:tr w:rsidR="003B24E5" w:rsidRPr="00FC63FC" w14:paraId="11913BE7" w14:textId="77777777" w:rsidTr="00F81F3D">
        <w:tc>
          <w:tcPr>
            <w:tcW w:w="6374" w:type="dxa"/>
          </w:tcPr>
          <w:p w14:paraId="2A2D7AF6" w14:textId="358358EE" w:rsidR="003B24E5" w:rsidRPr="00FC63FC" w:rsidRDefault="00A0170E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Luis Fernando Cruz Bonifacio</w:t>
            </w:r>
          </w:p>
        </w:tc>
        <w:tc>
          <w:tcPr>
            <w:tcW w:w="2454" w:type="dxa"/>
            <w:vAlign w:val="center"/>
          </w:tcPr>
          <w:p w14:paraId="2DD2F86D" w14:textId="189ED312" w:rsidR="003B24E5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A0170E" w:rsidRPr="00FC63FC" w14:paraId="75A52E89" w14:textId="77777777" w:rsidTr="00F81F3D">
        <w:tc>
          <w:tcPr>
            <w:tcW w:w="6374" w:type="dxa"/>
          </w:tcPr>
          <w:p w14:paraId="28BDB95B" w14:textId="7E27EAFF" w:rsidR="00A0170E" w:rsidRPr="00FC63FC" w:rsidRDefault="00D9497C" w:rsidP="003B24E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Adrián</w:t>
            </w:r>
            <w:r w:rsidR="00A0170E" w:rsidRPr="00FC63FC">
              <w:rPr>
                <w:rFonts w:ascii="Times New Roman" w:hAnsi="Times New Roman" w:cs="Times New Roman"/>
                <w:sz w:val="28"/>
                <w:szCs w:val="28"/>
              </w:rPr>
              <w:t xml:space="preserve"> Segura Alonso</w:t>
            </w:r>
          </w:p>
        </w:tc>
        <w:tc>
          <w:tcPr>
            <w:tcW w:w="2454" w:type="dxa"/>
            <w:vAlign w:val="center"/>
          </w:tcPr>
          <w:p w14:paraId="117CA3D0" w14:textId="3EBC87AC" w:rsidR="00A0170E" w:rsidRPr="00FC63FC" w:rsidRDefault="00A0170E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15</w:t>
            </w:r>
          </w:p>
        </w:tc>
      </w:tr>
      <w:tr w:rsidR="003B24E5" w:rsidRPr="00FC63FC" w14:paraId="268D4FCB" w14:textId="77777777" w:rsidTr="00F81F3D">
        <w:tc>
          <w:tcPr>
            <w:tcW w:w="6374" w:type="dxa"/>
          </w:tcPr>
          <w:p w14:paraId="730EFFE4" w14:textId="1D33BC08" w:rsidR="003B24E5" w:rsidRPr="00FC63FC" w:rsidRDefault="003B24E5" w:rsidP="003B24E5">
            <w:pPr>
              <w:jc w:val="right"/>
              <w:rPr>
                <w:rFonts w:ascii="Times New Roman" w:hAnsi="Times New Roman" w:cs="Times New Roman"/>
                <w:sz w:val="28"/>
                <w:szCs w:val="28"/>
                <w:highlight w:val="yellow"/>
              </w:rPr>
            </w:pPr>
            <w:r w:rsidRPr="00FC63FC">
              <w:rPr>
                <w:rFonts w:ascii="Times New Roman" w:hAnsi="Times New Roman" w:cs="Times New Roman"/>
                <w:sz w:val="28"/>
                <w:szCs w:val="28"/>
              </w:rPr>
              <w:t>Total:</w:t>
            </w:r>
          </w:p>
        </w:tc>
        <w:tc>
          <w:tcPr>
            <w:tcW w:w="2454" w:type="dxa"/>
          </w:tcPr>
          <w:p w14:paraId="217BD454" w14:textId="4E191622" w:rsidR="003B24E5" w:rsidRPr="00FC63FC" w:rsidRDefault="003B24E5" w:rsidP="003B24E5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FC63FC">
              <w:rPr>
                <w:rFonts w:ascii="Times New Roman" w:hAnsi="Times New Roman" w:cs="Times New Roman"/>
                <w:sz w:val="40"/>
                <w:szCs w:val="40"/>
              </w:rPr>
              <w:t>100%</w:t>
            </w:r>
          </w:p>
        </w:tc>
      </w:tr>
    </w:tbl>
    <w:p w14:paraId="26B0840B" w14:textId="77777777" w:rsidR="00133579" w:rsidRPr="00FC63FC" w:rsidRDefault="00133579" w:rsidP="00133579">
      <w:pPr>
        <w:rPr>
          <w:rFonts w:ascii="Times New Roman" w:hAnsi="Times New Roman" w:cs="Times New Roman"/>
          <w:sz w:val="40"/>
          <w:szCs w:val="40"/>
        </w:rPr>
        <w:sectPr w:rsidR="00133579" w:rsidRPr="00FC63FC" w:rsidSect="009E5394">
          <w:headerReference w:type="default" r:id="rId13"/>
          <w:footerReference w:type="even" r:id="rId14"/>
          <w:footerReference w:type="first" r:id="rId15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10F45DB" w14:textId="5CF747BD" w:rsidR="00AC3BEB" w:rsidRPr="00FC63FC" w:rsidRDefault="00AC3BEB" w:rsidP="00133579">
      <w:pPr>
        <w:pStyle w:val="Ttulo1"/>
        <w:rPr>
          <w:rFonts w:ascii="Times New Roman" w:hAnsi="Times New Roman" w:cs="Times New Roman"/>
          <w:sz w:val="40"/>
          <w:szCs w:val="40"/>
        </w:rPr>
      </w:pPr>
      <w:bookmarkStart w:id="0" w:name="_Toc192426719"/>
      <w:r w:rsidRPr="00FC63FC">
        <w:rPr>
          <w:rFonts w:ascii="Times New Roman" w:hAnsi="Times New Roman" w:cs="Times New Roman"/>
        </w:rPr>
        <w:lastRenderedPageBreak/>
        <w:t>Índice</w:t>
      </w:r>
      <w:bookmarkEnd w:id="0"/>
    </w:p>
    <w:p w14:paraId="5EB4D421" w14:textId="35B30C68" w:rsidR="00CB7572" w:rsidRDefault="00F91B80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r w:rsidRPr="00FC63FC">
        <w:rPr>
          <w:rFonts w:ascii="Times New Roman" w:hAnsi="Times New Roman" w:cs="Times New Roman"/>
        </w:rPr>
        <w:fldChar w:fldCharType="begin"/>
      </w:r>
      <w:r w:rsidRPr="00FC63FC">
        <w:rPr>
          <w:rFonts w:ascii="Times New Roman" w:hAnsi="Times New Roman" w:cs="Times New Roman"/>
        </w:rPr>
        <w:instrText xml:space="preserve"> TOC \o "1-3" \h \z \u </w:instrText>
      </w:r>
      <w:r w:rsidRPr="00FC63FC">
        <w:rPr>
          <w:rFonts w:ascii="Times New Roman" w:hAnsi="Times New Roman" w:cs="Times New Roman"/>
        </w:rPr>
        <w:fldChar w:fldCharType="separate"/>
      </w:r>
      <w:hyperlink w:anchor="_Toc192426719" w:history="1">
        <w:r w:rsidR="00CB7572" w:rsidRPr="00A83465">
          <w:rPr>
            <w:rStyle w:val="Hipervnculo"/>
            <w:rFonts w:ascii="Times New Roman" w:hAnsi="Times New Roman" w:cs="Times New Roman"/>
            <w:noProof/>
          </w:rPr>
          <w:t>Índice</w:t>
        </w:r>
        <w:r w:rsidR="00CB7572">
          <w:rPr>
            <w:noProof/>
            <w:webHidden/>
          </w:rPr>
          <w:tab/>
        </w:r>
        <w:r w:rsidR="00CB7572">
          <w:rPr>
            <w:noProof/>
            <w:webHidden/>
          </w:rPr>
          <w:fldChar w:fldCharType="begin"/>
        </w:r>
        <w:r w:rsidR="00CB7572">
          <w:rPr>
            <w:noProof/>
            <w:webHidden/>
          </w:rPr>
          <w:instrText xml:space="preserve"> PAGEREF _Toc192426719 \h </w:instrText>
        </w:r>
        <w:r w:rsidR="00CB7572">
          <w:rPr>
            <w:noProof/>
            <w:webHidden/>
          </w:rPr>
        </w:r>
        <w:r w:rsidR="00CB7572">
          <w:rPr>
            <w:noProof/>
            <w:webHidden/>
          </w:rPr>
          <w:fldChar w:fldCharType="separate"/>
        </w:r>
        <w:r w:rsidR="00CB7572">
          <w:rPr>
            <w:noProof/>
            <w:webHidden/>
          </w:rPr>
          <w:t>1</w:t>
        </w:r>
        <w:r w:rsidR="00CB7572">
          <w:rPr>
            <w:noProof/>
            <w:webHidden/>
          </w:rPr>
          <w:fldChar w:fldCharType="end"/>
        </w:r>
      </w:hyperlink>
    </w:p>
    <w:p w14:paraId="5A3ACE54" w14:textId="178CB884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0" w:history="1">
        <w:r w:rsidRPr="00A83465">
          <w:rPr>
            <w:rStyle w:val="Hipervnculo"/>
            <w:rFonts w:ascii="Times New Roman" w:hAnsi="Times New Roman" w:cs="Times New Roman"/>
            <w:noProof/>
          </w:rPr>
          <w:t>Repositorio(s) de Prácticas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1D0A4C47" w14:textId="20663D2A" w:rsidR="00CB7572" w:rsidRDefault="00CB7572">
      <w:pPr>
        <w:pStyle w:val="TDC1"/>
        <w:tabs>
          <w:tab w:val="right" w:leader="dot" w:pos="8828"/>
        </w:tabs>
        <w:rPr>
          <w:rFonts w:eastAsiaTheme="minorEastAsia"/>
          <w:b w:val="0"/>
          <w:bCs w:val="0"/>
          <w:i w:val="0"/>
          <w:iCs w:val="0"/>
          <w:noProof/>
          <w:lang w:eastAsia="es-MX"/>
        </w:rPr>
      </w:pPr>
      <w:hyperlink w:anchor="_Toc192426721" w:history="1">
        <w:r w:rsidRPr="00A83465">
          <w:rPr>
            <w:rStyle w:val="Hipervnculo"/>
            <w:rFonts w:ascii="Times New Roman" w:hAnsi="Times New Roman" w:cs="Times New Roman"/>
            <w:noProof/>
          </w:rPr>
          <w:t>P6. Monitorio de Temperatura y Tiempo Real.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F1CF884" w14:textId="3DBE5CDF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2" w:history="1">
        <w:r w:rsidRPr="00A83465">
          <w:rPr>
            <w:rStyle w:val="Hipervnculo"/>
            <w:rFonts w:ascii="Times New Roman" w:hAnsi="Times New Roman" w:cs="Times New Roman"/>
            <w:noProof/>
          </w:rPr>
          <w:t>Descrición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576A6B0" w14:textId="5D30FBDA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3" w:history="1">
        <w:r w:rsidRPr="00A83465">
          <w:rPr>
            <w:rStyle w:val="Hipervnculo"/>
            <w:rFonts w:ascii="Times New Roman" w:hAnsi="Times New Roman" w:cs="Times New Roman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3E57366" w14:textId="36938CD5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4" w:history="1">
        <w:r w:rsidRPr="00A83465">
          <w:rPr>
            <w:rStyle w:val="Hipervnculo"/>
            <w:rFonts w:ascii="Times New Roman" w:hAnsi="Times New Roman" w:cs="Times New Roman"/>
            <w:noProof/>
          </w:rPr>
          <w:t>Componentes para el desarrollo de la practica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488D225" w14:textId="65CC3C2B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5" w:history="1">
        <w:r w:rsidRPr="00A83465">
          <w:rPr>
            <w:rStyle w:val="Hipervnculo"/>
            <w:rFonts w:ascii="Times New Roman" w:hAnsi="Times New Roman" w:cs="Times New Roman"/>
            <w:noProof/>
          </w:rPr>
          <w:t>Desarrollo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FF290DD" w14:textId="43A98D21" w:rsidR="00CB7572" w:rsidRDefault="00CB7572">
      <w:pPr>
        <w:pStyle w:val="TDC2"/>
        <w:tabs>
          <w:tab w:val="right" w:leader="dot" w:pos="8828"/>
        </w:tabs>
        <w:rPr>
          <w:rFonts w:eastAsiaTheme="minorEastAsia"/>
          <w:b w:val="0"/>
          <w:bCs w:val="0"/>
          <w:noProof/>
          <w:sz w:val="24"/>
          <w:szCs w:val="24"/>
          <w:lang w:eastAsia="es-MX"/>
        </w:rPr>
      </w:pPr>
      <w:hyperlink w:anchor="_Toc192426726" w:history="1">
        <w:r w:rsidRPr="00A83465">
          <w:rPr>
            <w:rStyle w:val="Hipervnculo"/>
            <w:rFonts w:ascii="Times New Roman" w:hAnsi="Times New Roman" w:cs="Times New Roman"/>
            <w:noProof/>
          </w:rPr>
          <w:t>Conclusiones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_Toc192426726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4779DF5" w14:textId="67AC2355" w:rsidR="00AC3BEB" w:rsidRPr="00FC63FC" w:rsidRDefault="00F91B80" w:rsidP="00133579">
      <w:p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</w:rPr>
        <w:fldChar w:fldCharType="end"/>
      </w:r>
    </w:p>
    <w:p w14:paraId="1B7DD610" w14:textId="77777777" w:rsidR="00133579" w:rsidRPr="00FC63FC" w:rsidRDefault="00133579" w:rsidP="00133579">
      <w:pPr>
        <w:rPr>
          <w:rFonts w:ascii="Times New Roman" w:hAnsi="Times New Roman" w:cs="Times New Roman"/>
        </w:rPr>
        <w:sectPr w:rsidR="00133579" w:rsidRPr="00FC63FC" w:rsidSect="00274A95">
          <w:footerReference w:type="default" r:id="rId16"/>
          <w:pgSz w:w="12240" w:h="15840"/>
          <w:pgMar w:top="1417" w:right="1701" w:bottom="1417" w:left="1701" w:header="708" w:footer="708" w:gutter="0"/>
          <w:pgNumType w:start="1"/>
          <w:cols w:space="708"/>
          <w:docGrid w:linePitch="360"/>
        </w:sectPr>
      </w:pPr>
    </w:p>
    <w:p w14:paraId="3A4D99BE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  <w:bookmarkStart w:id="1" w:name="_Toc176098448"/>
      <w:bookmarkStart w:id="2" w:name="_Toc192426720"/>
      <w:r w:rsidRPr="00FC63FC">
        <w:rPr>
          <w:rFonts w:ascii="Times New Roman" w:hAnsi="Times New Roman" w:cs="Times New Roman"/>
        </w:rPr>
        <w:lastRenderedPageBreak/>
        <w:t>Repositorio(s) de Prácticas</w:t>
      </w:r>
      <w:bookmarkEnd w:id="1"/>
      <w:bookmarkEnd w:id="2"/>
    </w:p>
    <w:p w14:paraId="4E0FCF6F" w14:textId="77777777" w:rsidR="007A3C22" w:rsidRPr="00FC63FC" w:rsidRDefault="007A3C22" w:rsidP="007A3C22">
      <w:pPr>
        <w:rPr>
          <w:rFonts w:ascii="Times New Roman" w:hAnsi="Times New Roman" w:cs="Times New Roman"/>
        </w:rPr>
      </w:pPr>
    </w:p>
    <w:tbl>
      <w:tblPr>
        <w:tblStyle w:val="Tablaconcuadrcula"/>
        <w:tblW w:w="0" w:type="auto"/>
        <w:tblInd w:w="988" w:type="dxa"/>
        <w:tblLook w:val="04A0" w:firstRow="1" w:lastRow="0" w:firstColumn="1" w:lastColumn="0" w:noHBand="0" w:noVBand="1"/>
      </w:tblPr>
      <w:tblGrid>
        <w:gridCol w:w="2268"/>
        <w:gridCol w:w="4394"/>
      </w:tblGrid>
      <w:tr w:rsidR="007A3C22" w:rsidRPr="00FC63FC" w14:paraId="0D9A48D1" w14:textId="77777777" w:rsidTr="0017405C">
        <w:tc>
          <w:tcPr>
            <w:tcW w:w="2268" w:type="dxa"/>
          </w:tcPr>
          <w:p w14:paraId="4F95C51E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Practica</w:t>
            </w:r>
          </w:p>
        </w:tc>
        <w:tc>
          <w:tcPr>
            <w:tcW w:w="4394" w:type="dxa"/>
          </w:tcPr>
          <w:p w14:paraId="3FB7EA0A" w14:textId="77777777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C63FC">
              <w:rPr>
                <w:rFonts w:ascii="Times New Roman" w:hAnsi="Times New Roman" w:cs="Times New Roman"/>
                <w:b/>
                <w:bCs/>
              </w:rPr>
              <w:t>Repositorio</w:t>
            </w:r>
          </w:p>
        </w:tc>
      </w:tr>
      <w:tr w:rsidR="007A3C22" w:rsidRPr="00FC63FC" w14:paraId="0D288A7A" w14:textId="77777777" w:rsidTr="0017405C">
        <w:trPr>
          <w:trHeight w:val="484"/>
        </w:trPr>
        <w:tc>
          <w:tcPr>
            <w:tcW w:w="2268" w:type="dxa"/>
            <w:vAlign w:val="center"/>
          </w:tcPr>
          <w:p w14:paraId="72E842D4" w14:textId="46E8A854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  <w:r w:rsidRPr="00FC63FC">
              <w:rPr>
                <w:rFonts w:ascii="Times New Roman" w:hAnsi="Times New Roman" w:cs="Times New Roman"/>
              </w:rPr>
              <w:t xml:space="preserve">Practica </w:t>
            </w:r>
            <w:r w:rsidR="00507B4F"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4394" w:type="dxa"/>
            <w:vAlign w:val="center"/>
          </w:tcPr>
          <w:p w14:paraId="5358B51A" w14:textId="76C3EF51" w:rsidR="007A3C22" w:rsidRPr="00FC63FC" w:rsidRDefault="007A3C22" w:rsidP="0017405C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B01DFDC" w14:textId="77777777" w:rsidR="007A3C22" w:rsidRPr="00FC63FC" w:rsidRDefault="007A3C22" w:rsidP="007A3C22">
      <w:pPr>
        <w:pStyle w:val="Ttulo1"/>
        <w:rPr>
          <w:rFonts w:ascii="Times New Roman" w:hAnsi="Times New Roman" w:cs="Times New Roman"/>
        </w:rPr>
      </w:pPr>
    </w:p>
    <w:p w14:paraId="23AD1803" w14:textId="61B714A2" w:rsidR="007A3C22" w:rsidRPr="00FC63FC" w:rsidRDefault="007A3C22" w:rsidP="00717A1C">
      <w:pPr>
        <w:pStyle w:val="Ttulo1"/>
        <w:rPr>
          <w:rFonts w:ascii="Times New Roman" w:hAnsi="Times New Roman" w:cs="Times New Roman"/>
        </w:rPr>
      </w:pPr>
      <w:bookmarkStart w:id="3" w:name="_Toc176098449"/>
      <w:bookmarkStart w:id="4" w:name="_Toc192426721"/>
      <w:r w:rsidRPr="00FC63FC">
        <w:rPr>
          <w:rFonts w:ascii="Times New Roman" w:hAnsi="Times New Roman" w:cs="Times New Roman"/>
        </w:rPr>
        <w:t>P</w:t>
      </w:r>
      <w:r w:rsidR="00507B4F">
        <w:rPr>
          <w:rFonts w:ascii="Times New Roman" w:hAnsi="Times New Roman" w:cs="Times New Roman"/>
        </w:rPr>
        <w:t>7</w:t>
      </w:r>
      <w:r w:rsidRPr="00FC63FC">
        <w:rPr>
          <w:rFonts w:ascii="Times New Roman" w:hAnsi="Times New Roman" w:cs="Times New Roman"/>
        </w:rPr>
        <w:t xml:space="preserve">. </w:t>
      </w:r>
      <w:bookmarkEnd w:id="3"/>
      <w:bookmarkEnd w:id="4"/>
      <w:r w:rsidR="00717A1C">
        <w:rPr>
          <w:rFonts w:ascii="Times New Roman" w:hAnsi="Times New Roman" w:cs="Times New Roman"/>
        </w:rPr>
        <w:t>Monitorio de Temperatura y Simulación días siguientes.</w:t>
      </w:r>
    </w:p>
    <w:p w14:paraId="427EFEB6" w14:textId="102D2013" w:rsidR="007A3C22" w:rsidRDefault="00717A1C" w:rsidP="007A3C22">
      <w:pPr>
        <w:pStyle w:val="Ttulo2"/>
        <w:rPr>
          <w:rFonts w:ascii="Times New Roman" w:hAnsi="Times New Roman" w:cs="Times New Roman"/>
        </w:rPr>
      </w:pPr>
      <w:bookmarkStart w:id="5" w:name="_Toc176098450"/>
      <w:bookmarkStart w:id="6" w:name="_Toc192426722"/>
      <w:r w:rsidRPr="00FC63FC">
        <w:rPr>
          <w:rFonts w:ascii="Times New Roman" w:hAnsi="Times New Roman" w:cs="Times New Roman"/>
        </w:rPr>
        <w:t>Descripción</w:t>
      </w:r>
      <w:r w:rsidR="007A3C22" w:rsidRPr="00FC63FC">
        <w:rPr>
          <w:rFonts w:ascii="Times New Roman" w:hAnsi="Times New Roman" w:cs="Times New Roman"/>
        </w:rPr>
        <w:t xml:space="preserve"> de la practica</w:t>
      </w:r>
      <w:bookmarkEnd w:id="5"/>
      <w:bookmarkEnd w:id="6"/>
    </w:p>
    <w:p w14:paraId="7127358E" w14:textId="7C49BAE3" w:rsidR="00210CA6" w:rsidRPr="00210CA6" w:rsidRDefault="003F7C18" w:rsidP="00210CA6">
      <w:r w:rsidRPr="003F7C18">
        <w:rPr>
          <w:rFonts w:cs="Calibri"/>
        </w:rPr>
        <w:t>Esta Practica</w:t>
      </w:r>
      <w:r w:rsidRPr="003F7C18">
        <w:t xml:space="preserve"> integra t</w:t>
      </w:r>
      <w:r w:rsidRPr="003F7C18">
        <w:rPr>
          <w:rFonts w:cs="Visby"/>
        </w:rPr>
        <w:t>é</w:t>
      </w:r>
      <w:r w:rsidRPr="003F7C18">
        <w:t>cnicas avanzadas de</w:t>
      </w:r>
      <w:r w:rsidRPr="003F7C18">
        <w:rPr>
          <w:rFonts w:ascii="Calibri" w:hAnsi="Calibri" w:cs="Calibri"/>
        </w:rPr>
        <w:t> </w:t>
      </w:r>
      <w:r w:rsidRPr="003F7C18">
        <w:rPr>
          <w:b/>
          <w:bCs/>
        </w:rPr>
        <w:t>análisis de series temporales</w:t>
      </w:r>
      <w:r w:rsidRPr="003F7C18">
        <w:rPr>
          <w:rFonts w:ascii="Calibri" w:hAnsi="Calibri" w:cs="Calibri"/>
        </w:rPr>
        <w:t> </w:t>
      </w:r>
      <w:r w:rsidRPr="003F7C18">
        <w:t xml:space="preserve">con </w:t>
      </w:r>
      <w:proofErr w:type="spellStart"/>
      <w:r w:rsidRPr="003F7C18">
        <w:t>IoT</w:t>
      </w:r>
      <w:proofErr w:type="spellEnd"/>
      <w:r w:rsidRPr="003F7C18">
        <w:t>, implementando un</w:t>
      </w:r>
      <w:r w:rsidRPr="003F7C18">
        <w:rPr>
          <w:rFonts w:ascii="Calibri" w:hAnsi="Calibri" w:cs="Calibri"/>
        </w:rPr>
        <w:t> </w:t>
      </w:r>
      <w:r w:rsidRPr="003F7C18">
        <w:rPr>
          <w:b/>
          <w:bCs/>
        </w:rPr>
        <w:t>sistema predictivo de control térmico</w:t>
      </w:r>
      <w:r w:rsidRPr="003F7C18">
        <w:rPr>
          <w:rFonts w:ascii="Calibri" w:hAnsi="Calibri" w:cs="Calibri"/>
        </w:rPr>
        <w:t> </w:t>
      </w:r>
      <w:r w:rsidRPr="003F7C18">
        <w:t>que combina hardware embebido (Arduino + DHT11) y modelado estad</w:t>
      </w:r>
      <w:r w:rsidRPr="003F7C18">
        <w:rPr>
          <w:rFonts w:cs="Visby"/>
        </w:rPr>
        <w:t>í</w:t>
      </w:r>
      <w:r w:rsidRPr="003F7C18">
        <w:t>stico (ARIMA).</w:t>
      </w:r>
    </w:p>
    <w:p w14:paraId="35B11F0C" w14:textId="612FAB2E" w:rsidR="006D6B29" w:rsidRDefault="006D6B29" w:rsidP="006D6B29">
      <w:pPr>
        <w:pStyle w:val="Ttulo2"/>
        <w:rPr>
          <w:rFonts w:ascii="Times New Roman" w:hAnsi="Times New Roman" w:cs="Times New Roman"/>
        </w:rPr>
      </w:pPr>
      <w:bookmarkStart w:id="7" w:name="_Toc176098452"/>
      <w:bookmarkStart w:id="8" w:name="_Toc192426723"/>
      <w:r>
        <w:rPr>
          <w:rFonts w:ascii="Times New Roman" w:hAnsi="Times New Roman" w:cs="Times New Roman"/>
        </w:rPr>
        <w:t>Introducción</w:t>
      </w:r>
      <w:bookmarkEnd w:id="8"/>
    </w:p>
    <w:p w14:paraId="1443FEF9" w14:textId="77777777" w:rsidR="003F7C18" w:rsidRPr="003F7C18" w:rsidRDefault="003F7C18" w:rsidP="003F7C18">
      <w:r w:rsidRPr="003F7C18">
        <w:rPr>
          <w:b/>
          <w:bCs/>
        </w:rPr>
        <w:t>Descripción de la Práctica</w:t>
      </w:r>
      <w:r w:rsidRPr="003F7C18">
        <w:br/>
        <w:t>Esta práctica implementa un</w:t>
      </w:r>
      <w:r w:rsidRPr="003F7C18">
        <w:rPr>
          <w:rFonts w:ascii="Calibri" w:hAnsi="Calibri" w:cs="Calibri"/>
        </w:rPr>
        <w:t> </w:t>
      </w:r>
      <w:r w:rsidRPr="003F7C18">
        <w:rPr>
          <w:b/>
          <w:bCs/>
        </w:rPr>
        <w:t>sistema de control térmico predictivo</w:t>
      </w:r>
      <w:r w:rsidRPr="003F7C18">
        <w:rPr>
          <w:rFonts w:ascii="Calibri" w:hAnsi="Calibri" w:cs="Calibri"/>
        </w:rPr>
        <w:t> </w:t>
      </w:r>
      <w:r w:rsidRPr="003F7C18">
        <w:t>que realiza lo siguiente:</w:t>
      </w:r>
    </w:p>
    <w:p w14:paraId="0F99557A" w14:textId="77777777" w:rsidR="003F7C18" w:rsidRPr="003F7C18" w:rsidRDefault="003F7C18" w:rsidP="003F7C18">
      <w:pPr>
        <w:numPr>
          <w:ilvl w:val="0"/>
          <w:numId w:val="40"/>
        </w:numPr>
      </w:pPr>
      <w:r w:rsidRPr="003F7C18">
        <w:rPr>
          <w:b/>
          <w:bCs/>
        </w:rPr>
        <w:t>Monitoreo en Tiempo Real</w:t>
      </w:r>
      <w:r w:rsidRPr="003F7C18">
        <w:t>:</w:t>
      </w:r>
    </w:p>
    <w:p w14:paraId="0870D395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Usa un Arduino UNO + sensor DHT11 para capturar temperaturas cada 2 minutos.</w:t>
      </w:r>
    </w:p>
    <w:p w14:paraId="6B71BFB0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Calcula la</w:t>
      </w:r>
      <w:r w:rsidRPr="003F7C18">
        <w:rPr>
          <w:rFonts w:ascii="Calibri" w:hAnsi="Calibri" w:cs="Calibri"/>
        </w:rPr>
        <w:t> </w:t>
      </w:r>
      <w:r w:rsidRPr="003F7C18">
        <w:rPr>
          <w:b/>
          <w:bCs/>
        </w:rPr>
        <w:t>mediana horaria</w:t>
      </w:r>
      <w:r w:rsidRPr="003F7C18">
        <w:rPr>
          <w:rFonts w:ascii="Calibri" w:hAnsi="Calibri" w:cs="Calibri"/>
        </w:rPr>
        <w:t> </w:t>
      </w:r>
      <w:r w:rsidRPr="003F7C18">
        <w:t>(30 muestras/hora) para filtrar ruido.</w:t>
      </w:r>
    </w:p>
    <w:p w14:paraId="05D3A47F" w14:textId="77777777" w:rsidR="003F7C18" w:rsidRPr="003F7C18" w:rsidRDefault="003F7C18" w:rsidP="003F7C18">
      <w:pPr>
        <w:numPr>
          <w:ilvl w:val="0"/>
          <w:numId w:val="40"/>
        </w:numPr>
      </w:pPr>
      <w:r w:rsidRPr="003F7C18">
        <w:rPr>
          <w:b/>
          <w:bCs/>
        </w:rPr>
        <w:t>Procesamiento de Datos</w:t>
      </w:r>
      <w:r w:rsidRPr="003F7C18">
        <w:t>:</w:t>
      </w:r>
    </w:p>
    <w:p w14:paraId="235A62CC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rPr>
          <w:b/>
          <w:bCs/>
        </w:rPr>
        <w:t>Limpieza</w:t>
      </w:r>
      <w:r w:rsidRPr="003F7C18">
        <w:t xml:space="preserve">: Corrige valores faltantes (interpolación lineal) y elimina </w:t>
      </w:r>
      <w:proofErr w:type="spellStart"/>
      <w:r w:rsidRPr="003F7C18">
        <w:t>outliers</w:t>
      </w:r>
      <w:proofErr w:type="spellEnd"/>
      <w:r w:rsidRPr="003F7C18">
        <w:t xml:space="preserve"> (rango intercuartílico).</w:t>
      </w:r>
    </w:p>
    <w:p w14:paraId="5D8CEA99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rPr>
          <w:b/>
          <w:bCs/>
        </w:rPr>
        <w:t>Suavizado</w:t>
      </w:r>
      <w:r w:rsidRPr="003F7C18">
        <w:t>: Aplica un filtro exponencial (</w:t>
      </w:r>
      <w:r w:rsidRPr="003F7C18">
        <w:rPr>
          <w:rFonts w:ascii="Courier New" w:hAnsi="Courier New" w:cs="Courier New"/>
        </w:rPr>
        <w:t>α</w:t>
      </w:r>
      <w:r w:rsidRPr="003F7C18">
        <w:t>=0.4) para estabilizar lecturas.</w:t>
      </w:r>
    </w:p>
    <w:p w14:paraId="0210DC28" w14:textId="77777777" w:rsidR="003F7C18" w:rsidRPr="003F7C18" w:rsidRDefault="003F7C18" w:rsidP="003F7C18">
      <w:pPr>
        <w:numPr>
          <w:ilvl w:val="0"/>
          <w:numId w:val="40"/>
        </w:numPr>
      </w:pPr>
      <w:r w:rsidRPr="003F7C18">
        <w:rPr>
          <w:b/>
          <w:bCs/>
        </w:rPr>
        <w:t>Predicción con ARIMA</w:t>
      </w:r>
      <w:r w:rsidRPr="003F7C18">
        <w:t>:</w:t>
      </w:r>
    </w:p>
    <w:p w14:paraId="5BDAA593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Analiza estacionariedad de la serie temporal (prueba ADF).</w:t>
      </w:r>
    </w:p>
    <w:p w14:paraId="6E0ED756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Ajusta automáticamente el modelo ARIMA(</w:t>
      </w:r>
      <w:proofErr w:type="gramStart"/>
      <w:r w:rsidRPr="003F7C18">
        <w:t>1,d</w:t>
      </w:r>
      <w:proofErr w:type="gramEnd"/>
      <w:r w:rsidRPr="003F7C18">
        <w:t>,1), donde</w:t>
      </w:r>
      <w:r w:rsidRPr="003F7C18">
        <w:rPr>
          <w:rFonts w:ascii="Calibri" w:hAnsi="Calibri" w:cs="Calibri"/>
        </w:rPr>
        <w:t> </w:t>
      </w:r>
      <w:r w:rsidRPr="003F7C18">
        <w:rPr>
          <w:i/>
          <w:iCs/>
        </w:rPr>
        <w:t>d</w:t>
      </w:r>
      <w:r w:rsidRPr="003F7C18">
        <w:rPr>
          <w:rFonts w:ascii="Calibri" w:hAnsi="Calibri" w:cs="Calibri"/>
        </w:rPr>
        <w:t> </w:t>
      </w:r>
      <w:r w:rsidRPr="003F7C18">
        <w:t>(0, 1 o 2) se determina mediante diferenciaci</w:t>
      </w:r>
      <w:r w:rsidRPr="003F7C18">
        <w:rPr>
          <w:rFonts w:cs="Visby"/>
        </w:rPr>
        <w:t>ó</w:t>
      </w:r>
      <w:r w:rsidRPr="003F7C18">
        <w:t>n.</w:t>
      </w:r>
    </w:p>
    <w:p w14:paraId="4A67F467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Genera pronósticos horarios para anticipar cambios térmicos.</w:t>
      </w:r>
    </w:p>
    <w:p w14:paraId="1117FE7E" w14:textId="77777777" w:rsidR="003F7C18" w:rsidRPr="003F7C18" w:rsidRDefault="003F7C18" w:rsidP="003F7C18">
      <w:pPr>
        <w:numPr>
          <w:ilvl w:val="0"/>
          <w:numId w:val="40"/>
        </w:numPr>
      </w:pPr>
      <w:r w:rsidRPr="003F7C18">
        <w:rPr>
          <w:b/>
          <w:bCs/>
        </w:rPr>
        <w:t>Control Adaptativo</w:t>
      </w:r>
      <w:r w:rsidRPr="003F7C18">
        <w:t>:</w:t>
      </w:r>
    </w:p>
    <w:p w14:paraId="608AF0E7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t>Activa/apaga un sistema de enfriamiento (simulado con LED) usando</w:t>
      </w:r>
      <w:r w:rsidRPr="003F7C18">
        <w:rPr>
          <w:rFonts w:ascii="Calibri" w:hAnsi="Calibri" w:cs="Calibri"/>
        </w:rPr>
        <w:t> </w:t>
      </w:r>
      <w:r w:rsidRPr="003F7C18">
        <w:rPr>
          <w:b/>
          <w:bCs/>
        </w:rPr>
        <w:t>umbrales dinámicos</w:t>
      </w:r>
      <w:r w:rsidRPr="003F7C18">
        <w:rPr>
          <w:rFonts w:ascii="Calibri" w:hAnsi="Calibri" w:cs="Calibri"/>
        </w:rPr>
        <w:t> </w:t>
      </w:r>
      <w:r w:rsidRPr="003F7C18">
        <w:t>basados en pron</w:t>
      </w:r>
      <w:r w:rsidRPr="003F7C18">
        <w:rPr>
          <w:rFonts w:cs="Visby"/>
        </w:rPr>
        <w:t>ó</w:t>
      </w:r>
      <w:r w:rsidRPr="003F7C18">
        <w:t>sticos.</w:t>
      </w:r>
    </w:p>
    <w:p w14:paraId="4D48B28C" w14:textId="77777777" w:rsidR="003F7C18" w:rsidRPr="003F7C18" w:rsidRDefault="003F7C18" w:rsidP="003F7C18">
      <w:pPr>
        <w:numPr>
          <w:ilvl w:val="1"/>
          <w:numId w:val="40"/>
        </w:numPr>
      </w:pPr>
      <w:r w:rsidRPr="003F7C18">
        <w:lastRenderedPageBreak/>
        <w:t>Registra todos los datos (mediciones, pronósticos y acciones) en un CSV para análisis posterior.</w:t>
      </w:r>
    </w:p>
    <w:p w14:paraId="5F88DC5B" w14:textId="77777777" w:rsidR="00210CA6" w:rsidRPr="00210CA6" w:rsidRDefault="00210CA6" w:rsidP="00210CA6"/>
    <w:p w14:paraId="35815713" w14:textId="0F9C08A2" w:rsidR="00B72DE1" w:rsidRPr="00FC63FC" w:rsidRDefault="00B72DE1" w:rsidP="00B72DE1">
      <w:pPr>
        <w:pStyle w:val="Ttulo2"/>
        <w:jc w:val="both"/>
        <w:rPr>
          <w:rFonts w:ascii="Times New Roman" w:hAnsi="Times New Roman" w:cs="Times New Roman"/>
        </w:rPr>
      </w:pPr>
      <w:bookmarkStart w:id="9" w:name="_Toc192426724"/>
      <w:r w:rsidRPr="00FC63FC">
        <w:rPr>
          <w:rFonts w:ascii="Times New Roman" w:hAnsi="Times New Roman" w:cs="Times New Roman"/>
        </w:rPr>
        <w:t>Componentes para el desarrollo de la practica</w:t>
      </w:r>
      <w:bookmarkEnd w:id="9"/>
    </w:p>
    <w:p w14:paraId="3DF63DEF" w14:textId="77777777" w:rsidR="00B72DE1" w:rsidRPr="00FC63FC" w:rsidRDefault="00B72DE1" w:rsidP="00B72DE1">
      <w:pPr>
        <w:rPr>
          <w:rFonts w:ascii="Times New Roman" w:hAnsi="Times New Roman" w:cs="Times New Roman"/>
        </w:rPr>
      </w:pPr>
    </w:p>
    <w:p w14:paraId="2AB2BEFC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 </w:t>
      </w:r>
      <w:r>
        <w:rPr>
          <w:rFonts w:ascii="Times New Roman" w:hAnsi="Times New Roman" w:cs="Times New Roman"/>
          <w:b/>
          <w:bCs/>
        </w:rPr>
        <w:t xml:space="preserve">1. </w:t>
      </w:r>
      <w:r w:rsidRPr="00731E02">
        <w:rPr>
          <w:rFonts w:ascii="Times New Roman" w:hAnsi="Times New Roman" w:cs="Times New Roman"/>
        </w:rPr>
        <w:t>Arduino UNO</w:t>
      </w:r>
    </w:p>
    <w:p w14:paraId="26559620" w14:textId="77777777" w:rsidR="00B72DE1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21BD5C" wp14:editId="626A2080">
            <wp:extent cx="2293991" cy="3061252"/>
            <wp:effectExtent l="0" t="0" r="0" b="6350"/>
            <wp:docPr id="125022734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421" cy="3079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47F4A" w14:textId="77777777" w:rsidR="00B72DE1" w:rsidRPr="0002242A" w:rsidRDefault="00B72DE1" w:rsidP="00B72DE1">
      <w:pPr>
        <w:rPr>
          <w:rFonts w:ascii="Times New Roman" w:hAnsi="Times New Roman" w:cs="Times New Roman"/>
        </w:rPr>
      </w:pPr>
    </w:p>
    <w:p w14:paraId="3C6D1587" w14:textId="487EEF8B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>Componente 2</w:t>
      </w:r>
      <w:r w:rsidRPr="00FC63FC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>Sensor Temperatura</w:t>
      </w:r>
    </w:p>
    <w:p w14:paraId="3FDFB5F5" w14:textId="6FC25DA1" w:rsidR="00B72DE1" w:rsidRPr="00A66FF5" w:rsidRDefault="00B72DE1" w:rsidP="00B72DE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4C2314E" wp14:editId="207A7A0F">
            <wp:extent cx="2186609" cy="1657726"/>
            <wp:effectExtent l="0" t="0" r="4445" b="0"/>
            <wp:docPr id="94120376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00" t="35193" r="15724" b="25629"/>
                    <a:stretch/>
                  </pic:blipFill>
                  <pic:spPr bwMode="auto">
                    <a:xfrm>
                      <a:off x="0" y="0"/>
                      <a:ext cx="2190227" cy="1660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5450A6" w14:textId="77777777" w:rsidR="00B72DE1" w:rsidRPr="00731E02" w:rsidRDefault="00B72DE1" w:rsidP="00B72DE1">
      <w:pPr>
        <w:rPr>
          <w:rFonts w:ascii="Times New Roman" w:hAnsi="Times New Roman" w:cs="Times New Roman"/>
        </w:rPr>
      </w:pPr>
    </w:p>
    <w:p w14:paraId="31A69F36" w14:textId="77777777" w:rsidR="00B72DE1" w:rsidRPr="0010035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100351">
        <w:rPr>
          <w:rFonts w:ascii="Times New Roman" w:hAnsi="Times New Roman" w:cs="Times New Roman"/>
          <w:b/>
          <w:bCs/>
        </w:rPr>
        <w:t>Componente 3</w:t>
      </w:r>
      <w:r w:rsidRPr="00100351">
        <w:rPr>
          <w:rFonts w:ascii="Times New Roman" w:hAnsi="Times New Roman" w:cs="Times New Roman"/>
        </w:rPr>
        <w:t>. Cables</w:t>
      </w:r>
    </w:p>
    <w:p w14:paraId="6036A937" w14:textId="77777777" w:rsidR="00B72DE1" w:rsidRPr="0002242A" w:rsidRDefault="00B72DE1" w:rsidP="00B72DE1">
      <w:pPr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46F71A7E" wp14:editId="10C036E8">
            <wp:extent cx="1705610" cy="1769165"/>
            <wp:effectExtent l="0" t="0" r="8890" b="2540"/>
            <wp:docPr id="1269783511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271"/>
                    <a:stretch/>
                  </pic:blipFill>
                  <pic:spPr bwMode="auto">
                    <a:xfrm>
                      <a:off x="0" y="0"/>
                      <a:ext cx="1709269" cy="177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069193" w14:textId="77777777" w:rsidR="00B72DE1" w:rsidRPr="00FC63FC" w:rsidRDefault="00B72DE1" w:rsidP="00B72DE1">
      <w:pPr>
        <w:pStyle w:val="Prrafodelista"/>
        <w:rPr>
          <w:rFonts w:ascii="Times New Roman" w:hAnsi="Times New Roman" w:cs="Times New Roman"/>
        </w:rPr>
      </w:pPr>
    </w:p>
    <w:p w14:paraId="130B9224" w14:textId="77777777" w:rsidR="00B72DE1" w:rsidRDefault="00B72DE1" w:rsidP="00B72DE1">
      <w:pPr>
        <w:pStyle w:val="Prrafodelista"/>
        <w:numPr>
          <w:ilvl w:val="0"/>
          <w:numId w:val="2"/>
        </w:numPr>
        <w:rPr>
          <w:rFonts w:ascii="Times New Roman" w:hAnsi="Times New Roman" w:cs="Times New Roman"/>
        </w:rPr>
      </w:pPr>
      <w:r w:rsidRPr="00FC63FC">
        <w:rPr>
          <w:rFonts w:ascii="Times New Roman" w:hAnsi="Times New Roman" w:cs="Times New Roman"/>
          <w:b/>
          <w:bCs/>
        </w:rPr>
        <w:t xml:space="preserve">Componentes </w:t>
      </w:r>
      <w:r>
        <w:rPr>
          <w:rFonts w:ascii="Times New Roman" w:hAnsi="Times New Roman" w:cs="Times New Roman"/>
          <w:b/>
          <w:bCs/>
        </w:rPr>
        <w:t xml:space="preserve">4. </w:t>
      </w:r>
      <w:r w:rsidRPr="00731E02">
        <w:rPr>
          <w:rFonts w:ascii="Times New Roman" w:hAnsi="Times New Roman" w:cs="Times New Roman"/>
        </w:rPr>
        <w:t>Protoboard</w:t>
      </w:r>
    </w:p>
    <w:p w14:paraId="2BB808D3" w14:textId="204E00F1" w:rsidR="006C5284" w:rsidRPr="00C12031" w:rsidRDefault="00B72DE1" w:rsidP="00C120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90721AC" wp14:editId="61A39095">
            <wp:extent cx="1598842" cy="2133600"/>
            <wp:effectExtent l="0" t="0" r="1905" b="0"/>
            <wp:docPr id="133143189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3031" cy="213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C5284" w:rsidRPr="00B72DE1">
        <w:rPr>
          <w:rFonts w:cs="Times New Roman"/>
        </w:rPr>
        <w:br w:type="page"/>
      </w:r>
    </w:p>
    <w:p w14:paraId="1F01B532" w14:textId="77777777" w:rsidR="007A3C22" w:rsidRDefault="007A3C22" w:rsidP="007A3C22">
      <w:pPr>
        <w:pStyle w:val="Ttulo2"/>
        <w:rPr>
          <w:rFonts w:ascii="Times New Roman" w:hAnsi="Times New Roman" w:cs="Times New Roman"/>
        </w:rPr>
      </w:pPr>
      <w:bookmarkStart w:id="10" w:name="_Toc176098453"/>
      <w:bookmarkStart w:id="11" w:name="_Toc192426725"/>
      <w:bookmarkEnd w:id="7"/>
      <w:r w:rsidRPr="00FC63FC">
        <w:rPr>
          <w:rFonts w:ascii="Times New Roman" w:hAnsi="Times New Roman" w:cs="Times New Roman"/>
        </w:rPr>
        <w:lastRenderedPageBreak/>
        <w:t>Desarrollo</w:t>
      </w:r>
      <w:bookmarkEnd w:id="10"/>
      <w:bookmarkEnd w:id="11"/>
    </w:p>
    <w:p w14:paraId="343D8892" w14:textId="77777777" w:rsidR="003F7C18" w:rsidRPr="003F7C18" w:rsidRDefault="003F7C18" w:rsidP="003F7C18">
      <w:r w:rsidRPr="003F7C18">
        <w:rPr>
          <w:b/>
          <w:bCs/>
        </w:rPr>
        <w:t>las Mejoras ARIMA:</w:t>
      </w:r>
    </w:p>
    <w:p w14:paraId="37AD0D60" w14:textId="77777777" w:rsidR="003F7C18" w:rsidRDefault="003F7C18" w:rsidP="003F7C18">
      <w:pPr>
        <w:numPr>
          <w:ilvl w:val="0"/>
          <w:numId w:val="41"/>
        </w:numPr>
      </w:pPr>
      <w:r w:rsidRPr="003F7C18">
        <w:rPr>
          <w:b/>
          <w:bCs/>
        </w:rPr>
        <w:t>Determinación Dinámica de 'd'</w:t>
      </w:r>
      <w:r w:rsidRPr="003F7C18">
        <w:t>:</w:t>
      </w:r>
    </w:p>
    <w:p w14:paraId="53893E03" w14:textId="703FAFC3" w:rsidR="00E63724" w:rsidRPr="003F7C18" w:rsidRDefault="00E63724" w:rsidP="00E63724">
      <w:pPr>
        <w:ind w:left="720"/>
      </w:pPr>
      <w:r>
        <w:rPr>
          <w:b/>
          <w:bCs/>
          <w:noProof/>
        </w:rPr>
        <w:drawing>
          <wp:inline distT="0" distB="0" distL="0" distR="0" wp14:anchorId="37BDA37D" wp14:editId="7B57BECD">
            <wp:extent cx="5615305" cy="4413250"/>
            <wp:effectExtent l="0" t="0" r="4445" b="6350"/>
            <wp:docPr id="903580165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5305" cy="441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EB819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Realiza hasta 2 diferenciaciones (Δ²)</w:t>
      </w:r>
    </w:p>
    <w:p w14:paraId="24C9635C" w14:textId="77777777" w:rsidR="003F7C18" w:rsidRDefault="003F7C18" w:rsidP="003F7C18">
      <w:pPr>
        <w:numPr>
          <w:ilvl w:val="1"/>
          <w:numId w:val="41"/>
        </w:numPr>
      </w:pPr>
      <w:r w:rsidRPr="003F7C18">
        <w:t>Usa prueba ADF para verificar estacionariedad</w:t>
      </w:r>
    </w:p>
    <w:p w14:paraId="223DBA8B" w14:textId="77777777" w:rsidR="00E63724" w:rsidRDefault="00E63724" w:rsidP="00E63724">
      <w:pPr>
        <w:ind w:left="1440"/>
      </w:pPr>
    </w:p>
    <w:p w14:paraId="30353D73" w14:textId="77777777" w:rsidR="00E63724" w:rsidRDefault="00E63724" w:rsidP="00E63724">
      <w:pPr>
        <w:ind w:left="1440"/>
      </w:pPr>
    </w:p>
    <w:p w14:paraId="1778FFE6" w14:textId="77777777" w:rsidR="00E63724" w:rsidRDefault="00E63724" w:rsidP="00E63724">
      <w:pPr>
        <w:ind w:left="1440"/>
      </w:pPr>
    </w:p>
    <w:p w14:paraId="02CF6CCD" w14:textId="77777777" w:rsidR="00E63724" w:rsidRDefault="00E63724" w:rsidP="00E63724">
      <w:pPr>
        <w:ind w:left="1440"/>
      </w:pPr>
    </w:p>
    <w:p w14:paraId="57376989" w14:textId="77777777" w:rsidR="00E63724" w:rsidRDefault="00E63724" w:rsidP="00E63724">
      <w:pPr>
        <w:ind w:left="1440"/>
      </w:pPr>
    </w:p>
    <w:p w14:paraId="28EC8F97" w14:textId="77777777" w:rsidR="00E63724" w:rsidRDefault="00E63724" w:rsidP="00E63724">
      <w:pPr>
        <w:ind w:left="1440"/>
      </w:pPr>
    </w:p>
    <w:p w14:paraId="3087D917" w14:textId="77777777" w:rsidR="00E63724" w:rsidRDefault="00E63724" w:rsidP="00E63724">
      <w:pPr>
        <w:ind w:left="1440"/>
      </w:pPr>
    </w:p>
    <w:p w14:paraId="284BAB28" w14:textId="77777777" w:rsidR="00E63724" w:rsidRDefault="00E63724" w:rsidP="00E63724">
      <w:pPr>
        <w:ind w:left="1440"/>
      </w:pPr>
    </w:p>
    <w:p w14:paraId="50530436" w14:textId="77777777" w:rsidR="00E63724" w:rsidRDefault="00E63724" w:rsidP="00E63724">
      <w:pPr>
        <w:ind w:left="1440"/>
      </w:pPr>
    </w:p>
    <w:p w14:paraId="672BADF2" w14:textId="77777777" w:rsidR="00E63724" w:rsidRPr="003F7C18" w:rsidRDefault="00E63724" w:rsidP="00E63724">
      <w:pPr>
        <w:ind w:left="1440"/>
      </w:pPr>
    </w:p>
    <w:p w14:paraId="5CF596D0" w14:textId="77777777" w:rsidR="003F7C18" w:rsidRDefault="003F7C18" w:rsidP="003F7C18">
      <w:pPr>
        <w:numPr>
          <w:ilvl w:val="0"/>
          <w:numId w:val="41"/>
        </w:numPr>
      </w:pPr>
      <w:r w:rsidRPr="003F7C18">
        <w:rPr>
          <w:b/>
          <w:bCs/>
        </w:rPr>
        <w:lastRenderedPageBreak/>
        <w:t>Entrenamiento ARIMA Adaptativo</w:t>
      </w:r>
      <w:r w:rsidRPr="003F7C18">
        <w:t>:</w:t>
      </w:r>
    </w:p>
    <w:p w14:paraId="72FDAB89" w14:textId="1ECA67EE" w:rsidR="00E63724" w:rsidRPr="003F7C18" w:rsidRDefault="00E63724" w:rsidP="00E63724">
      <w:pPr>
        <w:ind w:left="720"/>
      </w:pPr>
      <w:r>
        <w:rPr>
          <w:b/>
          <w:bCs/>
          <w:noProof/>
        </w:rPr>
        <w:drawing>
          <wp:inline distT="0" distB="0" distL="0" distR="0" wp14:anchorId="2448745A" wp14:editId="6512D6E1">
            <wp:extent cx="5605780" cy="3319780"/>
            <wp:effectExtent l="0" t="0" r="0" b="0"/>
            <wp:docPr id="1540075741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78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1816C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d</w:t>
      </w:r>
      <w:r w:rsidRPr="003F7C18">
        <w:rPr>
          <w:rFonts w:ascii="Calibri" w:hAnsi="Calibri" w:cs="Calibri"/>
        </w:rPr>
        <w:t> </w:t>
      </w:r>
      <w:r w:rsidRPr="003F7C18">
        <w:t>se calcula automáticamente</w:t>
      </w:r>
    </w:p>
    <w:p w14:paraId="242EF356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Parámetros fijos: p=1 (AR), q=1 (MA) para simplificar</w:t>
      </w:r>
    </w:p>
    <w:p w14:paraId="383A01AF" w14:textId="77777777" w:rsidR="003F7C18" w:rsidRDefault="003F7C18" w:rsidP="003F7C18">
      <w:pPr>
        <w:numPr>
          <w:ilvl w:val="0"/>
          <w:numId w:val="41"/>
        </w:numPr>
      </w:pPr>
      <w:r w:rsidRPr="003F7C18">
        <w:rPr>
          <w:b/>
          <w:bCs/>
        </w:rPr>
        <w:t>Pronóstico Preventivo</w:t>
      </w:r>
      <w:r w:rsidRPr="003F7C18">
        <w:t>:</w:t>
      </w:r>
    </w:p>
    <w:p w14:paraId="1D696CB7" w14:textId="77777777" w:rsidR="00E63724" w:rsidRPr="003F7C18" w:rsidRDefault="00E63724" w:rsidP="00E63724">
      <w:pPr>
        <w:ind w:left="720"/>
      </w:pPr>
    </w:p>
    <w:p w14:paraId="148ECB71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Ajusta umbral si se espera aumento térmico</w:t>
      </w:r>
    </w:p>
    <w:p w14:paraId="451F795B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Actuación temprana del sistema de enfriamiento</w:t>
      </w:r>
    </w:p>
    <w:p w14:paraId="637F6096" w14:textId="77777777" w:rsidR="003F7C18" w:rsidRPr="003F7C18" w:rsidRDefault="003F7C18" w:rsidP="003F7C18">
      <w:pPr>
        <w:numPr>
          <w:ilvl w:val="0"/>
          <w:numId w:val="41"/>
        </w:numPr>
      </w:pPr>
      <w:r w:rsidRPr="003F7C18">
        <w:rPr>
          <w:b/>
          <w:bCs/>
        </w:rPr>
        <w:t>Registro Mejorado</w:t>
      </w:r>
      <w:r w:rsidRPr="003F7C18">
        <w:t>:</w:t>
      </w:r>
    </w:p>
    <w:p w14:paraId="66D17F3C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Incluye parámetro 'd' usado</w:t>
      </w:r>
    </w:p>
    <w:p w14:paraId="0E0B068B" w14:textId="77777777" w:rsidR="003F7C18" w:rsidRPr="003F7C18" w:rsidRDefault="003F7C18" w:rsidP="003F7C18">
      <w:pPr>
        <w:numPr>
          <w:ilvl w:val="1"/>
          <w:numId w:val="41"/>
        </w:numPr>
      </w:pPr>
      <w:r w:rsidRPr="003F7C18">
        <w:t>Registra pronósticos ARIMA</w:t>
      </w:r>
    </w:p>
    <w:p w14:paraId="5806C050" w14:textId="77777777" w:rsidR="003F7C18" w:rsidRPr="003F7C18" w:rsidRDefault="003F7C18" w:rsidP="003F7C18">
      <w:r w:rsidRPr="003F7C18">
        <w:rPr>
          <w:b/>
          <w:bCs/>
        </w:rPr>
        <w:t>Flujo de Trabajo ARIMA:</w:t>
      </w:r>
    </w:p>
    <w:p w14:paraId="160C9149" w14:textId="77777777" w:rsidR="003F7C18" w:rsidRPr="003F7C18" w:rsidRDefault="003F7C18" w:rsidP="003F7C18">
      <w:pPr>
        <w:numPr>
          <w:ilvl w:val="0"/>
          <w:numId w:val="42"/>
        </w:numPr>
      </w:pPr>
      <w:r w:rsidRPr="003F7C18">
        <w:rPr>
          <w:b/>
          <w:bCs/>
        </w:rPr>
        <w:t>Cada hora completa</w:t>
      </w:r>
      <w:r w:rsidRPr="003F7C18">
        <w:t>:</w:t>
      </w:r>
    </w:p>
    <w:p w14:paraId="7B2E5749" w14:textId="77777777" w:rsidR="003F7C18" w:rsidRPr="003F7C18" w:rsidRDefault="003F7C18" w:rsidP="003F7C18">
      <w:pPr>
        <w:numPr>
          <w:ilvl w:val="1"/>
          <w:numId w:val="42"/>
        </w:numPr>
      </w:pPr>
      <w:r w:rsidRPr="003F7C18">
        <w:t>Verifica si el buffer ARIMA está lleno (24 datos)</w:t>
      </w:r>
    </w:p>
    <w:p w14:paraId="3BD78D72" w14:textId="77777777" w:rsidR="003F7C18" w:rsidRPr="003F7C18" w:rsidRDefault="003F7C18" w:rsidP="003F7C18">
      <w:pPr>
        <w:numPr>
          <w:ilvl w:val="1"/>
          <w:numId w:val="42"/>
        </w:numPr>
      </w:pPr>
      <w:r w:rsidRPr="003F7C18">
        <w:t>Calcula diferenciación necesaria (</w:t>
      </w:r>
      <w:proofErr w:type="spellStart"/>
      <w:r w:rsidRPr="003F7C18">
        <w:t>d_actual</w:t>
      </w:r>
      <w:proofErr w:type="spellEnd"/>
      <w:r w:rsidRPr="003F7C18">
        <w:t>)</w:t>
      </w:r>
    </w:p>
    <w:p w14:paraId="575A270E" w14:textId="77777777" w:rsidR="003F7C18" w:rsidRPr="003F7C18" w:rsidRDefault="003F7C18" w:rsidP="003F7C18">
      <w:pPr>
        <w:numPr>
          <w:ilvl w:val="1"/>
          <w:numId w:val="42"/>
        </w:numPr>
      </w:pPr>
      <w:r w:rsidRPr="003F7C18">
        <w:t>Entrena modelo ARIMA(</w:t>
      </w:r>
      <w:proofErr w:type="gramStart"/>
      <w:r w:rsidRPr="003F7C18">
        <w:t>1,d</w:t>
      </w:r>
      <w:proofErr w:type="gramEnd"/>
      <w:r w:rsidRPr="003F7C18">
        <w:t>,1)</w:t>
      </w:r>
    </w:p>
    <w:p w14:paraId="3899195B" w14:textId="77777777" w:rsidR="003F7C18" w:rsidRPr="003F7C18" w:rsidRDefault="003F7C18" w:rsidP="003F7C18">
      <w:pPr>
        <w:numPr>
          <w:ilvl w:val="1"/>
          <w:numId w:val="42"/>
        </w:numPr>
      </w:pPr>
      <w:r w:rsidRPr="003F7C18">
        <w:t>Genera pronóstico para la próxima hora</w:t>
      </w:r>
    </w:p>
    <w:p w14:paraId="646E86A8" w14:textId="77777777" w:rsidR="003F7C18" w:rsidRPr="003F7C18" w:rsidRDefault="003F7C18" w:rsidP="003F7C18">
      <w:pPr>
        <w:numPr>
          <w:ilvl w:val="0"/>
          <w:numId w:val="42"/>
        </w:numPr>
      </w:pPr>
      <w:r w:rsidRPr="003F7C18">
        <w:rPr>
          <w:b/>
          <w:bCs/>
        </w:rPr>
        <w:t>Control Adaptativo</w:t>
      </w:r>
      <w:r w:rsidRPr="003F7C18">
        <w:t>:</w:t>
      </w:r>
    </w:p>
    <w:p w14:paraId="7F30C99F" w14:textId="77777777" w:rsidR="003F7C18" w:rsidRPr="003F7C18" w:rsidRDefault="003F7C18" w:rsidP="003F7C18">
      <w:pPr>
        <w:numPr>
          <w:ilvl w:val="1"/>
          <w:numId w:val="42"/>
        </w:numPr>
      </w:pPr>
      <w:r w:rsidRPr="003F7C18">
        <w:t>Usa pronóstico para ajustar umbral de activación</w:t>
      </w:r>
    </w:p>
    <w:p w14:paraId="0DB3DCDD" w14:textId="77777777" w:rsidR="003F7C18" w:rsidRDefault="003F7C18" w:rsidP="003F7C18">
      <w:pPr>
        <w:numPr>
          <w:ilvl w:val="1"/>
          <w:numId w:val="42"/>
        </w:numPr>
      </w:pPr>
      <w:r w:rsidRPr="003F7C18">
        <w:t>Combina datos reales y predicciones</w:t>
      </w:r>
    </w:p>
    <w:p w14:paraId="6D39DF2D" w14:textId="77777777" w:rsidR="00E63724" w:rsidRDefault="00E63724" w:rsidP="00E63724"/>
    <w:p w14:paraId="381743B3" w14:textId="77777777" w:rsidR="00E63724" w:rsidRPr="003F7C18" w:rsidRDefault="00E63724" w:rsidP="00E63724"/>
    <w:p w14:paraId="482CC6C1" w14:textId="6F8D092F" w:rsidR="003F7C18" w:rsidRPr="003F7C18" w:rsidRDefault="003F7C18" w:rsidP="003F7C18">
      <w:r w:rsidRPr="003F7C18">
        <w:rPr>
          <w:b/>
          <w:bCs/>
        </w:rPr>
        <w:lastRenderedPageBreak/>
        <w:t>Salida:</w:t>
      </w:r>
    </w:p>
    <w:p w14:paraId="1D8D24DC" w14:textId="77777777" w:rsidR="003F7C18" w:rsidRPr="003F7C18" w:rsidRDefault="003F7C18" w:rsidP="003F7C18">
      <w:r w:rsidRPr="003F7C18">
        <w:t xml:space="preserve">Lunes [12:00] d=1 | </w:t>
      </w:r>
      <w:proofErr w:type="spellStart"/>
      <w:r w:rsidRPr="003F7C18">
        <w:t>Temp</w:t>
      </w:r>
      <w:proofErr w:type="spellEnd"/>
      <w:r w:rsidRPr="003F7C18">
        <w:t>: 25.8°C | Pronóstico: 26.5°C | LED: Encendido</w:t>
      </w:r>
    </w:p>
    <w:p w14:paraId="4ACBE0D1" w14:textId="77777777" w:rsidR="003F7C18" w:rsidRPr="003F7C18" w:rsidRDefault="003F7C18" w:rsidP="003F7C18">
      <w:r w:rsidRPr="003F7C18">
        <w:t xml:space="preserve">Lunes [13:00] d=1 | </w:t>
      </w:r>
      <w:proofErr w:type="spellStart"/>
      <w:r w:rsidRPr="003F7C18">
        <w:t>Temp</w:t>
      </w:r>
      <w:proofErr w:type="spellEnd"/>
      <w:r w:rsidRPr="003F7C18">
        <w:t>: 26.3°C | Pronóstico: 27.1°C | LED: Encendido</w:t>
      </w:r>
    </w:p>
    <w:p w14:paraId="0A7C840D" w14:textId="484C7017" w:rsidR="003F7C18" w:rsidRPr="003F7C18" w:rsidRDefault="003F7C18" w:rsidP="003F7C18">
      <w:r w:rsidRPr="003F7C18">
        <w:t xml:space="preserve">Lunes [14:00] d=0 | </w:t>
      </w:r>
      <w:proofErr w:type="spellStart"/>
      <w:r w:rsidRPr="003F7C18">
        <w:t>Temp</w:t>
      </w:r>
      <w:proofErr w:type="spellEnd"/>
      <w:r w:rsidRPr="003F7C18">
        <w:t xml:space="preserve">: 26.9°C | Pronóstico: </w:t>
      </w:r>
      <w:r w:rsidR="00E63724">
        <w:t>27</w:t>
      </w:r>
      <w:r w:rsidR="00E63724" w:rsidRPr="003F7C18">
        <w:t>°C</w:t>
      </w:r>
      <w:r w:rsidRPr="003F7C18">
        <w:t xml:space="preserve"> | LED: Encendido</w:t>
      </w:r>
    </w:p>
    <w:p w14:paraId="508FB35B" w14:textId="77777777" w:rsidR="00CF581A" w:rsidRPr="00CF581A" w:rsidRDefault="00CF581A" w:rsidP="003132CB"/>
    <w:p w14:paraId="77758FAF" w14:textId="77777777" w:rsidR="001A7D24" w:rsidRPr="00C913FA" w:rsidRDefault="007A3C22" w:rsidP="001A7D24">
      <w:pPr>
        <w:pStyle w:val="Ttulo2"/>
        <w:rPr>
          <w:rFonts w:ascii="Times New Roman" w:hAnsi="Times New Roman" w:cs="Times New Roman"/>
        </w:rPr>
      </w:pPr>
      <w:bookmarkStart w:id="12" w:name="_Toc176098454"/>
      <w:bookmarkStart w:id="13" w:name="_Toc192426726"/>
      <w:r w:rsidRPr="00C913FA">
        <w:rPr>
          <w:rFonts w:ascii="Times New Roman" w:hAnsi="Times New Roman" w:cs="Times New Roman"/>
        </w:rPr>
        <w:t>Conclusiones</w:t>
      </w:r>
      <w:bookmarkEnd w:id="12"/>
      <w:bookmarkEnd w:id="13"/>
    </w:p>
    <w:p w14:paraId="3CA388C7" w14:textId="77777777" w:rsidR="00E63724" w:rsidRPr="00E63724" w:rsidRDefault="00E63724" w:rsidP="00E63724">
      <w:r w:rsidRPr="00E63724">
        <w:t>Esta práctica demostró que es posible implementar un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sistema de control térmico inteligente</w:t>
      </w:r>
      <w:r w:rsidRPr="00E63724">
        <w:rPr>
          <w:rFonts w:ascii="Calibri" w:hAnsi="Calibri" w:cs="Calibri"/>
        </w:rPr>
        <w:t> </w:t>
      </w:r>
      <w:r w:rsidRPr="00E63724">
        <w:t>combinando hardware accesible (Arduino + DHT11) y t</w:t>
      </w:r>
      <w:r w:rsidRPr="00E63724">
        <w:rPr>
          <w:rFonts w:cs="Visby"/>
        </w:rPr>
        <w:t>é</w:t>
      </w:r>
      <w:r w:rsidRPr="00E63724">
        <w:t>cnicas avanzadas de an</w:t>
      </w:r>
      <w:r w:rsidRPr="00E63724">
        <w:rPr>
          <w:rFonts w:cs="Visby"/>
        </w:rPr>
        <w:t>á</w:t>
      </w:r>
      <w:r w:rsidRPr="00E63724">
        <w:t>lisis de datos. Mediante la integraci</w:t>
      </w:r>
      <w:r w:rsidRPr="00E63724">
        <w:rPr>
          <w:rFonts w:cs="Visby"/>
        </w:rPr>
        <w:t>ó</w:t>
      </w:r>
      <w:r w:rsidRPr="00E63724">
        <w:t>n de m</w:t>
      </w:r>
      <w:r w:rsidRPr="00E63724">
        <w:rPr>
          <w:rFonts w:cs="Visby"/>
        </w:rPr>
        <w:t>é</w:t>
      </w:r>
      <w:r w:rsidRPr="00E63724">
        <w:t>todos estad</w:t>
      </w:r>
      <w:r w:rsidRPr="00E63724">
        <w:rPr>
          <w:rFonts w:cs="Visby"/>
        </w:rPr>
        <w:t>í</w:t>
      </w:r>
      <w:r w:rsidRPr="00E63724">
        <w:t>sticos como la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mediana móvil</w:t>
      </w:r>
      <w:r w:rsidRPr="00E63724">
        <w:t>, el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suavizado exponencial</w:t>
      </w:r>
      <w:r w:rsidRPr="00E63724">
        <w:rPr>
          <w:rFonts w:ascii="Calibri" w:hAnsi="Calibri" w:cs="Calibri"/>
        </w:rPr>
        <w:t> </w:t>
      </w:r>
      <w:r w:rsidRPr="00E63724">
        <w:t>y el modelo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ARIMA</w:t>
      </w:r>
      <w:r w:rsidRPr="00E63724">
        <w:t>, se logró:</w:t>
      </w:r>
    </w:p>
    <w:p w14:paraId="68C31B79" w14:textId="77777777" w:rsidR="00E63724" w:rsidRPr="00E63724" w:rsidRDefault="00E63724" w:rsidP="00E63724">
      <w:pPr>
        <w:numPr>
          <w:ilvl w:val="0"/>
          <w:numId w:val="43"/>
        </w:numPr>
      </w:pPr>
      <w:r w:rsidRPr="00E63724">
        <w:rPr>
          <w:b/>
          <w:bCs/>
        </w:rPr>
        <w:t>Control Predictivo Eficiente</w:t>
      </w:r>
      <w:r w:rsidRPr="00E63724">
        <w:t>:</w:t>
      </w:r>
    </w:p>
    <w:p w14:paraId="2001E15A" w14:textId="77777777" w:rsidR="00E63724" w:rsidRPr="00E63724" w:rsidRDefault="00E63724" w:rsidP="00E63724">
      <w:pPr>
        <w:numPr>
          <w:ilvl w:val="1"/>
          <w:numId w:val="43"/>
        </w:numPr>
      </w:pPr>
      <w:r w:rsidRPr="00E63724">
        <w:t>La predicción horaria con ARIMA permitió ajustar umbrales de activación</w:t>
      </w:r>
      <w:r w:rsidRPr="00E63724">
        <w:rPr>
          <w:rFonts w:ascii="Calibri" w:hAnsi="Calibri" w:cs="Calibri"/>
        </w:rPr>
        <w:t> </w:t>
      </w:r>
      <w:r w:rsidRPr="00E63724">
        <w:rPr>
          <w:i/>
          <w:iCs/>
        </w:rPr>
        <w:t>antes</w:t>
      </w:r>
      <w:r w:rsidRPr="00E63724">
        <w:rPr>
          <w:rFonts w:ascii="Calibri" w:hAnsi="Calibri" w:cs="Calibri"/>
        </w:rPr>
        <w:t> </w:t>
      </w:r>
      <w:r w:rsidRPr="00E63724">
        <w:t>de superar temperaturas cr</w:t>
      </w:r>
      <w:r w:rsidRPr="00E63724">
        <w:rPr>
          <w:rFonts w:cs="Visby"/>
        </w:rPr>
        <w:t>í</w:t>
      </w:r>
      <w:r w:rsidRPr="00E63724">
        <w:t>ticas, reduciendo un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30-35%</w:t>
      </w:r>
      <w:r w:rsidRPr="00E63724">
        <w:rPr>
          <w:rFonts w:ascii="Calibri" w:hAnsi="Calibri" w:cs="Calibri"/>
        </w:rPr>
        <w:t> </w:t>
      </w:r>
      <w:r w:rsidRPr="00E63724">
        <w:t>los ciclos innecesarios del sistema de enfriamiento.</w:t>
      </w:r>
    </w:p>
    <w:p w14:paraId="032EFEDC" w14:textId="77777777" w:rsidR="00E63724" w:rsidRPr="00E63724" w:rsidRDefault="00E63724" w:rsidP="00E63724">
      <w:pPr>
        <w:numPr>
          <w:ilvl w:val="0"/>
          <w:numId w:val="43"/>
        </w:numPr>
      </w:pPr>
      <w:r w:rsidRPr="00E63724">
        <w:rPr>
          <w:b/>
          <w:bCs/>
        </w:rPr>
        <w:t>Robustez ante Datos Ruidosos</w:t>
      </w:r>
      <w:r w:rsidRPr="00E63724">
        <w:t>:</w:t>
      </w:r>
    </w:p>
    <w:p w14:paraId="3CF3E423" w14:textId="77777777" w:rsidR="00E63724" w:rsidRPr="00E63724" w:rsidRDefault="00E63724" w:rsidP="00E63724">
      <w:pPr>
        <w:numPr>
          <w:ilvl w:val="1"/>
          <w:numId w:val="43"/>
        </w:numPr>
      </w:pPr>
      <w:r w:rsidRPr="00E63724">
        <w:t>La combinación de limpieza con IQR y suavizado eliminó el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 xml:space="preserve">92% de los </w:t>
      </w:r>
      <w:proofErr w:type="spellStart"/>
      <w:r w:rsidRPr="00E63724">
        <w:rPr>
          <w:b/>
          <w:bCs/>
        </w:rPr>
        <w:t>outliers</w:t>
      </w:r>
      <w:proofErr w:type="spellEnd"/>
      <w:r w:rsidRPr="00E63724">
        <w:t>, garantizando estabilidad incluso con las limitaciones del sensor DHT11.</w:t>
      </w:r>
    </w:p>
    <w:p w14:paraId="7383DE9E" w14:textId="77777777" w:rsidR="00E63724" w:rsidRPr="00E63724" w:rsidRDefault="00E63724" w:rsidP="00E63724">
      <w:pPr>
        <w:numPr>
          <w:ilvl w:val="0"/>
          <w:numId w:val="43"/>
        </w:numPr>
      </w:pPr>
      <w:r w:rsidRPr="00E63724">
        <w:rPr>
          <w:b/>
          <w:bCs/>
        </w:rPr>
        <w:t>Adaptabilidad Automática</w:t>
      </w:r>
      <w:r w:rsidRPr="00E63724">
        <w:t>:</w:t>
      </w:r>
    </w:p>
    <w:p w14:paraId="25004451" w14:textId="77777777" w:rsidR="00E63724" w:rsidRPr="00E63724" w:rsidRDefault="00E63724" w:rsidP="00E63724">
      <w:pPr>
        <w:numPr>
          <w:ilvl w:val="1"/>
          <w:numId w:val="43"/>
        </w:numPr>
      </w:pPr>
      <w:r w:rsidRPr="00E63724">
        <w:t>La determinación dinámica del parámetro</w:t>
      </w:r>
      <w:r w:rsidRPr="00E63724">
        <w:rPr>
          <w:rFonts w:ascii="Calibri" w:hAnsi="Calibri" w:cs="Calibri"/>
        </w:rPr>
        <w:t> </w:t>
      </w:r>
      <w:r w:rsidRPr="00E63724">
        <w:rPr>
          <w:b/>
          <w:bCs/>
        </w:rPr>
        <w:t>d</w:t>
      </w:r>
      <w:r w:rsidRPr="00E63724">
        <w:rPr>
          <w:rFonts w:ascii="Calibri" w:hAnsi="Calibri" w:cs="Calibri"/>
        </w:rPr>
        <w:t> </w:t>
      </w:r>
      <w:r w:rsidRPr="00E63724">
        <w:t>(mediante prueba ADF) asegur</w:t>
      </w:r>
      <w:r w:rsidRPr="00E63724">
        <w:rPr>
          <w:rFonts w:cs="Visby"/>
        </w:rPr>
        <w:t>ó</w:t>
      </w:r>
      <w:r w:rsidRPr="00E63724">
        <w:t xml:space="preserve"> que el modelo ARIMA se ajustara a patrones t</w:t>
      </w:r>
      <w:r w:rsidRPr="00E63724">
        <w:rPr>
          <w:rFonts w:cs="Visby"/>
        </w:rPr>
        <w:t>é</w:t>
      </w:r>
      <w:r w:rsidRPr="00E63724">
        <w:t>rmicos cambiantes sin intervenci</w:t>
      </w:r>
      <w:r w:rsidRPr="00E63724">
        <w:rPr>
          <w:rFonts w:cs="Visby"/>
        </w:rPr>
        <w:t>ó</w:t>
      </w:r>
      <w:r w:rsidRPr="00E63724">
        <w:t>n manual.</w:t>
      </w:r>
    </w:p>
    <w:p w14:paraId="1649A714" w14:textId="77777777" w:rsidR="00E63724" w:rsidRPr="00E63724" w:rsidRDefault="00E63724" w:rsidP="00E63724">
      <w:pPr>
        <w:numPr>
          <w:ilvl w:val="0"/>
          <w:numId w:val="43"/>
        </w:numPr>
      </w:pPr>
      <w:r w:rsidRPr="00E63724">
        <w:rPr>
          <w:b/>
          <w:bCs/>
        </w:rPr>
        <w:t>Sostenibilidad Energética</w:t>
      </w:r>
      <w:r w:rsidRPr="00E63724">
        <w:t>:</w:t>
      </w:r>
    </w:p>
    <w:p w14:paraId="229B60F7" w14:textId="77777777" w:rsidR="00E63724" w:rsidRPr="00E63724" w:rsidRDefault="00E63724" w:rsidP="00E63724">
      <w:pPr>
        <w:numPr>
          <w:ilvl w:val="1"/>
          <w:numId w:val="43"/>
        </w:numPr>
      </w:pPr>
      <w:r w:rsidRPr="00E63724">
        <w:t>El uso de umbrales dinámicos y actuación preventiva mostró potencial para reducir el consumo energético en aplicaciones reales.</w:t>
      </w:r>
    </w:p>
    <w:p w14:paraId="6D411079" w14:textId="1E454036" w:rsidR="008A07B8" w:rsidRPr="001A7D24" w:rsidRDefault="008A07B8" w:rsidP="001A7D24"/>
    <w:sectPr w:rsidR="008A07B8" w:rsidRPr="001A7D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73CB31" w14:textId="77777777" w:rsidR="00B56C10" w:rsidRPr="00FC63FC" w:rsidRDefault="00B56C10" w:rsidP="00274A95">
      <w:pPr>
        <w:spacing w:line="240" w:lineRule="auto"/>
      </w:pPr>
      <w:r w:rsidRPr="00FC63FC">
        <w:separator/>
      </w:r>
    </w:p>
  </w:endnote>
  <w:endnote w:type="continuationSeparator" w:id="0">
    <w:p w14:paraId="45E07A5A" w14:textId="77777777" w:rsidR="00B56C10" w:rsidRPr="00FC63FC" w:rsidRDefault="00B56C10" w:rsidP="00274A95">
      <w:pPr>
        <w:spacing w:line="240" w:lineRule="auto"/>
      </w:pPr>
      <w:r w:rsidRPr="00FC63FC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Visby">
    <w:panose1 w:val="00000000000000000000"/>
    <w:charset w:val="00"/>
    <w:family w:val="modern"/>
    <w:notTrueType/>
    <w:pitch w:val="variable"/>
    <w:sig w:usb0="A00002EF" w:usb1="5000205A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</w:rPr>
      <w:id w:val="-224070018"/>
      <w:docPartObj>
        <w:docPartGallery w:val="Page Numbers (Bottom of Page)"/>
        <w:docPartUnique/>
      </w:docPartObj>
    </w:sdtPr>
    <w:sdtContent>
      <w:p w14:paraId="23E9DB75" w14:textId="33B9C8A3" w:rsidR="00274A95" w:rsidRPr="00FC63FC" w:rsidRDefault="00274A95" w:rsidP="00135F28">
        <w:pPr>
          <w:pStyle w:val="Piedepgina"/>
          <w:framePr w:wrap="none" w:vAnchor="text" w:hAnchor="margin" w:xAlign="center" w:y="1"/>
          <w:rPr>
            <w:rStyle w:val="Nmerodepgina"/>
          </w:rPr>
        </w:pPr>
        <w:r w:rsidRPr="00FC63FC">
          <w:rPr>
            <w:rStyle w:val="Nmerodepgina"/>
          </w:rPr>
          <w:fldChar w:fldCharType="begin"/>
        </w:r>
        <w:r w:rsidRPr="00FC63FC">
          <w:rPr>
            <w:rStyle w:val="Nmerodepgina"/>
          </w:rPr>
          <w:instrText xml:space="preserve"> PAGE </w:instrText>
        </w:r>
        <w:r w:rsidRPr="00FC63FC">
          <w:rPr>
            <w:rStyle w:val="Nmerodepgina"/>
          </w:rPr>
          <w:fldChar w:fldCharType="end"/>
        </w:r>
      </w:p>
    </w:sdtContent>
  </w:sdt>
  <w:p w14:paraId="105A4A62" w14:textId="77777777" w:rsidR="00274A95" w:rsidRPr="00FC63FC" w:rsidRDefault="00274A95" w:rsidP="00274A95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F9EB3A" w14:textId="7829747C" w:rsidR="00135F28" w:rsidRPr="00FC63FC" w:rsidRDefault="00135F28">
    <w:pPr>
      <w:pStyle w:val="Piedepgina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5408" behindDoc="0" locked="0" layoutInCell="1" allowOverlap="1" wp14:anchorId="17E09EFE" wp14:editId="73680184">
          <wp:simplePos x="0" y="0"/>
          <wp:positionH relativeFrom="column">
            <wp:posOffset>5209082</wp:posOffset>
          </wp:positionH>
          <wp:positionV relativeFrom="paragraph">
            <wp:posOffset>-127416</wp:posOffset>
          </wp:positionV>
          <wp:extent cx="1121477" cy="538125"/>
          <wp:effectExtent l="0" t="0" r="0" b="0"/>
          <wp:wrapSquare wrapText="bothSides"/>
          <wp:docPr id="6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21477" cy="5381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Nmerodepgina"/>
        <w:b/>
        <w:bCs/>
        <w:color w:val="000000" w:themeColor="text1"/>
        <w:sz w:val="32"/>
        <w:szCs w:val="32"/>
      </w:rPr>
      <w:id w:val="-1602944917"/>
      <w:docPartObj>
        <w:docPartGallery w:val="Page Numbers (Bottom of Page)"/>
        <w:docPartUnique/>
      </w:docPartObj>
    </w:sdtPr>
    <w:sdtEndPr>
      <w:rPr>
        <w:rStyle w:val="Nmerodepgina"/>
        <w:rFonts w:ascii="Times New Roman" w:hAnsi="Times New Roman" w:cs="Times New Roman"/>
      </w:rPr>
    </w:sdtEndPr>
    <w:sdtContent>
      <w:p w14:paraId="43E6162D" w14:textId="7CB6EB87" w:rsidR="00274A95" w:rsidRPr="00FC63FC" w:rsidRDefault="00274A95" w:rsidP="00135F28">
        <w:pPr>
          <w:pStyle w:val="Piedepgina"/>
          <w:framePr w:wrap="none" w:vAnchor="text" w:hAnchor="margin" w:xAlign="center" w:y="1"/>
          <w:jc w:val="center"/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</w:pP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begin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instrText xml:space="preserve"> PAGE </w:instrTex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separate"/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t>2</w:t>
        </w:r>
        <w:r w:rsidRPr="00FC63FC">
          <w:rPr>
            <w:rStyle w:val="Nmerodepgina"/>
            <w:rFonts w:ascii="Times New Roman" w:hAnsi="Times New Roman" w:cs="Times New Roman"/>
            <w:b/>
            <w:bCs/>
            <w:color w:val="000000" w:themeColor="text1"/>
            <w:sz w:val="32"/>
            <w:szCs w:val="32"/>
          </w:rPr>
          <w:fldChar w:fldCharType="end"/>
        </w:r>
      </w:p>
    </w:sdtContent>
  </w:sdt>
  <w:p w14:paraId="680F1AED" w14:textId="499C53B5" w:rsidR="00274A95" w:rsidRPr="00FC63FC" w:rsidRDefault="00B500A4" w:rsidP="00135F28">
    <w:pPr>
      <w:pStyle w:val="Piedepgina"/>
      <w:ind w:right="360"/>
      <w:jc w:val="center"/>
      <w:rPr>
        <w:rFonts w:ascii="Times New Roman" w:hAnsi="Times New Roman" w:cs="Times New Roman"/>
        <w:color w:val="000000" w:themeColor="text1"/>
      </w:rPr>
    </w:pPr>
    <w:r w:rsidRPr="00FC63FC">
      <w:rPr>
        <w:rFonts w:ascii="Times New Roman" w:hAnsi="Times New Roman" w:cs="Times New Roman"/>
        <w:noProof/>
        <w:color w:val="000000" w:themeColor="text1"/>
      </w:rPr>
      <w:drawing>
        <wp:anchor distT="0" distB="0" distL="114300" distR="114300" simplePos="0" relativeHeight="251666432" behindDoc="0" locked="0" layoutInCell="1" allowOverlap="1" wp14:anchorId="1443DD93" wp14:editId="0C39F506">
          <wp:simplePos x="0" y="0"/>
          <wp:positionH relativeFrom="column">
            <wp:posOffset>5635000</wp:posOffset>
          </wp:positionH>
          <wp:positionV relativeFrom="paragraph">
            <wp:posOffset>-28335</wp:posOffset>
          </wp:positionV>
          <wp:extent cx="958850" cy="459740"/>
          <wp:effectExtent l="0" t="0" r="6350" b="0"/>
          <wp:wrapSquare wrapText="bothSides"/>
          <wp:docPr id="79004853" name="Imagen 5" descr="A number with blue and orange text&#10;&#10;AI-generated content may be incorrect.">
            <a:extLst xmlns:a="http://schemas.openxmlformats.org/drawingml/2006/main">
              <a:ext uri="{FF2B5EF4-FFF2-40B4-BE49-F238E27FC236}">
                <a16:creationId xmlns:a16="http://schemas.microsoft.com/office/drawing/2014/main" id="{89384B85-E8A0-790B-3BDD-ED4C61EEEF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9004853" name="Imagen 5" descr="A number with blue and orange text&#10;&#10;AI-generated content may be incorrect.">
                    <a:extLst>
                      <a:ext uri="{FF2B5EF4-FFF2-40B4-BE49-F238E27FC236}">
                        <a16:creationId xmlns:a16="http://schemas.microsoft.com/office/drawing/2014/main" id="{89384B85-E8A0-790B-3BDD-ED4C61EEEF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58850" cy="4597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4384" behindDoc="1" locked="0" layoutInCell="1" allowOverlap="1" wp14:anchorId="689F6E70" wp14:editId="19569DE1">
              <wp:simplePos x="0" y="0"/>
              <wp:positionH relativeFrom="page">
                <wp:posOffset>262890</wp:posOffset>
              </wp:positionH>
              <wp:positionV relativeFrom="page">
                <wp:posOffset>9749165</wp:posOffset>
              </wp:positionV>
              <wp:extent cx="7259955" cy="254000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259955" cy="254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2CD4187" w14:textId="3802C6CA" w:rsidR="00465C00" w:rsidRPr="00FC63FC" w:rsidRDefault="00465C00" w:rsidP="00465C00">
                          <w:pPr>
                            <w:spacing w:line="387" w:lineRule="exact"/>
                            <w:ind w:left="20"/>
                            <w:rPr>
                              <w:rFonts w:ascii="Calibri" w:hAnsi="Calibri"/>
                              <w:sz w:val="36"/>
                            </w:rPr>
                          </w:pP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Facultad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Ingeniería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Tampico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–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9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Universidad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Autónoma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de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1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Tamaulipas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0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z w:val="36"/>
                            </w:rPr>
                            <w:t>-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12"/>
                              <w:sz w:val="36"/>
                            </w:rPr>
                            <w:t xml:space="preserve"> </w:t>
                          </w:r>
                          <w:r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202</w:t>
                          </w:r>
                          <w:r w:rsidR="00DB3AC3" w:rsidRPr="00FC63FC">
                            <w:rPr>
                              <w:rFonts w:ascii="Calibri" w:hAnsi="Calibri"/>
                              <w:color w:val="FFFFFF"/>
                              <w:spacing w:val="-4"/>
                              <w:sz w:val="36"/>
                            </w:rPr>
                            <w:t>5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9F6E70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left:0;text-align:left;margin-left:20.7pt;margin-top:767.65pt;width:571.65pt;height:20pt;z-index:-251652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" filled="f" stroked="f">
              <v:textbox inset="0,0,0,0">
                <w:txbxContent>
                  <w:p w14:paraId="52CD4187" w14:textId="3802C6CA" w:rsidR="00465C00" w:rsidRPr="00FC63FC" w:rsidRDefault="00465C00" w:rsidP="00465C00">
                    <w:pPr>
                      <w:spacing w:line="387" w:lineRule="exact"/>
                      <w:ind w:left="20"/>
                      <w:rPr>
                        <w:rFonts w:ascii="Calibri" w:hAnsi="Calibri"/>
                        <w:sz w:val="36"/>
                      </w:rPr>
                    </w:pP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Facultad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Ingeniería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Tampico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–</w:t>
                    </w:r>
                    <w:r w:rsidRPr="00FC63FC">
                      <w:rPr>
                        <w:rFonts w:ascii="Calibri" w:hAnsi="Calibri"/>
                        <w:color w:val="FFFFFF"/>
                        <w:spacing w:val="-9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Universidad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Autónoma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de</w:t>
                    </w:r>
                    <w:r w:rsidRPr="00FC63FC">
                      <w:rPr>
                        <w:rFonts w:ascii="Calibri" w:hAnsi="Calibri"/>
                        <w:color w:val="FFFFFF"/>
                        <w:spacing w:val="-11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Tamaulipas</w:t>
                    </w:r>
                    <w:r w:rsidRPr="00FC63FC">
                      <w:rPr>
                        <w:rFonts w:ascii="Calibri" w:hAnsi="Calibri"/>
                        <w:color w:val="FFFFFF"/>
                        <w:spacing w:val="-10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z w:val="36"/>
                      </w:rPr>
                      <w:t>-</w:t>
                    </w:r>
                    <w:r w:rsidRPr="00FC63FC">
                      <w:rPr>
                        <w:rFonts w:ascii="Calibri" w:hAnsi="Calibri"/>
                        <w:color w:val="FFFFFF"/>
                        <w:spacing w:val="-12"/>
                        <w:sz w:val="36"/>
                      </w:rPr>
                      <w:t xml:space="preserve"> </w:t>
                    </w:r>
                    <w:r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202</w:t>
                    </w:r>
                    <w:r w:rsidR="00DB3AC3" w:rsidRPr="00FC63FC">
                      <w:rPr>
                        <w:rFonts w:ascii="Calibri" w:hAnsi="Calibri"/>
                        <w:color w:val="FFFFFF"/>
                        <w:spacing w:val="-4"/>
                        <w:sz w:val="36"/>
                      </w:rPr>
                      <w:t>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135F28" w:rsidRPr="00FC63FC">
      <w:rPr>
        <w:rFonts w:ascii="Times New Roman" w:hAnsi="Times New Roman" w:cs="Times New Roman"/>
        <w:noProof/>
        <w:color w:val="000000" w:themeColor="text1"/>
      </w:rPr>
      <mc:AlternateContent>
        <mc:Choice Requires="wps">
          <w:drawing>
            <wp:anchor distT="0" distB="0" distL="0" distR="0" simplePos="0" relativeHeight="251662336" behindDoc="1" locked="0" layoutInCell="1" allowOverlap="1" wp14:anchorId="07D59AC4" wp14:editId="6EF31D49">
              <wp:simplePos x="0" y="0"/>
              <wp:positionH relativeFrom="page">
                <wp:posOffset>-7495</wp:posOffset>
              </wp:positionH>
              <wp:positionV relativeFrom="page">
                <wp:posOffset>9713625</wp:posOffset>
              </wp:positionV>
              <wp:extent cx="7772400" cy="339319"/>
              <wp:effectExtent l="0" t="0" r="0" b="3810"/>
              <wp:wrapNone/>
              <wp:docPr id="8" name="Graphic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7772400" cy="339319"/>
                      </a:xfrm>
                      <a:custGeom>
                        <a:avLst/>
                        <a:gdLst/>
                        <a:ahLst/>
                        <a:cxnLst/>
                        <a:rect l="l" t="t" r="r" b="b"/>
                        <a:pathLst>
                          <a:path w="7772400" h="886460">
                            <a:moveTo>
                              <a:pt x="7772399" y="0"/>
                            </a:moveTo>
                            <a:lnTo>
                              <a:pt x="0" y="0"/>
                            </a:lnTo>
                            <a:lnTo>
                              <a:pt x="0" y="886445"/>
                            </a:lnTo>
                            <a:lnTo>
                              <a:pt x="7772399" y="886445"/>
                            </a:lnTo>
                            <a:lnTo>
                              <a:pt x="7772399" y="0"/>
                            </a:lnTo>
                            <a:close/>
                          </a:path>
                        </a:pathLst>
                      </a:custGeom>
                      <a:solidFill>
                        <a:srgbClr val="366985"/>
                      </a:solidFill>
                    </wps:spPr>
                    <wps:bodyPr wrap="square" lIns="0" tIns="0" rIns="0" bIns="0" rtlCol="0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B66595" id="Graphic 8" o:spid="_x0000_s1026" style="position:absolute;margin-left:-.6pt;margin-top:764.85pt;width:612pt;height:26.7pt;z-index:-251654144;visibility:visible;mso-wrap-style:square;mso-height-percent:0;mso-wrap-distance-left:0;mso-wrap-distance-top:0;mso-wrap-distance-right:0;mso-wrap-distance-bottom:0;mso-position-horizontal:absolute;mso-position-horizontal-relative:page;mso-position-vertical:absolute;mso-position-vertical-relative:page;mso-height-percent:0;mso-height-relative:margin;v-text-anchor:top" coordsize="7772400,8864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" path="m7772399,l,,,886445r7772399,l7772399,xe" fillcolor="#366985" stroked="f">
              <v:path arrowok="t"/>
              <w10:wrap anchorx="page" anchory="page"/>
            </v:shape>
          </w:pict>
        </mc:Fallback>
      </mc:AlternateContent>
    </w:r>
  </w:p>
  <w:p w14:paraId="35DF8F8D" w14:textId="11EE374C" w:rsidR="00135F28" w:rsidRPr="00FC63FC" w:rsidRDefault="00135F28" w:rsidP="00126BE7">
    <w:pPr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13A2AB7" w14:textId="77777777" w:rsidR="00B56C10" w:rsidRPr="00FC63FC" w:rsidRDefault="00B56C10" w:rsidP="00274A95">
      <w:pPr>
        <w:spacing w:line="240" w:lineRule="auto"/>
      </w:pPr>
      <w:r w:rsidRPr="00FC63FC">
        <w:separator/>
      </w:r>
    </w:p>
  </w:footnote>
  <w:footnote w:type="continuationSeparator" w:id="0">
    <w:p w14:paraId="2CE8F036" w14:textId="77777777" w:rsidR="00B56C10" w:rsidRPr="00FC63FC" w:rsidRDefault="00B56C10" w:rsidP="00274A95">
      <w:pPr>
        <w:spacing w:line="240" w:lineRule="auto"/>
      </w:pPr>
      <w:r w:rsidRPr="00FC63FC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9D2F1A" w14:textId="26C3C2CA" w:rsidR="00557464" w:rsidRPr="00FC63FC" w:rsidRDefault="00557464">
    <w:pPr>
      <w:pStyle w:val="Encabezado"/>
      <w:rPr>
        <w:rFonts w:ascii="Times New Roman" w:hAnsi="Times New Roman" w:cs="Times New Roman"/>
      </w:rPr>
    </w:pP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60288" behindDoc="0" locked="0" layoutInCell="1" allowOverlap="1" wp14:anchorId="5A5BC168" wp14:editId="04A140A0">
          <wp:simplePos x="0" y="0"/>
          <wp:positionH relativeFrom="column">
            <wp:posOffset>3938270</wp:posOffset>
          </wp:positionH>
          <wp:positionV relativeFrom="paragraph">
            <wp:posOffset>-220657</wp:posOffset>
          </wp:positionV>
          <wp:extent cx="2285365" cy="646430"/>
          <wp:effectExtent l="0" t="0" r="0" b="0"/>
          <wp:wrapSquare wrapText="bothSides"/>
          <wp:docPr id="149763905" name="Picture 176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9763905" name="Picture 176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285365" cy="6464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C63FC">
      <w:rPr>
        <w:rFonts w:ascii="Times New Roman" w:hAnsi="Times New Roman" w:cs="Times New Roman"/>
        <w:noProof/>
      </w:rPr>
      <w:drawing>
        <wp:anchor distT="0" distB="0" distL="114300" distR="114300" simplePos="0" relativeHeight="251659264" behindDoc="0" locked="0" layoutInCell="1" allowOverlap="1" wp14:anchorId="42155CFF" wp14:editId="43B59691">
          <wp:simplePos x="0" y="0"/>
          <wp:positionH relativeFrom="column">
            <wp:posOffset>-559320</wp:posOffset>
          </wp:positionH>
          <wp:positionV relativeFrom="paragraph">
            <wp:posOffset>-278682</wp:posOffset>
          </wp:positionV>
          <wp:extent cx="1876425" cy="751345"/>
          <wp:effectExtent l="0" t="0" r="0" b="0"/>
          <wp:wrapSquare wrapText="bothSides"/>
          <wp:docPr id="600634804" name="Picture 175" descr="A close up of a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00634804" name="Picture 175" descr="A close up of a logo&#10;&#10;Description automatically generated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76425" cy="7513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063B0066" w14:textId="796B5C60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F4E9BD9" w14:textId="77777777" w:rsidR="009E5394" w:rsidRPr="00FC63FC" w:rsidRDefault="009E5394">
    <w:pPr>
      <w:pStyle w:val="Encabezado"/>
      <w:rPr>
        <w:rFonts w:ascii="Times New Roman" w:hAnsi="Times New Roman" w:cs="Times New Roman"/>
      </w:rPr>
    </w:pPr>
  </w:p>
  <w:p w14:paraId="0B9EB81B" w14:textId="0D1BB019" w:rsidR="009E5394" w:rsidRPr="00FC63FC" w:rsidRDefault="009E5394">
    <w:pPr>
      <w:pStyle w:val="Encabezado"/>
      <w:rPr>
        <w:rFonts w:ascii="Times New Roman" w:hAnsi="Times New Roman" w:cs="Times New Roma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50DF6"/>
    <w:multiLevelType w:val="multilevel"/>
    <w:tmpl w:val="A2D07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F51A5B"/>
    <w:multiLevelType w:val="multilevel"/>
    <w:tmpl w:val="A50667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543A0"/>
    <w:multiLevelType w:val="multilevel"/>
    <w:tmpl w:val="02CA71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CBF243A"/>
    <w:multiLevelType w:val="multilevel"/>
    <w:tmpl w:val="EC868B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7E081F"/>
    <w:multiLevelType w:val="multilevel"/>
    <w:tmpl w:val="64989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454BB7"/>
    <w:multiLevelType w:val="multilevel"/>
    <w:tmpl w:val="015474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0DB497A"/>
    <w:multiLevelType w:val="multilevel"/>
    <w:tmpl w:val="08F4B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494D9A"/>
    <w:multiLevelType w:val="multilevel"/>
    <w:tmpl w:val="907E9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1B754F4"/>
    <w:multiLevelType w:val="multilevel"/>
    <w:tmpl w:val="9BA0B5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2C53AA6"/>
    <w:multiLevelType w:val="multilevel"/>
    <w:tmpl w:val="89365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3555191"/>
    <w:multiLevelType w:val="multilevel"/>
    <w:tmpl w:val="C2388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4571406"/>
    <w:multiLevelType w:val="multilevel"/>
    <w:tmpl w:val="A66648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4B63A10"/>
    <w:multiLevelType w:val="multilevel"/>
    <w:tmpl w:val="908E2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8B85AF7"/>
    <w:multiLevelType w:val="hybridMultilevel"/>
    <w:tmpl w:val="EAC428B8"/>
    <w:lvl w:ilvl="0" w:tplc="787E07E6">
      <w:numFmt w:val="bullet"/>
      <w:lvlText w:val=""/>
      <w:lvlJc w:val="left"/>
      <w:pPr>
        <w:ind w:left="1762" w:hanging="2295"/>
      </w:pPr>
      <w:rPr>
        <w:rFonts w:ascii="Wingdings" w:eastAsia="Wingdings" w:hAnsi="Wingdings" w:cs="Wingdings" w:hint="default"/>
        <w:spacing w:val="0"/>
        <w:w w:val="100"/>
        <w:lang w:val="es-ES" w:eastAsia="en-US" w:bidi="ar-SA"/>
      </w:rPr>
    </w:lvl>
    <w:lvl w:ilvl="1" w:tplc="43BCEF0C">
      <w:numFmt w:val="bullet"/>
      <w:lvlText w:val="•"/>
      <w:lvlJc w:val="left"/>
      <w:pPr>
        <w:ind w:left="2676" w:hanging="2295"/>
      </w:pPr>
      <w:rPr>
        <w:rFonts w:hint="default"/>
        <w:lang w:val="es-ES" w:eastAsia="en-US" w:bidi="ar-SA"/>
      </w:rPr>
    </w:lvl>
    <w:lvl w:ilvl="2" w:tplc="311A3686">
      <w:numFmt w:val="bullet"/>
      <w:lvlText w:val="•"/>
      <w:lvlJc w:val="left"/>
      <w:pPr>
        <w:ind w:left="3592" w:hanging="2295"/>
      </w:pPr>
      <w:rPr>
        <w:rFonts w:hint="default"/>
        <w:lang w:val="es-ES" w:eastAsia="en-US" w:bidi="ar-SA"/>
      </w:rPr>
    </w:lvl>
    <w:lvl w:ilvl="3" w:tplc="306E3C48">
      <w:numFmt w:val="bullet"/>
      <w:lvlText w:val="•"/>
      <w:lvlJc w:val="left"/>
      <w:pPr>
        <w:ind w:left="4508" w:hanging="2295"/>
      </w:pPr>
      <w:rPr>
        <w:rFonts w:hint="default"/>
        <w:lang w:val="es-ES" w:eastAsia="en-US" w:bidi="ar-SA"/>
      </w:rPr>
    </w:lvl>
    <w:lvl w:ilvl="4" w:tplc="1C6CC0D6">
      <w:numFmt w:val="bullet"/>
      <w:lvlText w:val="•"/>
      <w:lvlJc w:val="left"/>
      <w:pPr>
        <w:ind w:left="5424" w:hanging="2295"/>
      </w:pPr>
      <w:rPr>
        <w:rFonts w:hint="default"/>
        <w:lang w:val="es-ES" w:eastAsia="en-US" w:bidi="ar-SA"/>
      </w:rPr>
    </w:lvl>
    <w:lvl w:ilvl="5" w:tplc="53206B4C">
      <w:numFmt w:val="bullet"/>
      <w:lvlText w:val="•"/>
      <w:lvlJc w:val="left"/>
      <w:pPr>
        <w:ind w:left="6340" w:hanging="2295"/>
      </w:pPr>
      <w:rPr>
        <w:rFonts w:hint="default"/>
        <w:lang w:val="es-ES" w:eastAsia="en-US" w:bidi="ar-SA"/>
      </w:rPr>
    </w:lvl>
    <w:lvl w:ilvl="6" w:tplc="C936B9F6">
      <w:numFmt w:val="bullet"/>
      <w:lvlText w:val="•"/>
      <w:lvlJc w:val="left"/>
      <w:pPr>
        <w:ind w:left="7256" w:hanging="2295"/>
      </w:pPr>
      <w:rPr>
        <w:rFonts w:hint="default"/>
        <w:lang w:val="es-ES" w:eastAsia="en-US" w:bidi="ar-SA"/>
      </w:rPr>
    </w:lvl>
    <w:lvl w:ilvl="7" w:tplc="95EACF18">
      <w:numFmt w:val="bullet"/>
      <w:lvlText w:val="•"/>
      <w:lvlJc w:val="left"/>
      <w:pPr>
        <w:ind w:left="8172" w:hanging="2295"/>
      </w:pPr>
      <w:rPr>
        <w:rFonts w:hint="default"/>
        <w:lang w:val="es-ES" w:eastAsia="en-US" w:bidi="ar-SA"/>
      </w:rPr>
    </w:lvl>
    <w:lvl w:ilvl="8" w:tplc="7ED40C56">
      <w:numFmt w:val="bullet"/>
      <w:lvlText w:val="•"/>
      <w:lvlJc w:val="left"/>
      <w:pPr>
        <w:ind w:left="9088" w:hanging="2295"/>
      </w:pPr>
      <w:rPr>
        <w:rFonts w:hint="default"/>
        <w:lang w:val="es-ES" w:eastAsia="en-US" w:bidi="ar-SA"/>
      </w:rPr>
    </w:lvl>
  </w:abstractNum>
  <w:abstractNum w:abstractNumId="14" w15:restartNumberingAfterBreak="0">
    <w:nsid w:val="294457A2"/>
    <w:multiLevelType w:val="multilevel"/>
    <w:tmpl w:val="2F3C73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D123B0A"/>
    <w:multiLevelType w:val="multilevel"/>
    <w:tmpl w:val="549EA5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1A41A05"/>
    <w:multiLevelType w:val="multilevel"/>
    <w:tmpl w:val="D0E6B0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27D250B"/>
    <w:multiLevelType w:val="multilevel"/>
    <w:tmpl w:val="B1488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2D96254"/>
    <w:multiLevelType w:val="multilevel"/>
    <w:tmpl w:val="DD3A90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6825F0B"/>
    <w:multiLevelType w:val="multilevel"/>
    <w:tmpl w:val="EE0A95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9A35CC4"/>
    <w:multiLevelType w:val="multilevel"/>
    <w:tmpl w:val="2BFA8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17C6899"/>
    <w:multiLevelType w:val="multilevel"/>
    <w:tmpl w:val="0784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7EF6701"/>
    <w:multiLevelType w:val="multilevel"/>
    <w:tmpl w:val="A4ACFD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ACC4972"/>
    <w:multiLevelType w:val="multilevel"/>
    <w:tmpl w:val="9A4E1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0B612EF"/>
    <w:multiLevelType w:val="multilevel"/>
    <w:tmpl w:val="361A1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3E41423"/>
    <w:multiLevelType w:val="multilevel"/>
    <w:tmpl w:val="8DD0C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875394D"/>
    <w:multiLevelType w:val="multilevel"/>
    <w:tmpl w:val="0956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AB3D58"/>
    <w:multiLevelType w:val="multilevel"/>
    <w:tmpl w:val="0D90C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D427197"/>
    <w:multiLevelType w:val="multilevel"/>
    <w:tmpl w:val="D8BE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3B0714"/>
    <w:multiLevelType w:val="multilevel"/>
    <w:tmpl w:val="AAA02C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10B40E7"/>
    <w:multiLevelType w:val="multilevel"/>
    <w:tmpl w:val="3940B0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386496A"/>
    <w:multiLevelType w:val="multilevel"/>
    <w:tmpl w:val="7504A5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3DD5B58"/>
    <w:multiLevelType w:val="multilevel"/>
    <w:tmpl w:val="FBCC6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4A4D04"/>
    <w:multiLevelType w:val="multilevel"/>
    <w:tmpl w:val="995C0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82A5217"/>
    <w:multiLevelType w:val="multilevel"/>
    <w:tmpl w:val="25AA2F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6BE92A43"/>
    <w:multiLevelType w:val="multilevel"/>
    <w:tmpl w:val="F474BA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D8D10FA"/>
    <w:multiLevelType w:val="multilevel"/>
    <w:tmpl w:val="08920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FC8092C"/>
    <w:multiLevelType w:val="multilevel"/>
    <w:tmpl w:val="00B44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1B8618F"/>
    <w:multiLevelType w:val="multilevel"/>
    <w:tmpl w:val="E47AC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50C288A"/>
    <w:multiLevelType w:val="hybridMultilevel"/>
    <w:tmpl w:val="5F5824E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58131BE"/>
    <w:multiLevelType w:val="multilevel"/>
    <w:tmpl w:val="FA542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96C6DDE"/>
    <w:multiLevelType w:val="hybridMultilevel"/>
    <w:tmpl w:val="39946EC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694BB8"/>
    <w:multiLevelType w:val="multilevel"/>
    <w:tmpl w:val="407E8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55929316">
    <w:abstractNumId w:val="13"/>
  </w:num>
  <w:num w:numId="2" w16cid:durableId="566494991">
    <w:abstractNumId w:val="41"/>
  </w:num>
  <w:num w:numId="3" w16cid:durableId="1084491515">
    <w:abstractNumId w:val="22"/>
  </w:num>
  <w:num w:numId="4" w16cid:durableId="1944721812">
    <w:abstractNumId w:val="38"/>
  </w:num>
  <w:num w:numId="5" w16cid:durableId="1958680605">
    <w:abstractNumId w:val="21"/>
  </w:num>
  <w:num w:numId="6" w16cid:durableId="716975655">
    <w:abstractNumId w:val="30"/>
  </w:num>
  <w:num w:numId="7" w16cid:durableId="1679307314">
    <w:abstractNumId w:val="18"/>
  </w:num>
  <w:num w:numId="8" w16cid:durableId="1483815401">
    <w:abstractNumId w:val="40"/>
  </w:num>
  <w:num w:numId="9" w16cid:durableId="692918573">
    <w:abstractNumId w:val="17"/>
  </w:num>
  <w:num w:numId="10" w16cid:durableId="238564919">
    <w:abstractNumId w:val="34"/>
  </w:num>
  <w:num w:numId="11" w16cid:durableId="1249389293">
    <w:abstractNumId w:val="26"/>
  </w:num>
  <w:num w:numId="12" w16cid:durableId="2125953585">
    <w:abstractNumId w:val="20"/>
  </w:num>
  <w:num w:numId="13" w16cid:durableId="850340608">
    <w:abstractNumId w:val="23"/>
  </w:num>
  <w:num w:numId="14" w16cid:durableId="2025400458">
    <w:abstractNumId w:val="5"/>
  </w:num>
  <w:num w:numId="15" w16cid:durableId="416562204">
    <w:abstractNumId w:val="28"/>
  </w:num>
  <w:num w:numId="16" w16cid:durableId="264386886">
    <w:abstractNumId w:val="12"/>
  </w:num>
  <w:num w:numId="17" w16cid:durableId="1423988244">
    <w:abstractNumId w:val="0"/>
  </w:num>
  <w:num w:numId="18" w16cid:durableId="152530420">
    <w:abstractNumId w:val="36"/>
  </w:num>
  <w:num w:numId="19" w16cid:durableId="1184124671">
    <w:abstractNumId w:val="9"/>
  </w:num>
  <w:num w:numId="20" w16cid:durableId="370805722">
    <w:abstractNumId w:val="11"/>
  </w:num>
  <w:num w:numId="21" w16cid:durableId="10301133">
    <w:abstractNumId w:val="2"/>
  </w:num>
  <w:num w:numId="22" w16cid:durableId="189495268">
    <w:abstractNumId w:val="35"/>
  </w:num>
  <w:num w:numId="23" w16cid:durableId="317735387">
    <w:abstractNumId w:val="24"/>
  </w:num>
  <w:num w:numId="24" w16cid:durableId="687372616">
    <w:abstractNumId w:val="19"/>
  </w:num>
  <w:num w:numId="25" w16cid:durableId="575555879">
    <w:abstractNumId w:val="39"/>
  </w:num>
  <w:num w:numId="26" w16cid:durableId="1891380570">
    <w:abstractNumId w:val="29"/>
  </w:num>
  <w:num w:numId="27" w16cid:durableId="402602135">
    <w:abstractNumId w:val="31"/>
  </w:num>
  <w:num w:numId="28" w16cid:durableId="2130851425">
    <w:abstractNumId w:val="16"/>
  </w:num>
  <w:num w:numId="29" w16cid:durableId="83577746">
    <w:abstractNumId w:val="4"/>
  </w:num>
  <w:num w:numId="30" w16cid:durableId="917326155">
    <w:abstractNumId w:val="27"/>
  </w:num>
  <w:num w:numId="31" w16cid:durableId="1504735962">
    <w:abstractNumId w:val="3"/>
  </w:num>
  <w:num w:numId="32" w16cid:durableId="1452555603">
    <w:abstractNumId w:val="42"/>
  </w:num>
  <w:num w:numId="33" w16cid:durableId="1121342237">
    <w:abstractNumId w:val="25"/>
  </w:num>
  <w:num w:numId="34" w16cid:durableId="93789530">
    <w:abstractNumId w:val="32"/>
  </w:num>
  <w:num w:numId="35" w16cid:durableId="101075332">
    <w:abstractNumId w:val="33"/>
  </w:num>
  <w:num w:numId="36" w16cid:durableId="1327905094">
    <w:abstractNumId w:val="10"/>
  </w:num>
  <w:num w:numId="37" w16cid:durableId="1765494602">
    <w:abstractNumId w:val="14"/>
  </w:num>
  <w:num w:numId="38" w16cid:durableId="902716453">
    <w:abstractNumId w:val="7"/>
  </w:num>
  <w:num w:numId="39" w16cid:durableId="1865483257">
    <w:abstractNumId w:val="8"/>
  </w:num>
  <w:num w:numId="40" w16cid:durableId="1533613528">
    <w:abstractNumId w:val="6"/>
  </w:num>
  <w:num w:numId="41" w16cid:durableId="867254882">
    <w:abstractNumId w:val="15"/>
  </w:num>
  <w:num w:numId="42" w16cid:durableId="976298286">
    <w:abstractNumId w:val="1"/>
  </w:num>
  <w:num w:numId="43" w16cid:durableId="182284213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3BEB"/>
    <w:rsid w:val="00005688"/>
    <w:rsid w:val="0001559F"/>
    <w:rsid w:val="0002242A"/>
    <w:rsid w:val="00100351"/>
    <w:rsid w:val="00103FAD"/>
    <w:rsid w:val="00126BE7"/>
    <w:rsid w:val="00133579"/>
    <w:rsid w:val="00135F28"/>
    <w:rsid w:val="00185BA1"/>
    <w:rsid w:val="00197748"/>
    <w:rsid w:val="001A35E4"/>
    <w:rsid w:val="001A7D24"/>
    <w:rsid w:val="001B1064"/>
    <w:rsid w:val="001C2BB6"/>
    <w:rsid w:val="00210CA6"/>
    <w:rsid w:val="0025664D"/>
    <w:rsid w:val="00274A95"/>
    <w:rsid w:val="002E15E3"/>
    <w:rsid w:val="00306D24"/>
    <w:rsid w:val="003132CB"/>
    <w:rsid w:val="00341DAA"/>
    <w:rsid w:val="003565E3"/>
    <w:rsid w:val="003A7BFA"/>
    <w:rsid w:val="003B24E5"/>
    <w:rsid w:val="003C43F1"/>
    <w:rsid w:val="003E6370"/>
    <w:rsid w:val="003F7C18"/>
    <w:rsid w:val="00410F4C"/>
    <w:rsid w:val="004148EA"/>
    <w:rsid w:val="00417DDB"/>
    <w:rsid w:val="00465C00"/>
    <w:rsid w:val="0048554D"/>
    <w:rsid w:val="004875C9"/>
    <w:rsid w:val="004A1141"/>
    <w:rsid w:val="004B6A29"/>
    <w:rsid w:val="004D3C08"/>
    <w:rsid w:val="00507B4F"/>
    <w:rsid w:val="0053007F"/>
    <w:rsid w:val="00557464"/>
    <w:rsid w:val="00572AEE"/>
    <w:rsid w:val="005D56A9"/>
    <w:rsid w:val="005D6E6B"/>
    <w:rsid w:val="005F0DBF"/>
    <w:rsid w:val="006219D9"/>
    <w:rsid w:val="00622081"/>
    <w:rsid w:val="00666636"/>
    <w:rsid w:val="00681F84"/>
    <w:rsid w:val="006A3CAA"/>
    <w:rsid w:val="006C5284"/>
    <w:rsid w:val="006D6B29"/>
    <w:rsid w:val="00717A1C"/>
    <w:rsid w:val="00731E02"/>
    <w:rsid w:val="007A3C22"/>
    <w:rsid w:val="007C63F4"/>
    <w:rsid w:val="00837B41"/>
    <w:rsid w:val="00842FB4"/>
    <w:rsid w:val="00875999"/>
    <w:rsid w:val="00885B3C"/>
    <w:rsid w:val="008A07B8"/>
    <w:rsid w:val="008B1566"/>
    <w:rsid w:val="008D4A5A"/>
    <w:rsid w:val="00913805"/>
    <w:rsid w:val="009955B4"/>
    <w:rsid w:val="009A6CFD"/>
    <w:rsid w:val="009E5394"/>
    <w:rsid w:val="00A0170E"/>
    <w:rsid w:val="00A21786"/>
    <w:rsid w:val="00A2204D"/>
    <w:rsid w:val="00A3607F"/>
    <w:rsid w:val="00A45B4C"/>
    <w:rsid w:val="00A6280D"/>
    <w:rsid w:val="00A66FF5"/>
    <w:rsid w:val="00A8660D"/>
    <w:rsid w:val="00AB0C16"/>
    <w:rsid w:val="00AC3BEB"/>
    <w:rsid w:val="00AE139A"/>
    <w:rsid w:val="00B003F5"/>
    <w:rsid w:val="00B03221"/>
    <w:rsid w:val="00B46311"/>
    <w:rsid w:val="00B500A4"/>
    <w:rsid w:val="00B508F7"/>
    <w:rsid w:val="00B56C10"/>
    <w:rsid w:val="00B72DE1"/>
    <w:rsid w:val="00B75021"/>
    <w:rsid w:val="00BD7B67"/>
    <w:rsid w:val="00BF7CC1"/>
    <w:rsid w:val="00C02CA8"/>
    <w:rsid w:val="00C12031"/>
    <w:rsid w:val="00C34026"/>
    <w:rsid w:val="00C35594"/>
    <w:rsid w:val="00C913FA"/>
    <w:rsid w:val="00CB7572"/>
    <w:rsid w:val="00CB7FC0"/>
    <w:rsid w:val="00CD071E"/>
    <w:rsid w:val="00CF581A"/>
    <w:rsid w:val="00D13767"/>
    <w:rsid w:val="00D31BB1"/>
    <w:rsid w:val="00D851F2"/>
    <w:rsid w:val="00D8530F"/>
    <w:rsid w:val="00D9497C"/>
    <w:rsid w:val="00DB3AC3"/>
    <w:rsid w:val="00DF10F4"/>
    <w:rsid w:val="00E1050F"/>
    <w:rsid w:val="00E37D43"/>
    <w:rsid w:val="00E63724"/>
    <w:rsid w:val="00ED44AE"/>
    <w:rsid w:val="00EE4542"/>
    <w:rsid w:val="00F71B47"/>
    <w:rsid w:val="00F81F3D"/>
    <w:rsid w:val="00F90F66"/>
    <w:rsid w:val="00F91B80"/>
    <w:rsid w:val="00FC63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255AD06"/>
  <w15:chartTrackingRefBased/>
  <w15:docId w15:val="{1617320A-2C2C-4B49-9033-45104331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579"/>
    <w:pPr>
      <w:spacing w:line="276" w:lineRule="auto"/>
      <w:jc w:val="both"/>
    </w:pPr>
    <w:rPr>
      <w:rFonts w:ascii="Visby" w:hAnsi="Visby"/>
    </w:rPr>
  </w:style>
  <w:style w:type="paragraph" w:styleId="Ttulo1">
    <w:name w:val="heading 1"/>
    <w:basedOn w:val="Normal"/>
    <w:next w:val="Normal"/>
    <w:link w:val="Ttulo1Car"/>
    <w:uiPriority w:val="9"/>
    <w:qFormat/>
    <w:rsid w:val="00133579"/>
    <w:pPr>
      <w:keepNext/>
      <w:keepLines/>
      <w:spacing w:line="360" w:lineRule="auto"/>
      <w:jc w:val="left"/>
      <w:outlineLvl w:val="0"/>
    </w:pPr>
    <w:rPr>
      <w:rFonts w:eastAsiaTheme="majorEastAsia" w:cstheme="majorBidi"/>
      <w:b/>
      <w:sz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33579"/>
    <w:pPr>
      <w:keepNext/>
      <w:keepLines/>
      <w:spacing w:line="360" w:lineRule="auto"/>
      <w:jc w:val="left"/>
      <w:outlineLvl w:val="1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C3BE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C3BE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C3BE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C3BE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C3BE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C3BE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C3BE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133579"/>
    <w:rPr>
      <w:rFonts w:ascii="Visby" w:eastAsiaTheme="majorEastAsia" w:hAnsi="Visby" w:cstheme="majorBidi"/>
      <w:b/>
      <w:sz w:val="28"/>
    </w:rPr>
  </w:style>
  <w:style w:type="character" w:customStyle="1" w:styleId="Ttulo2Car">
    <w:name w:val="Título 2 Car"/>
    <w:basedOn w:val="Fuentedeprrafopredeter"/>
    <w:link w:val="Ttulo2"/>
    <w:uiPriority w:val="9"/>
    <w:rsid w:val="00133579"/>
    <w:rPr>
      <w:rFonts w:ascii="Visby" w:eastAsiaTheme="majorEastAsia" w:hAnsi="Visby" w:cstheme="majorBidi"/>
      <w:b/>
      <w:color w:val="000000" w:themeColor="text1"/>
      <w:sz w:val="28"/>
      <w:szCs w:val="32"/>
      <w:lang w:val="en-US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C3BEB"/>
    <w:rPr>
      <w:rFonts w:eastAsiaTheme="majorEastAsia" w:cstheme="majorBidi"/>
      <w:color w:val="0F4761" w:themeColor="accent1" w:themeShade="BF"/>
      <w:sz w:val="28"/>
      <w:szCs w:val="28"/>
      <w:lang w:val="es-ES_tradnl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C3BEB"/>
    <w:rPr>
      <w:rFonts w:eastAsiaTheme="majorEastAsia" w:cstheme="majorBidi"/>
      <w:i/>
      <w:iCs/>
      <w:color w:val="0F4761" w:themeColor="accent1" w:themeShade="BF"/>
      <w:lang w:val="es-ES_tradnl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C3BEB"/>
    <w:rPr>
      <w:rFonts w:eastAsiaTheme="majorEastAsia" w:cstheme="majorBidi"/>
      <w:color w:val="0F4761" w:themeColor="accent1" w:themeShade="BF"/>
      <w:lang w:val="es-ES_tradnl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C3BEB"/>
    <w:rPr>
      <w:rFonts w:eastAsiaTheme="majorEastAsia" w:cstheme="majorBidi"/>
      <w:i/>
      <w:iCs/>
      <w:color w:val="595959" w:themeColor="text1" w:themeTint="A6"/>
      <w:lang w:val="es-ES_tradnl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C3BEB"/>
    <w:rPr>
      <w:rFonts w:eastAsiaTheme="majorEastAsia" w:cstheme="majorBidi"/>
      <w:color w:val="595959" w:themeColor="text1" w:themeTint="A6"/>
      <w:lang w:val="es-ES_tradnl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C3BEB"/>
    <w:rPr>
      <w:rFonts w:eastAsiaTheme="majorEastAsia" w:cstheme="majorBidi"/>
      <w:i/>
      <w:iCs/>
      <w:color w:val="272727" w:themeColor="text1" w:themeTint="D8"/>
      <w:lang w:val="es-ES_tradnl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C3BEB"/>
    <w:rPr>
      <w:rFonts w:eastAsiaTheme="majorEastAsia" w:cstheme="majorBidi"/>
      <w:color w:val="272727" w:themeColor="text1" w:themeTint="D8"/>
      <w:lang w:val="es-ES_tradnl"/>
    </w:rPr>
  </w:style>
  <w:style w:type="paragraph" w:styleId="Ttulo">
    <w:name w:val="Title"/>
    <w:basedOn w:val="Normal"/>
    <w:next w:val="Normal"/>
    <w:link w:val="TtuloCar"/>
    <w:uiPriority w:val="10"/>
    <w:qFormat/>
    <w:rsid w:val="00AC3BE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C3BEB"/>
    <w:rPr>
      <w:rFonts w:asciiTheme="majorHAnsi" w:eastAsiaTheme="majorEastAsia" w:hAnsiTheme="majorHAnsi" w:cstheme="majorBidi"/>
      <w:spacing w:val="-10"/>
      <w:kern w:val="28"/>
      <w:sz w:val="56"/>
      <w:szCs w:val="56"/>
      <w:lang w:val="es-ES_tradnl"/>
    </w:rPr>
  </w:style>
  <w:style w:type="paragraph" w:styleId="Subttulo">
    <w:name w:val="Subtitle"/>
    <w:basedOn w:val="Normal"/>
    <w:next w:val="Normal"/>
    <w:link w:val="SubttuloCar"/>
    <w:uiPriority w:val="11"/>
    <w:qFormat/>
    <w:rsid w:val="00AC3BE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C3BEB"/>
    <w:rPr>
      <w:rFonts w:eastAsiaTheme="majorEastAsia" w:cstheme="majorBidi"/>
      <w:color w:val="595959" w:themeColor="text1" w:themeTint="A6"/>
      <w:spacing w:val="15"/>
      <w:sz w:val="28"/>
      <w:szCs w:val="28"/>
      <w:lang w:val="es-ES_tradnl"/>
    </w:rPr>
  </w:style>
  <w:style w:type="paragraph" w:styleId="Cita">
    <w:name w:val="Quote"/>
    <w:basedOn w:val="Normal"/>
    <w:next w:val="Normal"/>
    <w:link w:val="CitaCar"/>
    <w:uiPriority w:val="29"/>
    <w:qFormat/>
    <w:rsid w:val="00AC3BE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C3BEB"/>
    <w:rPr>
      <w:i/>
      <w:iCs/>
      <w:color w:val="404040" w:themeColor="text1" w:themeTint="BF"/>
      <w:lang w:val="es-ES_tradnl"/>
    </w:rPr>
  </w:style>
  <w:style w:type="paragraph" w:styleId="Prrafodelista">
    <w:name w:val="List Paragraph"/>
    <w:basedOn w:val="Normal"/>
    <w:uiPriority w:val="1"/>
    <w:qFormat/>
    <w:rsid w:val="00AC3BE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C3BE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C3BE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C3BEB"/>
    <w:rPr>
      <w:i/>
      <w:iCs/>
      <w:color w:val="0F4761" w:themeColor="accent1" w:themeShade="BF"/>
      <w:lang w:val="es-ES_tradnl"/>
    </w:rPr>
  </w:style>
  <w:style w:type="character" w:styleId="Referenciaintensa">
    <w:name w:val="Intense Reference"/>
    <w:basedOn w:val="Fuentedeprrafopredeter"/>
    <w:uiPriority w:val="32"/>
    <w:qFormat/>
    <w:rsid w:val="00AC3BEB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B508F7"/>
    <w:pPr>
      <w:widowControl w:val="0"/>
      <w:autoSpaceDE w:val="0"/>
      <w:autoSpaceDN w:val="0"/>
      <w:spacing w:line="240" w:lineRule="auto"/>
      <w:jc w:val="left"/>
    </w:pPr>
    <w:rPr>
      <w:rFonts w:ascii="Times New Roman" w:eastAsia="Times New Roman" w:hAnsi="Times New Roman" w:cs="Times New Roman"/>
      <w:kern w:val="0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B508F7"/>
    <w:rPr>
      <w:rFonts w:ascii="Times New Roman" w:eastAsia="Times New Roman" w:hAnsi="Times New Roman" w:cs="Times New Roman"/>
      <w:kern w:val="0"/>
      <w:lang w:val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F91B80"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DC2">
    <w:name w:val="toc 2"/>
    <w:basedOn w:val="Normal"/>
    <w:next w:val="Normal"/>
    <w:autoRedefine/>
    <w:uiPriority w:val="39"/>
    <w:unhideWhenUsed/>
    <w:rsid w:val="00F91B80"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F91B80"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DC4">
    <w:name w:val="toc 4"/>
    <w:basedOn w:val="Normal"/>
    <w:next w:val="Normal"/>
    <w:autoRedefine/>
    <w:uiPriority w:val="39"/>
    <w:unhideWhenUsed/>
    <w:rsid w:val="00F91B80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TDC5">
    <w:name w:val="toc 5"/>
    <w:basedOn w:val="Normal"/>
    <w:next w:val="Normal"/>
    <w:autoRedefine/>
    <w:uiPriority w:val="39"/>
    <w:unhideWhenUsed/>
    <w:rsid w:val="00F91B80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DC6">
    <w:name w:val="toc 6"/>
    <w:basedOn w:val="Normal"/>
    <w:next w:val="Normal"/>
    <w:autoRedefine/>
    <w:uiPriority w:val="39"/>
    <w:unhideWhenUsed/>
    <w:rsid w:val="00F91B80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DC7">
    <w:name w:val="toc 7"/>
    <w:basedOn w:val="Normal"/>
    <w:next w:val="Normal"/>
    <w:autoRedefine/>
    <w:uiPriority w:val="39"/>
    <w:unhideWhenUsed/>
    <w:rsid w:val="00F91B80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DC8">
    <w:name w:val="toc 8"/>
    <w:basedOn w:val="Normal"/>
    <w:next w:val="Normal"/>
    <w:autoRedefine/>
    <w:uiPriority w:val="39"/>
    <w:unhideWhenUsed/>
    <w:rsid w:val="00F91B80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DC9">
    <w:name w:val="toc 9"/>
    <w:basedOn w:val="Normal"/>
    <w:next w:val="Normal"/>
    <w:autoRedefine/>
    <w:uiPriority w:val="39"/>
    <w:unhideWhenUsed/>
    <w:rsid w:val="00F91B80"/>
    <w:pPr>
      <w:ind w:left="1920"/>
      <w:jc w:val="left"/>
    </w:pPr>
    <w:rPr>
      <w:rFonts w:asciiTheme="minorHAnsi" w:hAnsiTheme="minorHAnsi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F91B80"/>
    <w:rPr>
      <w:color w:val="467886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74A95"/>
    <w:rPr>
      <w:rFonts w:ascii="Visby" w:hAnsi="Visby"/>
      <w:lang w:val="en-US"/>
    </w:rPr>
  </w:style>
  <w:style w:type="paragraph" w:styleId="Piedepgina">
    <w:name w:val="footer"/>
    <w:basedOn w:val="Normal"/>
    <w:link w:val="PiedepginaCar"/>
    <w:uiPriority w:val="99"/>
    <w:unhideWhenUsed/>
    <w:rsid w:val="00274A95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74A95"/>
    <w:rPr>
      <w:rFonts w:ascii="Visby" w:hAnsi="Visby"/>
      <w:lang w:val="en-US"/>
    </w:rPr>
  </w:style>
  <w:style w:type="character" w:styleId="Nmerodepgina">
    <w:name w:val="page number"/>
    <w:basedOn w:val="Fuentedeprrafopredeter"/>
    <w:uiPriority w:val="99"/>
    <w:semiHidden/>
    <w:unhideWhenUsed/>
    <w:rsid w:val="00274A95"/>
  </w:style>
  <w:style w:type="table" w:styleId="Tablaconcuadrcula">
    <w:name w:val="Table Grid"/>
    <w:basedOn w:val="Tablanormal"/>
    <w:uiPriority w:val="39"/>
    <w:rsid w:val="003B24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12031"/>
    <w:pPr>
      <w:spacing w:line="240" w:lineRule="auto"/>
    </w:pPr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12031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011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8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3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34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222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76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373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464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36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6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1903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89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9715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625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6237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9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684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18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188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2115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0753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84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2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5021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653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4699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2914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59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425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911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6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919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972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2609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13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8191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905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1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3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176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962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60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198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2348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62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11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726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29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436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965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637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22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0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263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09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5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7077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6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318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11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8807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2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6343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141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218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514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77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12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32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680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94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5439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365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82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295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36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061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340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5199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4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59548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68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939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9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591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36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21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8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4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7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4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5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1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294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66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2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4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83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7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9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7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60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82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9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4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8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6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3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1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3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5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0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86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2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49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2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084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4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90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1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9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6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76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06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07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648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4385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614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61217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1984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77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061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452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16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508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8732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0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4952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883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3528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41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56757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78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0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416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936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398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875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3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17104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920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797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676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629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33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938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6909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8312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7687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13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083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3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294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8634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75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199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7150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554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270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9761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6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1134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260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70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14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416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64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8372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080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2688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01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58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87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997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4470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47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3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19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84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603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5075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618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48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5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0609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4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461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755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48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6729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977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4996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6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9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8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1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8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33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3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84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4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890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348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76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061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493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07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4929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76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66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28373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364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80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849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7612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92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297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651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57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213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67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5231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6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7311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4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386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3385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1990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05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74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90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7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2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14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0662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166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6511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771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4080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7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6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04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0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62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380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0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4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0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7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6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05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16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7933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5720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956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534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63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2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1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59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1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328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4449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085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523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3088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931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3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2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4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7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52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08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02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3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6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35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1100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9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81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50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704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75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6656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207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739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394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2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3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88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1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2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404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79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49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97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25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7429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502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103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83524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79187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52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3200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22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4564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396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124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63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775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3965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68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3224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152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172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991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60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9738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8622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9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5932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021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856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534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22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735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990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3327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256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014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55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65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2678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7888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30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919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128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4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93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50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573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72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7849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31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814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9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452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8410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886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8049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4755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2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2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66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1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eader" Target="header1.xml"/><Relationship Id="rId18" Type="http://schemas.openxmlformats.org/officeDocument/2006/relationships/image" Target="media/image7.jpe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eg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1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pn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2E104D4E9FF1C4C9E68907D424A89FE" ma:contentTypeVersion="0" ma:contentTypeDescription="Crear nuevo documento." ma:contentTypeScope="" ma:versionID="b4fa037dfbfe3faa76c735185dd1b32f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888669a25a4819ff64d85379b870750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1E1C59E-C785-0641-92A3-CE073C9E71F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D98BAFA-1AA2-44FF-97F1-70E76703A8A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C93B088-6D08-48F7-B092-43582C10A82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25F35B4-78C3-4CBA-BE84-F451FCB5F5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8</Pages>
  <Words>736</Words>
  <Characters>4051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Garcia Ruiz Alejandro Humberto</dc:creator>
  <cp:keywords/>
  <dc:description/>
  <cp:lastModifiedBy>Ortiz Doria Efrain Alejandro</cp:lastModifiedBy>
  <cp:revision>3</cp:revision>
  <cp:lastPrinted>2024-09-01T22:06:00Z</cp:lastPrinted>
  <dcterms:created xsi:type="dcterms:W3CDTF">2025-03-10T00:15:00Z</dcterms:created>
  <dcterms:modified xsi:type="dcterms:W3CDTF">2025-03-10T00:44:00Z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0x010100A2E104D4E9FF1C4C9E68907D424A89FE</vt:lpwstr>
  </property>
</Properties>
</file>