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t xml:space="preserve">Testing Report </w:t>
      </w:r>
    </w:p>
    <w:p>
      <w:pPr>
        <w:pStyle w:val="Heading3"/>
        <w:rPr/>
      </w:pPr>
      <w:r>
        <w:rPr/>
        <w:t xml:space="preserve">Team Name: </w:t>
      </w:r>
    </w:p>
    <w:p>
      <w:pPr>
        <w:pStyle w:val="Normal"/>
        <w:rPr>
          <w:i/>
          <w:i/>
        </w:rPr>
      </w:pPr>
      <w:r>
        <w:rPr>
          <w:i/>
        </w:rPr>
        <w:t>Repeat the following box for every requirement categorized as SW, SWC or P in the RTM. Have as many tests (methods of testing that the requirement is met) as necessary.</w:t>
      </w:r>
    </w:p>
    <w:tbl>
      <w:tblPr>
        <w:tblW w:w="8677" w:type="dxa"/>
        <w:jc w:val="left"/>
        <w:tblInd w:w="144" w:type="dxa"/>
        <w:tblCellMar>
          <w:top w:w="0" w:type="dxa"/>
          <w:left w:w="108" w:type="dxa"/>
          <w:bottom w:w="0" w:type="dxa"/>
          <w:right w:w="108" w:type="dxa"/>
        </w:tblCellMar>
      </w:tblPr>
      <w:tblGrid>
        <w:gridCol w:w="1641"/>
        <w:gridCol w:w="7035"/>
      </w:tblGrid>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Description</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When the user selects a name in the list the researcher details view will be displayed.</w:t>
            </w:r>
          </w:p>
          <w:p>
            <w:pPr>
              <w:pStyle w:val="Normal"/>
              <w:spacing w:before="2" w:after="2"/>
              <w:rPr>
                <w:color w:val="000000"/>
                <w:szCs w:val="22"/>
              </w:rPr>
            </w:pPr>
            <w:r>
              <w:rPr>
                <w:color w:val="000000"/>
                <w:szCs w:val="22"/>
              </w:rPr>
            </w:r>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Type and Use Case</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SW</w:t>
            </w:r>
          </w:p>
          <w:p>
            <w:pPr>
              <w:pStyle w:val="Normal"/>
              <w:spacing w:before="2" w:after="2"/>
              <w:rPr>
                <w:color w:val="000000"/>
                <w:szCs w:val="22"/>
              </w:rPr>
            </w:pPr>
            <w:r>
              <w:rPr>
                <w:color w:val="000000"/>
                <w:szCs w:val="22"/>
              </w:rPr>
              <w:t>UC16_User_selects_Researcher</w:t>
            </w:r>
          </w:p>
          <w:p>
            <w:pPr>
              <w:pStyle w:val="Normal"/>
              <w:spacing w:before="2" w:after="2"/>
              <w:rPr>
                <w:color w:val="000000"/>
                <w:szCs w:val="22"/>
              </w:rPr>
            </w:pPr>
            <w:r>
              <w:rPr>
                <w:color w:val="000000"/>
                <w:szCs w:val="22"/>
              </w:rPr>
            </w:r>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Criteria</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When the user double-clicks on a Researcher in the Researcher List, the details of that Researcher appear in a separate view. The details will include: Name, Title, School/Unit, Campus, Email address, date commenced current position, date commenced with Institution, Tenure, and a profile photo of that Researcher. The application will also show a list of Publications by that Researcher.</w:t>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t xml:space="preserve">For a staff Researcher, the application will show their 3-year average, their Performance and a list of students under their supervision. The option will be available to expand the list of students under supervision. It will also be able to show the past Positions held by that Researcher. </w:t>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t>For student Researchers, the application will also show their degree and supervisor.</w:t>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r>
          </w:p>
          <w:p>
            <w:pPr>
              <w:pStyle w:val="Normal"/>
              <w:spacing w:before="2" w:after="2"/>
              <w:rPr>
                <w:color w:val="000000"/>
                <w:szCs w:val="22"/>
              </w:rPr>
            </w:pPr>
            <w:r>
              <w:rPr>
                <w:color w:val="000000"/>
                <w:szCs w:val="22"/>
              </w:rPr>
            </w:r>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t>1: Double-click on Researcher name from the Researcher List</w:t>
            </w:r>
          </w:p>
          <w:p>
            <w:pPr>
              <w:pStyle w:val="Normal"/>
              <w:spacing w:before="2" w:after="2"/>
              <w:rPr>
                <w:color w:val="000000"/>
                <w:szCs w:val="22"/>
              </w:rPr>
            </w:pPr>
            <w:r>
              <w:rPr>
                <w:color w:val="000000"/>
                <w:szCs w:val="22"/>
              </w:rPr>
              <w:t>2: Researcher Details View for that Researcher should appear in a new window.</w:t>
            </w:r>
          </w:p>
          <w:p>
            <w:pPr>
              <w:pStyle w:val="Normal"/>
              <w:spacing w:before="2" w:after="2"/>
              <w:rPr>
                <w:color w:val="000000"/>
                <w:szCs w:val="22"/>
              </w:rPr>
            </w:pPr>
            <w:r>
              <w:rPr>
                <w:color w:val="000000"/>
                <w:szCs w:val="22"/>
              </w:rPr>
              <w:t>3: Ensure that the required details are shown, including photo. Ensure that they are formatted correctly.</w:t>
            </w:r>
          </w:p>
          <w:p>
            <w:pPr>
              <w:pStyle w:val="Normal"/>
              <w:spacing w:before="2" w:after="2"/>
              <w:rPr>
                <w:color w:val="000000"/>
                <w:szCs w:val="22"/>
              </w:rPr>
            </w:pPr>
            <w:r>
              <w:rPr>
                <w:color w:val="000000"/>
                <w:szCs w:val="22"/>
              </w:rPr>
              <w:t>4: Check that for a Staff Researcher, it shows the 3-year average, performance and list of students under supervision.</w:t>
            </w:r>
          </w:p>
          <w:p>
            <w:pPr>
              <w:pStyle w:val="Normal"/>
              <w:spacing w:before="2" w:after="2"/>
              <w:rPr>
                <w:color w:val="000000"/>
                <w:szCs w:val="22"/>
              </w:rPr>
            </w:pPr>
            <w:r>
              <w:rPr>
                <w:color w:val="000000"/>
                <w:szCs w:val="22"/>
              </w:rPr>
              <w:t>5: Check that for a Student Researcher, it shows their degree and supervisor.</w:t>
            </w:r>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&lt;Describe the outcome of above Method – pass, fail. If fail, why, how&gt;</w:t>
            </w:r>
            <w:bookmarkStart w:id="0" w:name="OLE_LINK6"/>
            <w:bookmarkStart w:id="1" w:name="OLE_LINK3"/>
            <w:bookmarkEnd w:id="0"/>
            <w:bookmarkEnd w:id="1"/>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Black Box Test:</w:t>
            </w:r>
          </w:p>
          <w:p>
            <w:pPr>
              <w:pStyle w:val="Normal"/>
              <w:spacing w:before="2" w:after="2"/>
              <w:rPr>
                <w:color w:val="000000"/>
                <w:szCs w:val="22"/>
              </w:rPr>
            </w:pPr>
            <w:r>
              <w:rPr>
                <w:color w:val="000000"/>
                <w:szCs w:val="22"/>
              </w:rPr>
            </w:r>
          </w:p>
        </w:tc>
      </w:tr>
      <w:tr>
        <w:trPr/>
        <w:tc>
          <w:tcPr>
            <w:tcW w:w="164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7035"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&lt;Describe the outcome of above Method – pass, fail. If fail, why, how&gt;</w:t>
            </w:r>
          </w:p>
        </w:tc>
      </w:tr>
      <w:tr>
        <w:trPr/>
        <w:tc>
          <w:tcPr>
            <w:tcW w:w="1641"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Method</w:t>
            </w:r>
          </w:p>
        </w:tc>
        <w:tc>
          <w:tcPr>
            <w:tcW w:w="7035" w:type="dxa"/>
            <w:tcBorders>
              <w:left w:val="single" w:sz="4" w:space="0" w:color="2E74B5"/>
              <w:bottom w:val="single" w:sz="4" w:space="0" w:color="2E74B5"/>
              <w:right w:val="single" w:sz="4" w:space="0" w:color="2E74B5"/>
            </w:tcBorders>
          </w:tcPr>
          <w:p>
            <w:pPr>
              <w:pStyle w:val="Normal"/>
              <w:spacing w:before="2" w:after="2"/>
              <w:rPr>
                <w:color w:val="000000"/>
                <w:szCs w:val="22"/>
              </w:rPr>
            </w:pPr>
            <w:r>
              <w:rPr/>
              <w:t>White Box Test:</w:t>
            </w:r>
          </w:p>
        </w:tc>
      </w:tr>
      <w:tr>
        <w:trPr/>
        <w:tc>
          <w:tcPr>
            <w:tcW w:w="1641" w:type="dxa"/>
            <w:tcBorders>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t>Outcome</w:t>
            </w:r>
          </w:p>
        </w:tc>
        <w:tc>
          <w:tcPr>
            <w:tcW w:w="7035" w:type="dxa"/>
            <w:tcBorders>
              <w:left w:val="single" w:sz="4" w:space="0" w:color="2E74B5"/>
              <w:bottom w:val="single" w:sz="4" w:space="0" w:color="2E74B5"/>
              <w:right w:val="single" w:sz="4" w:space="0" w:color="2E74B5"/>
            </w:tcBorders>
          </w:tcPr>
          <w:p>
            <w:pPr>
              <w:pStyle w:val="Normal"/>
              <w:spacing w:before="2" w:after="2"/>
              <w:rPr>
                <w:color w:val="000000"/>
                <w:szCs w:val="22"/>
              </w:rPr>
            </w:pPr>
            <w:r>
              <w:rPr/>
            </w:r>
          </w:p>
        </w:tc>
      </w:tr>
    </w:tbl>
    <w:p>
      <w:pPr>
        <w:pStyle w:val="Normal"/>
        <w:spacing w:before="0" w:after="200"/>
        <w:rPr>
          <w:i/>
          <w:i/>
          <w:sz w:val="20"/>
          <w:szCs w:val="20"/>
          <w:lang w:val="en-AU"/>
        </w:rPr>
      </w:pPr>
      <w:r>
        <w:rPr>
          <w:i/>
          <w:sz w:val="20"/>
          <w:szCs w:val="20"/>
          <w:lang w:val="en-AU"/>
        </w:rPr>
        <w:t>Repeat Method and Outcome for each different test of the Requirement.</w:t>
      </w:r>
    </w:p>
    <w:sectPr>
      <w:type w:val="nextPage"/>
      <w:pgSz w:w="11906" w:h="16838"/>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val="bestFit" w:percent="116"/>
  <w:embedSystemFonts/>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sz w:val="20"/>
        <w:lang w:val="en-AU" w:eastAsia="zh-CN" w:bidi="ar-SA"/>
      </w:rPr>
    </w:rPrDefault>
    <w:pPrDefault>
      <w:pPr>
        <w:suppressAutoHyphens w:val="true"/>
      </w:pPr>
    </w:pPrDefault>
  </w:docDefaults>
  <w:style w:type="paragraph" w:styleId="Normal">
    <w:name w:val="Normal"/>
    <w:qFormat/>
    <w:pPr>
      <w:widowControl/>
      <w:suppressAutoHyphens w:val="true"/>
      <w:overflowPunct w:val="false"/>
      <w:bidi w:val="0"/>
      <w:spacing w:before="0" w:after="200"/>
      <w:jc w:val="left"/>
    </w:pPr>
    <w:rPr>
      <w:rFonts w:ascii="Calibri" w:hAnsi="Calibri" w:eastAsia="Cambria" w:cs="Times New Roman"/>
      <w:color w:val="auto"/>
      <w:kern w:val="0"/>
      <w:sz w:val="22"/>
      <w:szCs w:val="24"/>
      <w:lang w:val="en-US" w:eastAsia="en-US" w:bidi="ar-SA"/>
    </w:rPr>
  </w:style>
  <w:style w:type="paragraph" w:styleId="Heading1">
    <w:name w:val="Heading 1"/>
    <w:basedOn w:val="Normal"/>
    <w:next w:val="Normal"/>
    <w:qFormat/>
    <w:pPr>
      <w:keepNext w:val="true"/>
      <w:keepLines/>
      <w:spacing w:before="480" w:after="0"/>
      <w:outlineLvl w:val="0"/>
    </w:pPr>
    <w:rPr>
      <w:rFonts w:eastAsia="Times New Roman"/>
      <w:b/>
      <w:bCs/>
      <w:color w:val="345A8A"/>
      <w:sz w:val="32"/>
      <w:szCs w:val="32"/>
    </w:rPr>
  </w:style>
  <w:style w:type="paragraph" w:styleId="Heading3">
    <w:name w:val="Heading 3"/>
    <w:basedOn w:val="Normal"/>
    <w:next w:val="Normal"/>
    <w:qFormat/>
    <w:pPr>
      <w:keepNext w:val="true"/>
      <w:spacing w:before="240" w:after="60"/>
      <w:outlineLvl w:val="2"/>
    </w:pPr>
    <w:rPr>
      <w:rFonts w:eastAsia="SimSun"/>
      <w:b/>
      <w:bCs/>
      <w:sz w:val="26"/>
      <w:szCs w:val="26"/>
      <w:lang w:val="en-AU" w:eastAsia="zh-CN"/>
    </w:rPr>
  </w:style>
  <w:style w:type="character" w:styleId="DefaultParagraphFont">
    <w:name w:val="Default Paragraph Font"/>
    <w:qFormat/>
    <w:rPr/>
  </w:style>
  <w:style w:type="character" w:styleId="Heading1Char">
    <w:name w:val="Heading 1 Char"/>
    <w:qFormat/>
    <w:rPr>
      <w:rFonts w:ascii="Calibri" w:hAnsi="Calibri" w:eastAsia="Times New Roman" w:cs="Times New Roman"/>
      <w:b/>
      <w:bCs/>
      <w:color w:val="345A8A"/>
      <w:sz w:val="32"/>
      <w:szCs w:val="32"/>
    </w:rPr>
  </w:style>
  <w:style w:type="character" w:styleId="Heading3Char">
    <w:name w:val="Heading 3 Char"/>
    <w:qFormat/>
    <w:rPr>
      <w:rFonts w:ascii="Calibri" w:hAnsi="Calibri" w:eastAsia="SimSun"/>
      <w:b/>
      <w:b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eekitem">
    <w:name w:val="weekitem"/>
    <w:basedOn w:val="Normal"/>
    <w:qFormat/>
    <w:pPr>
      <w:spacing w:before="0" w:after="0"/>
    </w:pPr>
    <w:rPr>
      <w:rFonts w:ascii="Times New Roman" w:hAnsi="Times New Roman" w:eastAsia="Times New Roman"/>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LibreOffice/6.4.7.2$Linux_X86_64 LibreOffice_project/40$Build-2</Application>
  <Pages>1</Pages>
  <Words>297</Words>
  <Characters>1565</Characters>
  <CharactersWithSpaces>1838</CharactersWithSpaces>
  <Paragraphs>29</Paragraphs>
  <Company>University of Tasmania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2021-11-29T22:59:00Z</dcterms:created>
  <dc:creator>Nicole Herbert</dc:creator>
  <dc:description/>
  <dc:language>en-AU</dc:language>
  <cp:lastModifiedBy/>
  <dcterms:modified xsi:type="dcterms:W3CDTF">2021-12-06T07:25:02Z</dcterms:modified>
  <cp:revision>16</cp:revision>
  <dc:subject/>
  <dc:title>Use Case Test Summary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Tasmania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