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F3A4B" w14:textId="77777777" w:rsidR="001A70A3" w:rsidRDefault="00000000">
      <w:pPr>
        <w:spacing w:before="280" w:after="160"/>
      </w:pPr>
      <w:r>
        <w:rPr>
          <w:b/>
          <w:color w:val="B28939"/>
          <w:sz w:val="19"/>
        </w:rPr>
        <w:t>DEVELOPER HANDOFF FOR ALEX</w:t>
      </w:r>
    </w:p>
    <w:p w14:paraId="786C2D94" w14:textId="77777777" w:rsidR="001A70A3" w:rsidRDefault="00000000">
      <w:pPr>
        <w:spacing w:after="100"/>
      </w:pPr>
      <w:r>
        <w:rPr>
          <w:b/>
          <w:color w:val="543746"/>
          <w:sz w:val="54"/>
        </w:rPr>
        <w:t>Homepage Editorial Review</w:t>
      </w:r>
    </w:p>
    <w:p w14:paraId="691D7AE7" w14:textId="77777777" w:rsidR="001A70A3" w:rsidRDefault="00000000">
      <w:pPr>
        <w:spacing w:after="320"/>
      </w:pPr>
      <w:r>
        <w:rPr>
          <w:color w:val="666063"/>
          <w:sz w:val="26"/>
        </w:rPr>
        <w:t>Exact copy changes, repetition fixes, punctuation guidance, and testimonial recommendations</w:t>
      </w:r>
    </w:p>
    <w:tbl>
      <w:tblPr>
        <w:tblW w:w="9360" w:type="dxa"/>
        <w:jc w:val="center"/>
        <w:tblLayout w:type="fixed"/>
        <w:tblLook w:val="04A0" w:firstRow="1" w:lastRow="0" w:firstColumn="1" w:lastColumn="0" w:noHBand="0" w:noVBand="1"/>
      </w:tblPr>
      <w:tblGrid>
        <w:gridCol w:w="9360"/>
      </w:tblGrid>
      <w:tr w:rsidR="001A70A3" w14:paraId="1D290195" w14:textId="77777777">
        <w:trPr>
          <w:cantSplit/>
          <w:jc w:val="center"/>
        </w:trPr>
        <w:tc>
          <w:tcPr>
            <w:tcW w:w="9360" w:type="dxa"/>
            <w:shd w:val="clear" w:color="auto" w:fill="FAF4E7"/>
            <w:tcMar>
              <w:top w:w="100" w:type="dxa"/>
              <w:left w:w="160" w:type="dxa"/>
              <w:bottom w:w="100" w:type="dxa"/>
              <w:right w:w="160" w:type="dxa"/>
            </w:tcMar>
            <w:vAlign w:val="center"/>
          </w:tcPr>
          <w:p w14:paraId="2B00DEBD" w14:textId="77777777" w:rsidR="001A70A3" w:rsidRDefault="00000000">
            <w:pPr>
              <w:spacing w:after="80"/>
            </w:pPr>
            <w:r>
              <w:rPr>
                <w:b/>
                <w:color w:val="543746"/>
              </w:rPr>
              <w:t>Highest-priority structural change</w:t>
            </w:r>
          </w:p>
          <w:p w14:paraId="5B6DC4F0" w14:textId="77777777" w:rsidR="001A70A3" w:rsidRDefault="00000000">
            <w:pPr>
              <w:spacing w:after="0"/>
            </w:pPr>
            <w:r>
              <w:t>Remove the entire “Support That Meets You Where You Are” section. It repeats what the hero, the “Curiosity Is Enough” panel, and the starting-point cards already communicate. Reassuring visitors once is helpful; repeating the same idea four or five times makes the page feel labored.</w:t>
            </w:r>
          </w:p>
        </w:tc>
      </w:tr>
    </w:tbl>
    <w:p w14:paraId="492E752A" w14:textId="77777777" w:rsidR="001A70A3" w:rsidRDefault="001A70A3">
      <w:pPr>
        <w:spacing w:after="0"/>
      </w:pPr>
    </w:p>
    <w:p w14:paraId="1651A367" w14:textId="77777777" w:rsidR="001A70A3" w:rsidRDefault="00000000">
      <w:pPr>
        <w:pStyle w:val="Heading1"/>
      </w:pPr>
      <w:r>
        <w:t>How to use this document</w:t>
      </w:r>
    </w:p>
    <w:p w14:paraId="54F66369" w14:textId="77777777" w:rsidR="001A70A3" w:rsidRDefault="00000000">
      <w:r>
        <w:t>This is written as an implementation guide. Each numbered item identifies the exact location, explains the problem, and provides replacement copy. The changes are editorial recommendations; Alex can preserve the existing design unless a section is specifically marked for removal.</w:t>
      </w:r>
    </w:p>
    <w:p w14:paraId="0B508771" w14:textId="77777777" w:rsidR="001A70A3" w:rsidRDefault="00000000">
      <w:pPr>
        <w:pStyle w:val="Heading1"/>
      </w:pPr>
      <w:r>
        <w:t>City and state punctuation</w:t>
      </w:r>
    </w:p>
    <w:p w14:paraId="2B68BACA" w14:textId="77777777" w:rsidR="001A70A3" w:rsidRDefault="00000000">
      <w:r>
        <w:t>When a city and state appear in the middle of a sentence, a comma is required after the state. The punctuation is correct, but the result can sound clunky when the location modifies a noun such as “office.”</w:t>
      </w:r>
    </w:p>
    <w:p w14:paraId="6BD2AED2" w14:textId="77777777" w:rsidR="001A70A3" w:rsidRDefault="00000000">
      <w:pPr>
        <w:keepLines/>
        <w:spacing w:after="60"/>
      </w:pPr>
      <w:r>
        <w:rPr>
          <w:b/>
          <w:color w:val="543746"/>
        </w:rPr>
        <w:t xml:space="preserve">Correct, but clunky: </w:t>
      </w:r>
      <w:r>
        <w:t>“our Montclair, NJ, office” and “our Montclair, New Jersey, office”</w:t>
      </w:r>
    </w:p>
    <w:p w14:paraId="0C89AD85" w14:textId="77777777" w:rsidR="001A70A3" w:rsidRDefault="00000000">
      <w:pPr>
        <w:keepLines/>
        <w:spacing w:after="60"/>
      </w:pPr>
      <w:r>
        <w:rPr>
          <w:b/>
          <w:color w:val="70755B"/>
        </w:rPr>
        <w:t xml:space="preserve">Cleaner options: </w:t>
      </w:r>
      <w:r>
        <w:t>“our Montclair office,” “our office in Montclair, New Jersey,” or “in person in Montclair and online”</w:t>
      </w:r>
    </w:p>
    <w:p w14:paraId="18D28B47" w14:textId="77777777" w:rsidR="001A70A3" w:rsidRDefault="00000000">
      <w:pPr>
        <w:keepLines/>
        <w:spacing w:after="60"/>
      </w:pPr>
      <w:r>
        <w:rPr>
          <w:b/>
          <w:color w:val="543746"/>
        </w:rPr>
        <w:t xml:space="preserve">Homepage note: </w:t>
      </w:r>
      <w:r>
        <w:t>“based in Montclair, New Jersey, and offers sessions…” is punctuated correctly, but it sounds formal. Prefer a shorter, more conversational construction.</w:t>
      </w:r>
    </w:p>
    <w:p w14:paraId="6035F2F7" w14:textId="77777777" w:rsidR="001A70A3" w:rsidRDefault="00000000">
      <w:pPr>
        <w:pStyle w:val="Heading1"/>
      </w:pPr>
      <w:r>
        <w:lastRenderedPageBreak/>
        <w:t>Exact homepage changes</w:t>
      </w:r>
    </w:p>
    <w:p w14:paraId="10B6D536" w14:textId="77777777" w:rsidR="001A70A3" w:rsidRDefault="00000000">
      <w:pPr>
        <w:pStyle w:val="Heading2"/>
      </w:pPr>
      <w:r>
        <w:t>Hero and early-page messaging</w:t>
      </w:r>
    </w:p>
    <w:p w14:paraId="511E262C" w14:textId="77777777" w:rsidR="001A70A3" w:rsidRDefault="00000000">
      <w:pPr>
        <w:pStyle w:val="Heading3"/>
      </w:pPr>
      <w:r>
        <w:t>1. Hero eyebrow</w:t>
      </w:r>
    </w:p>
    <w:p w14:paraId="0CAB509C" w14:textId="77777777" w:rsidR="001A70A3" w:rsidRDefault="00000000">
      <w:pPr>
        <w:keepLines/>
        <w:spacing w:after="60"/>
      </w:pPr>
      <w:r>
        <w:rPr>
          <w:b/>
          <w:color w:val="666063"/>
        </w:rPr>
        <w:t xml:space="preserve">Current: </w:t>
      </w:r>
      <w:r>
        <w:t>“Grounded spiritual healing in Montclair, NJ and online”</w:t>
      </w:r>
    </w:p>
    <w:p w14:paraId="2340365B" w14:textId="77777777" w:rsidR="001A70A3" w:rsidRDefault="00000000">
      <w:pPr>
        <w:keepLines/>
        <w:spacing w:after="60"/>
      </w:pPr>
      <w:r>
        <w:rPr>
          <w:b/>
          <w:color w:val="543746"/>
        </w:rPr>
        <w:t xml:space="preserve">Issue: </w:t>
      </w:r>
      <w:r>
        <w:t>“Grounded spiritual healing” is repeated immediately in the subhead.</w:t>
      </w:r>
    </w:p>
    <w:p w14:paraId="7172180C" w14:textId="46776FC6" w:rsidR="001A70A3" w:rsidRDefault="00000000">
      <w:pPr>
        <w:keepLines/>
        <w:spacing w:after="160"/>
      </w:pPr>
      <w:r>
        <w:rPr>
          <w:b/>
          <w:color w:val="70755B"/>
        </w:rPr>
        <w:t xml:space="preserve">Use instead: </w:t>
      </w:r>
      <w:r>
        <w:t>“Reiki, Akashic Records, and meditation in Montclair</w:t>
      </w:r>
      <w:r w:rsidR="00C66790">
        <w:t>, New Jersey,</w:t>
      </w:r>
      <w:r>
        <w:t xml:space="preserve"> and online”</w:t>
      </w:r>
    </w:p>
    <w:p w14:paraId="41118024" w14:textId="77777777" w:rsidR="001A70A3" w:rsidRDefault="00000000">
      <w:pPr>
        <w:pStyle w:val="Heading3"/>
      </w:pPr>
      <w:r>
        <w:t>2. Hero subhead</w:t>
      </w:r>
    </w:p>
    <w:p w14:paraId="576DC19D" w14:textId="77777777" w:rsidR="001A70A3" w:rsidRDefault="00000000">
      <w:pPr>
        <w:keepLines/>
        <w:spacing w:after="60"/>
      </w:pPr>
      <w:r>
        <w:rPr>
          <w:b/>
          <w:color w:val="666063"/>
        </w:rPr>
        <w:t xml:space="preserve">Current: </w:t>
      </w:r>
      <w:r>
        <w:t>“Grounded spiritual healing for people…”</w:t>
      </w:r>
    </w:p>
    <w:p w14:paraId="28A98A64" w14:textId="77777777" w:rsidR="001A70A3" w:rsidRDefault="00000000">
      <w:pPr>
        <w:keepLines/>
        <w:spacing w:after="60"/>
      </w:pPr>
      <w:r>
        <w:rPr>
          <w:b/>
          <w:color w:val="543746"/>
        </w:rPr>
        <w:t xml:space="preserve">Issue: </w:t>
      </w:r>
      <w:r>
        <w:t>Repeats the hero eyebrow and uses one of the page’s most overused words.</w:t>
      </w:r>
    </w:p>
    <w:p w14:paraId="0B2ED674" w14:textId="77777777" w:rsidR="001A70A3" w:rsidRDefault="00000000">
      <w:pPr>
        <w:keepLines/>
        <w:spacing w:after="160"/>
      </w:pPr>
      <w:r>
        <w:rPr>
          <w:b/>
          <w:color w:val="70755B"/>
        </w:rPr>
        <w:t xml:space="preserve">Use instead: </w:t>
      </w:r>
      <w:r>
        <w:t>“Spiritual support for people looking for calm, perspective, and a practical way forward.”</w:t>
      </w:r>
    </w:p>
    <w:p w14:paraId="1EE5D57E" w14:textId="77777777" w:rsidR="001A70A3" w:rsidRDefault="00000000">
      <w:pPr>
        <w:pStyle w:val="Heading3"/>
      </w:pPr>
      <w:r>
        <w:t>3. Intro heading</w:t>
      </w:r>
    </w:p>
    <w:p w14:paraId="723C02D6" w14:textId="77777777" w:rsidR="001A70A3" w:rsidRDefault="00000000">
      <w:pPr>
        <w:keepLines/>
        <w:spacing w:after="60"/>
      </w:pPr>
      <w:r>
        <w:rPr>
          <w:b/>
          <w:color w:val="666063"/>
        </w:rPr>
        <w:t xml:space="preserve">Current: </w:t>
      </w:r>
      <w:r>
        <w:t>“A grounded place to begin”</w:t>
      </w:r>
    </w:p>
    <w:p w14:paraId="0345B133" w14:textId="77777777" w:rsidR="001A70A3" w:rsidRDefault="00000000">
      <w:pPr>
        <w:keepLines/>
        <w:spacing w:after="60"/>
      </w:pPr>
      <w:r>
        <w:rPr>
          <w:b/>
          <w:color w:val="543746"/>
        </w:rPr>
        <w:t xml:space="preserve">Issue: </w:t>
      </w:r>
      <w:r>
        <w:t>Both “grounded” and “begin” recur throughout the page.</w:t>
      </w:r>
    </w:p>
    <w:p w14:paraId="23ABA2E8" w14:textId="77777777" w:rsidR="001A70A3" w:rsidRDefault="00000000">
      <w:pPr>
        <w:keepLines/>
        <w:spacing w:after="160"/>
      </w:pPr>
      <w:r>
        <w:rPr>
          <w:b/>
          <w:color w:val="70755B"/>
        </w:rPr>
        <w:t xml:space="preserve">Use instead: </w:t>
      </w:r>
      <w:r>
        <w:t>“A place to begin”</w:t>
      </w:r>
    </w:p>
    <w:p w14:paraId="0A956CAA" w14:textId="77777777" w:rsidR="001A70A3" w:rsidRDefault="00000000">
      <w:pPr>
        <w:pStyle w:val="Heading3"/>
      </w:pPr>
      <w:r>
        <w:t>4. Curiosity paragraph</w:t>
      </w:r>
    </w:p>
    <w:p w14:paraId="217659BA" w14:textId="77777777" w:rsidR="001A70A3" w:rsidRDefault="00000000">
      <w:pPr>
        <w:keepLines/>
        <w:spacing w:after="60"/>
      </w:pPr>
      <w:r>
        <w:rPr>
          <w:b/>
          <w:color w:val="666063"/>
        </w:rPr>
        <w:t xml:space="preserve">Current: </w:t>
      </w:r>
      <w:r>
        <w:t>“You do not need a particular belief system… If you are curious…”</w:t>
      </w:r>
    </w:p>
    <w:p w14:paraId="545CEF3D" w14:textId="77777777" w:rsidR="001A70A3" w:rsidRDefault="00000000">
      <w:pPr>
        <w:keepLines/>
        <w:spacing w:after="60"/>
      </w:pPr>
      <w:r>
        <w:rPr>
          <w:b/>
          <w:color w:val="543746"/>
        </w:rPr>
        <w:t xml:space="preserve">Issue: </w:t>
      </w:r>
      <w:r>
        <w:t>The heading already says curiosity is enough, and the body repeats the same reassurance.</w:t>
      </w:r>
    </w:p>
    <w:p w14:paraId="0C52D99F" w14:textId="77777777" w:rsidR="001A70A3" w:rsidRDefault="00000000">
      <w:pPr>
        <w:keepLines/>
        <w:spacing w:after="160"/>
      </w:pPr>
      <w:r>
        <w:rPr>
          <w:b/>
          <w:color w:val="70755B"/>
        </w:rPr>
        <w:t xml:space="preserve">Use instead: </w:t>
      </w:r>
      <w:r>
        <w:t>“You do not need a particular belief system. We explain each practice clearly and give you room to decide what resonates.”</w:t>
      </w:r>
    </w:p>
    <w:p w14:paraId="61734FCC" w14:textId="77777777" w:rsidR="001A70A3" w:rsidRDefault="00000000">
      <w:pPr>
        <w:pStyle w:val="Heading3"/>
      </w:pPr>
      <w:r>
        <w:t>5. Services link</w:t>
      </w:r>
    </w:p>
    <w:p w14:paraId="1FC9374D" w14:textId="77777777" w:rsidR="001A70A3" w:rsidRDefault="00000000">
      <w:pPr>
        <w:keepLines/>
        <w:spacing w:after="60"/>
      </w:pPr>
      <w:r>
        <w:rPr>
          <w:b/>
          <w:color w:val="666063"/>
        </w:rPr>
        <w:t xml:space="preserve">Current: </w:t>
      </w:r>
      <w:r>
        <w:t>“Explore all five ways we can work together”</w:t>
      </w:r>
    </w:p>
    <w:p w14:paraId="055B57EC" w14:textId="77777777" w:rsidR="001A70A3" w:rsidRDefault="00000000">
      <w:pPr>
        <w:keepLines/>
        <w:spacing w:after="60"/>
      </w:pPr>
      <w:r>
        <w:rPr>
          <w:b/>
          <w:color w:val="543746"/>
        </w:rPr>
        <w:t xml:space="preserve">Issue: </w:t>
      </w:r>
      <w:r>
        <w:t>The same idea appears later as “Five distinct ways to find support.”</w:t>
      </w:r>
    </w:p>
    <w:p w14:paraId="1C48AF23" w14:textId="77777777" w:rsidR="001A70A3" w:rsidRDefault="00000000">
      <w:pPr>
        <w:keepLines/>
        <w:spacing w:after="160"/>
      </w:pPr>
      <w:r>
        <w:rPr>
          <w:b/>
          <w:color w:val="70755B"/>
        </w:rPr>
        <w:t xml:space="preserve">Use instead: </w:t>
      </w:r>
      <w:r>
        <w:t>“Explore our services.”</w:t>
      </w:r>
    </w:p>
    <w:p w14:paraId="2B73803F" w14:textId="77777777" w:rsidR="001A70A3" w:rsidRDefault="00000000">
      <w:pPr>
        <w:pStyle w:val="Heading3"/>
      </w:pPr>
      <w:r>
        <w:t>6. Support section</w:t>
      </w:r>
    </w:p>
    <w:p w14:paraId="090BC303" w14:textId="77777777" w:rsidR="001A70A3" w:rsidRDefault="00000000">
      <w:pPr>
        <w:keepLines/>
        <w:spacing w:after="60"/>
      </w:pPr>
      <w:r>
        <w:rPr>
          <w:b/>
          <w:color w:val="666063"/>
        </w:rPr>
        <w:t xml:space="preserve">Current: </w:t>
      </w:r>
      <w:r>
        <w:t>“Support That Meets You Where You Are”</w:t>
      </w:r>
    </w:p>
    <w:p w14:paraId="23450091" w14:textId="77777777" w:rsidR="001A70A3" w:rsidRDefault="00000000">
      <w:pPr>
        <w:keepLines/>
        <w:spacing w:after="60"/>
      </w:pPr>
      <w:r>
        <w:rPr>
          <w:b/>
          <w:color w:val="543746"/>
        </w:rPr>
        <w:t xml:space="preserve">Issue: </w:t>
      </w:r>
      <w:r>
        <w:t>This section repeats the hero, curiosity panel, and starting-point cards.</w:t>
      </w:r>
    </w:p>
    <w:p w14:paraId="2933702D" w14:textId="77777777" w:rsidR="001A70A3" w:rsidRDefault="00000000">
      <w:pPr>
        <w:keepLines/>
        <w:spacing w:after="160"/>
      </w:pPr>
      <w:r>
        <w:rPr>
          <w:b/>
          <w:color w:val="70755B"/>
        </w:rPr>
        <w:t xml:space="preserve">Use instead: </w:t>
      </w:r>
      <w:r>
        <w:t>“REMOVE THE ENTIRE EYEBROW, HEADING, AND TWO-PARAGRAPH SECTION.”</w:t>
      </w:r>
    </w:p>
    <w:p w14:paraId="35633C59" w14:textId="77777777" w:rsidR="001A70A3" w:rsidRDefault="00000000">
      <w:pPr>
        <w:pStyle w:val="Heading1"/>
      </w:pPr>
      <w:r>
        <w:lastRenderedPageBreak/>
        <w:t>Exact homepage changes</w:t>
      </w:r>
    </w:p>
    <w:p w14:paraId="3B0EFF8B" w14:textId="77777777" w:rsidR="001A70A3" w:rsidRDefault="00000000">
      <w:pPr>
        <w:pStyle w:val="Heading2"/>
      </w:pPr>
      <w:r>
        <w:t>Starting points and trust-building copy</w:t>
      </w:r>
    </w:p>
    <w:p w14:paraId="496E4FD6" w14:textId="77777777" w:rsidR="001A70A3" w:rsidRDefault="00000000">
      <w:pPr>
        <w:pStyle w:val="Heading3"/>
      </w:pPr>
      <w:r>
        <w:t>7. Bridge after the removed section</w:t>
      </w:r>
    </w:p>
    <w:p w14:paraId="27F9A481" w14:textId="77777777" w:rsidR="001A70A3" w:rsidRDefault="00000000">
      <w:pPr>
        <w:keepLines/>
        <w:spacing w:after="60"/>
      </w:pPr>
      <w:r>
        <w:rPr>
          <w:b/>
          <w:color w:val="666063"/>
        </w:rPr>
        <w:t xml:space="preserve">Current: </w:t>
      </w:r>
      <w:r>
        <w:t>“Begin with what you know right now”</w:t>
      </w:r>
    </w:p>
    <w:p w14:paraId="2F28A196" w14:textId="77777777" w:rsidR="001A70A3" w:rsidRDefault="00000000">
      <w:pPr>
        <w:keepLines/>
        <w:spacing w:after="60"/>
      </w:pPr>
      <w:r>
        <w:rPr>
          <w:b/>
          <w:color w:val="543746"/>
        </w:rPr>
        <w:t xml:space="preserve">Issue: </w:t>
      </w:r>
      <w:r>
        <w:t>Once the repetitive section is removed, this area needs a short transition.</w:t>
      </w:r>
    </w:p>
    <w:p w14:paraId="44CBBE39" w14:textId="77777777" w:rsidR="001A70A3" w:rsidRDefault="00000000">
      <w:pPr>
        <w:keepLines/>
        <w:spacing w:after="160"/>
      </w:pPr>
      <w:r>
        <w:rPr>
          <w:b/>
          <w:color w:val="70755B"/>
        </w:rPr>
        <w:t xml:space="preserve">Use instead: </w:t>
      </w:r>
      <w:r>
        <w:t>“Begin with what you know right now. Choose the path that feels closest to what you are experiencing.”</w:t>
      </w:r>
    </w:p>
    <w:p w14:paraId="574D7C87" w14:textId="77777777" w:rsidR="001A70A3" w:rsidRDefault="00000000">
      <w:pPr>
        <w:pStyle w:val="Heading3"/>
      </w:pPr>
      <w:r>
        <w:t>8. Starting-point instruction</w:t>
      </w:r>
    </w:p>
    <w:p w14:paraId="52AF2F7E" w14:textId="77777777" w:rsidR="001A70A3" w:rsidRDefault="00000000">
      <w:pPr>
        <w:keepLines/>
        <w:spacing w:after="60"/>
      </w:pPr>
      <w:r>
        <w:rPr>
          <w:b/>
          <w:color w:val="666063"/>
        </w:rPr>
        <w:t xml:space="preserve">Current: </w:t>
      </w:r>
      <w:r>
        <w:t>“Go straight to the support built around it.”</w:t>
      </w:r>
    </w:p>
    <w:p w14:paraId="25BDD68F" w14:textId="77777777" w:rsidR="001A70A3" w:rsidRDefault="00000000">
      <w:pPr>
        <w:keepLines/>
        <w:spacing w:after="60"/>
      </w:pPr>
      <w:r>
        <w:rPr>
          <w:b/>
          <w:color w:val="543746"/>
        </w:rPr>
        <w:t xml:space="preserve">Issue: </w:t>
      </w:r>
      <w:r>
        <w:t>“Support” appears too often and the sentence is more complicated than necessary.</w:t>
      </w:r>
    </w:p>
    <w:p w14:paraId="7EDCE0FF" w14:textId="77777777" w:rsidR="001A70A3" w:rsidRDefault="00000000">
      <w:pPr>
        <w:keepLines/>
        <w:spacing w:after="160"/>
      </w:pPr>
      <w:r>
        <w:rPr>
          <w:b/>
          <w:color w:val="70755B"/>
        </w:rPr>
        <w:t xml:space="preserve">Use instead: </w:t>
      </w:r>
      <w:r>
        <w:t>“Choose the service that fits.”</w:t>
      </w:r>
    </w:p>
    <w:p w14:paraId="7AB0878D" w14:textId="77777777" w:rsidR="001A70A3" w:rsidRDefault="00000000">
      <w:pPr>
        <w:pStyle w:val="Heading3"/>
      </w:pPr>
      <w:r>
        <w:t>9. Clarity card</w:t>
      </w:r>
    </w:p>
    <w:p w14:paraId="614D223C" w14:textId="77777777" w:rsidR="001A70A3" w:rsidRDefault="00000000">
      <w:pPr>
        <w:keepLines/>
        <w:spacing w:after="60"/>
      </w:pPr>
      <w:r>
        <w:rPr>
          <w:b/>
          <w:color w:val="666063"/>
        </w:rPr>
        <w:t xml:space="preserve">Current: </w:t>
      </w:r>
      <w:r>
        <w:t>“…an issue you are seeking clarity on”</w:t>
      </w:r>
    </w:p>
    <w:p w14:paraId="672734EE" w14:textId="77777777" w:rsidR="001A70A3" w:rsidRDefault="00000000">
      <w:pPr>
        <w:keepLines/>
        <w:spacing w:after="60"/>
      </w:pPr>
      <w:r>
        <w:rPr>
          <w:b/>
          <w:color w:val="543746"/>
        </w:rPr>
        <w:t xml:space="preserve">Issue: </w:t>
      </w:r>
      <w:r>
        <w:t>“Clarity” appears in the headline, Akashic description, and testimonial copy.</w:t>
      </w:r>
    </w:p>
    <w:p w14:paraId="66268632" w14:textId="77777777" w:rsidR="001A70A3" w:rsidRDefault="00000000">
      <w:pPr>
        <w:keepLines/>
        <w:spacing w:after="160"/>
      </w:pPr>
      <w:r>
        <w:rPr>
          <w:b/>
          <w:color w:val="70755B"/>
        </w:rPr>
        <w:t xml:space="preserve">Use instead: </w:t>
      </w:r>
      <w:r>
        <w:t>“…a personal, emotional, or spiritual concern you want perspective on.”</w:t>
      </w:r>
    </w:p>
    <w:p w14:paraId="6EF7100A" w14:textId="77777777" w:rsidR="001A70A3" w:rsidRDefault="00000000">
      <w:pPr>
        <w:pStyle w:val="Heading3"/>
      </w:pPr>
      <w:r>
        <w:t>10. Unsure card heading</w:t>
      </w:r>
    </w:p>
    <w:p w14:paraId="172F54B5" w14:textId="77777777" w:rsidR="001A70A3" w:rsidRDefault="00000000">
      <w:pPr>
        <w:keepLines/>
        <w:spacing w:after="60"/>
      </w:pPr>
      <w:r>
        <w:rPr>
          <w:b/>
          <w:color w:val="666063"/>
        </w:rPr>
        <w:t xml:space="preserve">Current: </w:t>
      </w:r>
      <w:r>
        <w:t>“You do not have to name it before reaching out.”</w:t>
      </w:r>
    </w:p>
    <w:p w14:paraId="0DD16E03" w14:textId="77777777" w:rsidR="001A70A3" w:rsidRDefault="00000000">
      <w:pPr>
        <w:keepLines/>
        <w:spacing w:after="60"/>
      </w:pPr>
      <w:r>
        <w:rPr>
          <w:b/>
          <w:color w:val="543746"/>
        </w:rPr>
        <w:t xml:space="preserve">Issue: </w:t>
      </w:r>
      <w:r>
        <w:t>This is one of several nearby negative constructions beginning with “you do not.”</w:t>
      </w:r>
    </w:p>
    <w:p w14:paraId="36761CCB" w14:textId="77777777" w:rsidR="001A70A3" w:rsidRDefault="00000000">
      <w:pPr>
        <w:keepLines/>
        <w:spacing w:after="160"/>
      </w:pPr>
      <w:r>
        <w:rPr>
          <w:b/>
          <w:color w:val="70755B"/>
        </w:rPr>
        <w:t xml:space="preserve">Use instead: </w:t>
      </w:r>
      <w:r>
        <w:t>“Talk it through first.”</w:t>
      </w:r>
    </w:p>
    <w:p w14:paraId="6C3B57F5" w14:textId="77777777" w:rsidR="001A70A3" w:rsidRDefault="00000000">
      <w:pPr>
        <w:pStyle w:val="Heading3"/>
      </w:pPr>
      <w:r>
        <w:t>11. Discovery Call description</w:t>
      </w:r>
    </w:p>
    <w:p w14:paraId="3BAA4565" w14:textId="77777777" w:rsidR="001A70A3" w:rsidRDefault="00000000">
      <w:pPr>
        <w:keepLines/>
        <w:spacing w:after="60"/>
      </w:pPr>
      <w:r>
        <w:rPr>
          <w:b/>
          <w:color w:val="666063"/>
        </w:rPr>
        <w:t xml:space="preserve">Current: </w:t>
      </w:r>
      <w:r>
        <w:t>“A first conversation can help you find the right next step and decide where to start.”</w:t>
      </w:r>
    </w:p>
    <w:p w14:paraId="0E35030B" w14:textId="77777777" w:rsidR="001A70A3" w:rsidRDefault="00000000">
      <w:pPr>
        <w:keepLines/>
        <w:spacing w:after="60"/>
      </w:pPr>
      <w:r>
        <w:rPr>
          <w:b/>
          <w:color w:val="543746"/>
        </w:rPr>
        <w:t xml:space="preserve">Issue: </w:t>
      </w:r>
      <w:r>
        <w:t>“First,” “next step,” and “start” repeat the page’s beginning language.</w:t>
      </w:r>
    </w:p>
    <w:p w14:paraId="22C27E30" w14:textId="77777777" w:rsidR="001A70A3" w:rsidRDefault="00000000">
      <w:pPr>
        <w:keepLines/>
        <w:spacing w:after="160"/>
      </w:pPr>
      <w:r>
        <w:rPr>
          <w:b/>
          <w:color w:val="70755B"/>
        </w:rPr>
        <w:t xml:space="preserve">Use instead: </w:t>
      </w:r>
      <w:r>
        <w:t>“A discovery call can help you choose a service, with no pressure to commit.”</w:t>
      </w:r>
    </w:p>
    <w:p w14:paraId="1A6FABF7" w14:textId="77777777" w:rsidR="001A70A3" w:rsidRDefault="00000000">
      <w:pPr>
        <w:pStyle w:val="Heading3"/>
      </w:pPr>
      <w:r>
        <w:t>12. Experience paragraph</w:t>
      </w:r>
    </w:p>
    <w:p w14:paraId="4924E2DE" w14:textId="77777777" w:rsidR="001A70A3" w:rsidRDefault="00000000">
      <w:pPr>
        <w:keepLines/>
        <w:spacing w:after="60"/>
      </w:pPr>
      <w:r>
        <w:rPr>
          <w:b/>
          <w:color w:val="666063"/>
        </w:rPr>
        <w:t xml:space="preserve">Current: </w:t>
      </w:r>
      <w:r>
        <w:t>“If you already have experience…sessions can begin from what you already know.”</w:t>
      </w:r>
    </w:p>
    <w:p w14:paraId="27204B12" w14:textId="77777777" w:rsidR="001A70A3" w:rsidRDefault="00000000">
      <w:pPr>
        <w:keepLines/>
        <w:spacing w:after="60"/>
      </w:pPr>
      <w:r>
        <w:rPr>
          <w:b/>
          <w:color w:val="543746"/>
        </w:rPr>
        <w:t xml:space="preserve">Issue: </w:t>
      </w:r>
      <w:r>
        <w:t>“Begin” and “start” are overused.</w:t>
      </w:r>
    </w:p>
    <w:p w14:paraId="1CECC503" w14:textId="77777777" w:rsidR="001A70A3" w:rsidRDefault="00000000">
      <w:pPr>
        <w:keepLines/>
        <w:spacing w:after="160"/>
      </w:pPr>
      <w:r>
        <w:rPr>
          <w:b/>
          <w:color w:val="70755B"/>
        </w:rPr>
        <w:t xml:space="preserve">Use instead: </w:t>
      </w:r>
      <w:r>
        <w:t>“If you already have experience with Reiki or meditation, we can build on what you already know.”</w:t>
      </w:r>
    </w:p>
    <w:p w14:paraId="424EC4E7" w14:textId="77777777" w:rsidR="001A70A3" w:rsidRDefault="00000000">
      <w:pPr>
        <w:pStyle w:val="Heading1"/>
      </w:pPr>
      <w:r>
        <w:lastRenderedPageBreak/>
        <w:t>Exact homepage changes</w:t>
      </w:r>
    </w:p>
    <w:p w14:paraId="62E4B053" w14:textId="77777777" w:rsidR="001A70A3" w:rsidRDefault="00000000">
      <w:pPr>
        <w:pStyle w:val="Heading2"/>
      </w:pPr>
      <w:r>
        <w:t>Services and founder section</w:t>
      </w:r>
    </w:p>
    <w:p w14:paraId="7A4D5B42" w14:textId="77777777" w:rsidR="001A70A3" w:rsidRDefault="00000000">
      <w:pPr>
        <w:pStyle w:val="Heading3"/>
      </w:pPr>
      <w:r>
        <w:t>13. Trust statement</w:t>
      </w:r>
    </w:p>
    <w:p w14:paraId="04B2DD87" w14:textId="77777777" w:rsidR="001A70A3" w:rsidRDefault="00000000">
      <w:pPr>
        <w:keepLines/>
        <w:spacing w:after="60"/>
      </w:pPr>
      <w:r>
        <w:rPr>
          <w:b/>
          <w:color w:val="666063"/>
        </w:rPr>
        <w:t xml:space="preserve">Current: </w:t>
      </w:r>
      <w:r>
        <w:t>“No unfamiliar jargon left unexplained and no promises we cannot back up.”</w:t>
      </w:r>
    </w:p>
    <w:p w14:paraId="5CE942E8" w14:textId="77777777" w:rsidR="001A70A3" w:rsidRDefault="00000000">
      <w:pPr>
        <w:keepLines/>
        <w:spacing w:after="60"/>
      </w:pPr>
      <w:r>
        <w:rPr>
          <w:b/>
          <w:color w:val="543746"/>
        </w:rPr>
        <w:t xml:space="preserve">Issue: </w:t>
      </w:r>
      <w:r>
        <w:t>The double-negative construction is awkward.</w:t>
      </w:r>
    </w:p>
    <w:p w14:paraId="7BB8A754" w14:textId="77777777" w:rsidR="001A70A3" w:rsidRDefault="00000000">
      <w:pPr>
        <w:keepLines/>
        <w:spacing w:after="160"/>
      </w:pPr>
      <w:r>
        <w:rPr>
          <w:b/>
          <w:color w:val="70755B"/>
        </w:rPr>
        <w:t xml:space="preserve">Use instead: </w:t>
      </w:r>
      <w:r>
        <w:t>“We explain unfamiliar language clearly and make no promises we cannot back up.”</w:t>
      </w:r>
    </w:p>
    <w:p w14:paraId="75F834AD" w14:textId="77777777" w:rsidR="001A70A3" w:rsidRDefault="00000000">
      <w:pPr>
        <w:pStyle w:val="Heading3"/>
      </w:pPr>
      <w:r>
        <w:t>14. Services heading</w:t>
      </w:r>
    </w:p>
    <w:p w14:paraId="4E09D818" w14:textId="77777777" w:rsidR="001A70A3" w:rsidRDefault="00000000">
      <w:pPr>
        <w:keepLines/>
        <w:spacing w:after="60"/>
      </w:pPr>
      <w:r>
        <w:rPr>
          <w:b/>
          <w:color w:val="666063"/>
        </w:rPr>
        <w:t xml:space="preserve">Current: </w:t>
      </w:r>
      <w:r>
        <w:t>“Five distinct ways to find support.”</w:t>
      </w:r>
    </w:p>
    <w:p w14:paraId="6AB3E54F" w14:textId="77777777" w:rsidR="001A70A3" w:rsidRDefault="00000000">
      <w:pPr>
        <w:keepLines/>
        <w:spacing w:after="60"/>
      </w:pPr>
      <w:r>
        <w:rPr>
          <w:b/>
          <w:color w:val="543746"/>
        </w:rPr>
        <w:t xml:space="preserve">Issue: </w:t>
      </w:r>
      <w:r>
        <w:t>“Distinct” is unnecessary, and “support” is repeated throughout the page.</w:t>
      </w:r>
    </w:p>
    <w:p w14:paraId="12710AAD" w14:textId="77777777" w:rsidR="001A70A3" w:rsidRDefault="00000000">
      <w:pPr>
        <w:keepLines/>
        <w:spacing w:after="160"/>
      </w:pPr>
      <w:r>
        <w:rPr>
          <w:b/>
          <w:color w:val="70755B"/>
        </w:rPr>
        <w:t xml:space="preserve">Use instead: </w:t>
      </w:r>
      <w:r>
        <w:t>“Five ways to work together.”</w:t>
      </w:r>
    </w:p>
    <w:p w14:paraId="15B355CF" w14:textId="77777777" w:rsidR="001A70A3" w:rsidRDefault="00000000">
      <w:pPr>
        <w:pStyle w:val="Heading3"/>
      </w:pPr>
      <w:r>
        <w:t>15. Reiki description</w:t>
      </w:r>
    </w:p>
    <w:p w14:paraId="1BEF9A34" w14:textId="77777777" w:rsidR="001A70A3" w:rsidRDefault="00000000">
      <w:pPr>
        <w:keepLines/>
        <w:spacing w:after="60"/>
      </w:pPr>
      <w:r>
        <w:rPr>
          <w:b/>
          <w:color w:val="666063"/>
        </w:rPr>
        <w:t xml:space="preserve">Current: </w:t>
      </w:r>
      <w:r>
        <w:t>“…a felt sense of ease.”</w:t>
      </w:r>
    </w:p>
    <w:p w14:paraId="51FB729D" w14:textId="77777777" w:rsidR="001A70A3" w:rsidRDefault="00000000">
      <w:pPr>
        <w:keepLines/>
        <w:spacing w:after="60"/>
      </w:pPr>
      <w:r>
        <w:rPr>
          <w:b/>
          <w:color w:val="543746"/>
        </w:rPr>
        <w:t xml:space="preserve">Issue: </w:t>
      </w:r>
      <w:r>
        <w:t>“Felt sense” sounds clinical and abstract.</w:t>
      </w:r>
    </w:p>
    <w:p w14:paraId="3668D3F1" w14:textId="77777777" w:rsidR="001A70A3" w:rsidRDefault="00000000">
      <w:pPr>
        <w:keepLines/>
        <w:spacing w:after="160"/>
      </w:pPr>
      <w:r>
        <w:rPr>
          <w:b/>
          <w:color w:val="70755B"/>
        </w:rPr>
        <w:t xml:space="preserve">Use instead: </w:t>
      </w:r>
      <w:r>
        <w:t>“A gentle energy practice for relaxation, balance, and ease.”</w:t>
      </w:r>
    </w:p>
    <w:p w14:paraId="6E979565" w14:textId="77777777" w:rsidR="001A70A3" w:rsidRDefault="00000000">
      <w:pPr>
        <w:pStyle w:val="Heading3"/>
      </w:pPr>
      <w:r>
        <w:t>16. Akashic Records description</w:t>
      </w:r>
    </w:p>
    <w:p w14:paraId="484B4385" w14:textId="77777777" w:rsidR="001A70A3" w:rsidRDefault="00000000">
      <w:pPr>
        <w:keepLines/>
        <w:spacing w:after="60"/>
      </w:pPr>
      <w:r>
        <w:rPr>
          <w:b/>
          <w:color w:val="666063"/>
        </w:rPr>
        <w:t xml:space="preserve">Current: </w:t>
      </w:r>
      <w:r>
        <w:t>“A reflective reading of your soul’s history to bring clarity to what you are experiencing now.”</w:t>
      </w:r>
    </w:p>
    <w:p w14:paraId="0A6A1AAA" w14:textId="77777777" w:rsidR="001A70A3" w:rsidRDefault="00000000">
      <w:pPr>
        <w:keepLines/>
        <w:spacing w:after="60"/>
      </w:pPr>
      <w:r>
        <w:rPr>
          <w:b/>
          <w:color w:val="543746"/>
        </w:rPr>
        <w:t xml:space="preserve">Issue: </w:t>
      </w:r>
      <w:r>
        <w:t>The sentence is cumbersome and repeats “clarity.”</w:t>
      </w:r>
    </w:p>
    <w:p w14:paraId="238D9AF7" w14:textId="77777777" w:rsidR="001A70A3" w:rsidRDefault="00000000">
      <w:pPr>
        <w:keepLines/>
        <w:spacing w:after="160"/>
      </w:pPr>
      <w:r>
        <w:rPr>
          <w:b/>
          <w:color w:val="70755B"/>
        </w:rPr>
        <w:t xml:space="preserve">Use instead: </w:t>
      </w:r>
      <w:r>
        <w:t>“A reflective reading that explores your soul’s history and offers insight into your present.”</w:t>
      </w:r>
    </w:p>
    <w:p w14:paraId="0A7EB9D8" w14:textId="77777777" w:rsidR="001A70A3" w:rsidRDefault="00000000">
      <w:pPr>
        <w:pStyle w:val="Heading3"/>
      </w:pPr>
      <w:r>
        <w:t>17. Meditation description</w:t>
      </w:r>
    </w:p>
    <w:p w14:paraId="3AAC4B37" w14:textId="77777777" w:rsidR="001A70A3" w:rsidRDefault="00000000">
      <w:pPr>
        <w:keepLines/>
        <w:spacing w:after="60"/>
      </w:pPr>
      <w:r>
        <w:rPr>
          <w:b/>
          <w:color w:val="666063"/>
        </w:rPr>
        <w:t xml:space="preserve">Current: </w:t>
      </w:r>
      <w:r>
        <w:t>“A guided practice with practical tools…”</w:t>
      </w:r>
    </w:p>
    <w:p w14:paraId="7ECE5C36" w14:textId="77777777" w:rsidR="001A70A3" w:rsidRDefault="00000000">
      <w:pPr>
        <w:keepLines/>
        <w:spacing w:after="60"/>
      </w:pPr>
      <w:r>
        <w:rPr>
          <w:b/>
          <w:color w:val="543746"/>
        </w:rPr>
        <w:t xml:space="preserve">Issue: </w:t>
      </w:r>
      <w:r>
        <w:t>“Practice” and “practical” repeat the same root in one sentence.</w:t>
      </w:r>
    </w:p>
    <w:p w14:paraId="4DB47EA6" w14:textId="77777777" w:rsidR="001A70A3" w:rsidRDefault="00000000">
      <w:pPr>
        <w:keepLines/>
        <w:spacing w:after="160"/>
      </w:pPr>
      <w:r>
        <w:rPr>
          <w:b/>
          <w:color w:val="70755B"/>
        </w:rPr>
        <w:t xml:space="preserve">Use instead: </w:t>
      </w:r>
      <w:r>
        <w:t>“Guided meditation and useful tools for developing a calmer, steadier mind, individually or in a private group.”</w:t>
      </w:r>
    </w:p>
    <w:p w14:paraId="206B8A09" w14:textId="77777777" w:rsidR="001A70A3" w:rsidRDefault="00000000">
      <w:pPr>
        <w:pStyle w:val="Heading3"/>
      </w:pPr>
      <w:r>
        <w:t>18. Work Trauma description</w:t>
      </w:r>
    </w:p>
    <w:p w14:paraId="589B4C0B" w14:textId="77777777" w:rsidR="001A70A3" w:rsidRDefault="00000000">
      <w:pPr>
        <w:keepLines/>
        <w:spacing w:after="60"/>
      </w:pPr>
      <w:r>
        <w:rPr>
          <w:b/>
          <w:color w:val="666063"/>
        </w:rPr>
        <w:t xml:space="preserve">Current: </w:t>
      </w:r>
      <w:r>
        <w:t>“Support for carrying the weight of a difficult workplace experience.”</w:t>
      </w:r>
    </w:p>
    <w:p w14:paraId="58C1147E" w14:textId="77777777" w:rsidR="001A70A3" w:rsidRDefault="00000000">
      <w:pPr>
        <w:keepLines/>
        <w:spacing w:after="60"/>
      </w:pPr>
      <w:r>
        <w:rPr>
          <w:b/>
          <w:color w:val="543746"/>
        </w:rPr>
        <w:t xml:space="preserve">Issue: </w:t>
      </w:r>
      <w:r>
        <w:t>“Support” and “carrying the weight” echo language used elsewhere.</w:t>
      </w:r>
    </w:p>
    <w:p w14:paraId="023BFF18" w14:textId="77777777" w:rsidR="001A70A3" w:rsidRDefault="00000000">
      <w:pPr>
        <w:keepLines/>
        <w:spacing w:after="160"/>
      </w:pPr>
      <w:r>
        <w:rPr>
          <w:b/>
          <w:color w:val="70755B"/>
        </w:rPr>
        <w:t xml:space="preserve">Use instead: </w:t>
      </w:r>
      <w:r>
        <w:t>“A place to process the effects of a difficult workplace experience.”</w:t>
      </w:r>
    </w:p>
    <w:p w14:paraId="52B5DC9D" w14:textId="77777777" w:rsidR="001A70A3" w:rsidRDefault="00000000">
      <w:pPr>
        <w:pStyle w:val="Heading3"/>
      </w:pPr>
      <w:r>
        <w:lastRenderedPageBreak/>
        <w:t>19. Corporate Wellness</w:t>
      </w:r>
    </w:p>
    <w:p w14:paraId="25DD42EA" w14:textId="77777777" w:rsidR="001A70A3" w:rsidRDefault="00000000">
      <w:pPr>
        <w:keepLines/>
        <w:spacing w:after="60"/>
      </w:pPr>
      <w:r>
        <w:rPr>
          <w:b/>
          <w:color w:val="666063"/>
        </w:rPr>
        <w:t xml:space="preserve">Current: </w:t>
      </w:r>
      <w:r>
        <w:t>“Corporate Wellness — for teams and organizations… tailored to your team or organization.”</w:t>
      </w:r>
    </w:p>
    <w:p w14:paraId="345CC740" w14:textId="77777777" w:rsidR="001A70A3" w:rsidRDefault="00000000">
      <w:pPr>
        <w:keepLines/>
        <w:spacing w:after="60"/>
      </w:pPr>
      <w:r>
        <w:rPr>
          <w:b/>
          <w:color w:val="543746"/>
        </w:rPr>
        <w:t xml:space="preserve">Issue: </w:t>
      </w:r>
      <w:r>
        <w:t>The label feels corporate, and “teams and organizations” is repeated in the description.</w:t>
      </w:r>
    </w:p>
    <w:p w14:paraId="6654BD96" w14:textId="77777777" w:rsidR="001A70A3" w:rsidRDefault="00000000">
      <w:pPr>
        <w:keepLines/>
        <w:spacing w:after="160"/>
      </w:pPr>
      <w:r>
        <w:rPr>
          <w:b/>
          <w:color w:val="70755B"/>
        </w:rPr>
        <w:t xml:space="preserve">Use instead: </w:t>
      </w:r>
      <w:r>
        <w:t>“For Workplaces — Mindfulness and well-being programming tailored to your workplace.”</w:t>
      </w:r>
    </w:p>
    <w:p w14:paraId="5BFA0D70" w14:textId="77777777" w:rsidR="001A70A3" w:rsidRDefault="00000000">
      <w:pPr>
        <w:pStyle w:val="Heading1"/>
      </w:pPr>
      <w:r>
        <w:t>Exact homepage changes</w:t>
      </w:r>
    </w:p>
    <w:p w14:paraId="22E27BBF" w14:textId="77777777" w:rsidR="001A70A3" w:rsidRDefault="00000000">
      <w:pPr>
        <w:pStyle w:val="Heading2"/>
      </w:pPr>
      <w:r>
        <w:t>Founder, location, newsletter, and final call to action</w:t>
      </w:r>
    </w:p>
    <w:p w14:paraId="65B2241A" w14:textId="77777777" w:rsidR="001A70A3" w:rsidRDefault="00000000">
      <w:pPr>
        <w:pStyle w:val="Heading3"/>
      </w:pPr>
      <w:r>
        <w:t>20. Founder heading</w:t>
      </w:r>
    </w:p>
    <w:p w14:paraId="7E1FF1DA" w14:textId="3C3997D9" w:rsidR="001A70A3" w:rsidRDefault="00000000">
      <w:pPr>
        <w:keepLines/>
        <w:spacing w:after="60"/>
      </w:pPr>
      <w:r>
        <w:rPr>
          <w:b/>
          <w:color w:val="666063"/>
        </w:rPr>
        <w:t xml:space="preserve">Current: </w:t>
      </w:r>
      <w:r>
        <w:t>“Grounded spiritual support, led by Lisa</w:t>
      </w:r>
      <w:r w:rsidR="00C66790">
        <w:t xml:space="preserve"> Batitto</w:t>
      </w:r>
      <w:r>
        <w:t>.”</w:t>
      </w:r>
    </w:p>
    <w:p w14:paraId="2A8E346E" w14:textId="77777777" w:rsidR="001A70A3" w:rsidRDefault="00000000">
      <w:pPr>
        <w:keepLines/>
        <w:spacing w:after="60"/>
      </w:pPr>
      <w:r>
        <w:rPr>
          <w:b/>
          <w:color w:val="543746"/>
        </w:rPr>
        <w:t xml:space="preserve">Issue: </w:t>
      </w:r>
      <w:r>
        <w:t>Repeats “grounded,” “support,” and Lisa’s name.</w:t>
      </w:r>
    </w:p>
    <w:p w14:paraId="2C7E19BB" w14:textId="53568BE7" w:rsidR="001A70A3" w:rsidRDefault="00000000">
      <w:pPr>
        <w:keepLines/>
        <w:spacing w:after="160"/>
      </w:pPr>
      <w:r>
        <w:rPr>
          <w:b/>
          <w:color w:val="70755B"/>
        </w:rPr>
        <w:t xml:space="preserve">Use instead: </w:t>
      </w:r>
      <w:r>
        <w:t>“Meet Lisa.”</w:t>
      </w:r>
    </w:p>
    <w:p w14:paraId="7CADF67E" w14:textId="77777777" w:rsidR="001A70A3" w:rsidRDefault="00000000">
      <w:pPr>
        <w:pStyle w:val="Heading3"/>
      </w:pPr>
      <w:r>
        <w:t>21. Founder paragraph</w:t>
      </w:r>
    </w:p>
    <w:p w14:paraId="38D63EA1" w14:textId="77777777" w:rsidR="001A70A3" w:rsidRDefault="00000000">
      <w:pPr>
        <w:keepLines/>
        <w:spacing w:after="60"/>
      </w:pPr>
      <w:r>
        <w:rPr>
          <w:b/>
          <w:color w:val="666063"/>
        </w:rPr>
        <w:t xml:space="preserve">Current: </w:t>
      </w:r>
      <w:r>
        <w:t>“A paragraph listing four titles, followed by four credential links”</w:t>
      </w:r>
    </w:p>
    <w:p w14:paraId="0E2D6DE6" w14:textId="77777777" w:rsidR="001A70A3" w:rsidRDefault="00000000">
      <w:pPr>
        <w:keepLines/>
        <w:spacing w:after="60"/>
      </w:pPr>
      <w:r>
        <w:rPr>
          <w:b/>
          <w:color w:val="543746"/>
        </w:rPr>
        <w:t xml:space="preserve">Issue: </w:t>
      </w:r>
      <w:r>
        <w:t>The same credentials are effectively presented twice.</w:t>
      </w:r>
    </w:p>
    <w:p w14:paraId="7FDDC800" w14:textId="77777777" w:rsidR="001A70A3" w:rsidRDefault="00000000">
      <w:pPr>
        <w:keepLines/>
        <w:spacing w:after="160"/>
      </w:pPr>
      <w:r>
        <w:rPr>
          <w:b/>
          <w:color w:val="70755B"/>
        </w:rPr>
        <w:t xml:space="preserve">Use instead: </w:t>
      </w:r>
      <w:r>
        <w:t>“Lisa combines extensive spiritual training with a clear, no-nonsense approach. Keep the four credential links below this sentence.”</w:t>
      </w:r>
    </w:p>
    <w:p w14:paraId="7A4E91B8" w14:textId="77777777" w:rsidR="001A70A3" w:rsidRDefault="00000000">
      <w:pPr>
        <w:pStyle w:val="Heading3"/>
      </w:pPr>
      <w:r>
        <w:t>22. Location heading</w:t>
      </w:r>
    </w:p>
    <w:p w14:paraId="33394B70" w14:textId="77777777" w:rsidR="001A70A3" w:rsidRDefault="00000000">
      <w:pPr>
        <w:keepLines/>
        <w:spacing w:after="60"/>
      </w:pPr>
      <w:r>
        <w:rPr>
          <w:b/>
          <w:color w:val="666063"/>
        </w:rPr>
        <w:t xml:space="preserve">Current: </w:t>
      </w:r>
      <w:r>
        <w:t>“Support within reach”</w:t>
      </w:r>
    </w:p>
    <w:p w14:paraId="380FCA73" w14:textId="77777777" w:rsidR="001A70A3" w:rsidRDefault="00000000">
      <w:pPr>
        <w:keepLines/>
        <w:spacing w:after="60"/>
      </w:pPr>
      <w:r>
        <w:rPr>
          <w:b/>
          <w:color w:val="543746"/>
        </w:rPr>
        <w:t xml:space="preserve">Issue: </w:t>
      </w:r>
      <w:r>
        <w:t>The next sentence repeats that “grounded support is within reach.”</w:t>
      </w:r>
    </w:p>
    <w:p w14:paraId="50D6718C" w14:textId="6A4337C4" w:rsidR="001A70A3" w:rsidRDefault="00000000">
      <w:pPr>
        <w:keepLines/>
        <w:spacing w:after="160"/>
      </w:pPr>
      <w:r>
        <w:rPr>
          <w:b/>
          <w:color w:val="70755B"/>
        </w:rPr>
        <w:t xml:space="preserve">Use instead: </w:t>
      </w:r>
      <w:r>
        <w:t>“In Montclair</w:t>
      </w:r>
      <w:r w:rsidR="00C66790">
        <w:t>, NJ,</w:t>
      </w:r>
      <w:r>
        <w:t xml:space="preserve"> and online.”</w:t>
      </w:r>
    </w:p>
    <w:p w14:paraId="4DCEE48C" w14:textId="77777777" w:rsidR="001A70A3" w:rsidRDefault="00000000">
      <w:pPr>
        <w:pStyle w:val="Heading3"/>
      </w:pPr>
      <w:r>
        <w:t>23. Location paragraph</w:t>
      </w:r>
    </w:p>
    <w:p w14:paraId="15229CCA" w14:textId="77777777" w:rsidR="001A70A3" w:rsidRDefault="00000000">
      <w:pPr>
        <w:keepLines/>
        <w:spacing w:after="60"/>
      </w:pPr>
      <w:r>
        <w:rPr>
          <w:b/>
          <w:color w:val="666063"/>
        </w:rPr>
        <w:t xml:space="preserve">Current: </w:t>
      </w:r>
      <w:r>
        <w:t>“Grounded support is within reach, wherever you are…”</w:t>
      </w:r>
    </w:p>
    <w:p w14:paraId="6BE5A142" w14:textId="77777777" w:rsidR="001A70A3" w:rsidRDefault="00000000">
      <w:pPr>
        <w:keepLines/>
        <w:spacing w:after="60"/>
      </w:pPr>
      <w:r>
        <w:rPr>
          <w:b/>
          <w:color w:val="543746"/>
        </w:rPr>
        <w:t xml:space="preserve">Issue: </w:t>
      </w:r>
      <w:r>
        <w:t>Repeats the heading, “grounded,” “support,” and “wherever you are.”</w:t>
      </w:r>
    </w:p>
    <w:p w14:paraId="636863CD" w14:textId="2FBF4F51" w:rsidR="001A70A3" w:rsidRDefault="00000000">
      <w:pPr>
        <w:keepLines/>
        <w:spacing w:after="160"/>
      </w:pPr>
      <w:r>
        <w:rPr>
          <w:b/>
          <w:color w:val="70755B"/>
        </w:rPr>
        <w:t xml:space="preserve">Use instead: </w:t>
      </w:r>
      <w:r>
        <w:t>“Choose an in-person session or meet with Lisa virtually.”</w:t>
      </w:r>
    </w:p>
    <w:p w14:paraId="36C98F02" w14:textId="77777777" w:rsidR="001A70A3" w:rsidRDefault="00000000">
      <w:pPr>
        <w:pStyle w:val="Heading3"/>
      </w:pPr>
      <w:r>
        <w:t>24. Newsletter heading</w:t>
      </w:r>
    </w:p>
    <w:p w14:paraId="6D8009E7" w14:textId="77777777" w:rsidR="001A70A3" w:rsidRDefault="00000000">
      <w:pPr>
        <w:keepLines/>
        <w:spacing w:after="60"/>
      </w:pPr>
      <w:r>
        <w:rPr>
          <w:b/>
          <w:color w:val="666063"/>
        </w:rPr>
        <w:t xml:space="preserve">Current: </w:t>
      </w:r>
      <w:r>
        <w:t>“Grounded reflections for the path back to yourself.”</w:t>
      </w:r>
    </w:p>
    <w:p w14:paraId="6408DC60" w14:textId="77777777" w:rsidR="001A70A3" w:rsidRDefault="00000000">
      <w:pPr>
        <w:keepLines/>
        <w:spacing w:after="60"/>
      </w:pPr>
      <w:r>
        <w:rPr>
          <w:b/>
          <w:color w:val="543746"/>
        </w:rPr>
        <w:t xml:space="preserve">Issue: </w:t>
      </w:r>
      <w:r>
        <w:t>“Grounded” is overused, and “path back” echoes the hero language.</w:t>
      </w:r>
    </w:p>
    <w:p w14:paraId="42FB39A6" w14:textId="77777777" w:rsidR="001A70A3" w:rsidRDefault="00000000">
      <w:pPr>
        <w:keepLines/>
        <w:spacing w:after="160"/>
      </w:pPr>
      <w:r>
        <w:rPr>
          <w:b/>
          <w:color w:val="70755B"/>
        </w:rPr>
        <w:t xml:space="preserve">Use instead: </w:t>
      </w:r>
      <w:r>
        <w:t>“Stay connected.”</w:t>
      </w:r>
    </w:p>
    <w:p w14:paraId="3ADF68ED" w14:textId="77777777" w:rsidR="001A70A3" w:rsidRDefault="00000000">
      <w:pPr>
        <w:pStyle w:val="Heading3"/>
      </w:pPr>
      <w:r>
        <w:lastRenderedPageBreak/>
        <w:t>25. Final heading</w:t>
      </w:r>
    </w:p>
    <w:p w14:paraId="27C91AD9" w14:textId="77777777" w:rsidR="001A70A3" w:rsidRDefault="00000000">
      <w:pPr>
        <w:keepLines/>
        <w:spacing w:after="60"/>
      </w:pPr>
      <w:r>
        <w:rPr>
          <w:b/>
          <w:color w:val="666063"/>
        </w:rPr>
        <w:t xml:space="preserve">Current: </w:t>
      </w:r>
      <w:r>
        <w:t>“You do not have to have it all figured out…”</w:t>
      </w:r>
    </w:p>
    <w:p w14:paraId="6917CCFF" w14:textId="77777777" w:rsidR="001A70A3" w:rsidRDefault="00000000">
      <w:pPr>
        <w:keepLines/>
        <w:spacing w:after="60"/>
      </w:pPr>
      <w:r>
        <w:rPr>
          <w:b/>
          <w:color w:val="543746"/>
        </w:rPr>
        <w:t xml:space="preserve">Issue: </w:t>
      </w:r>
      <w:r>
        <w:t>Repeats earlier reassurance about perfect words, uncertainty, naming the problem, and curiosity.</w:t>
      </w:r>
    </w:p>
    <w:p w14:paraId="51204E7E" w14:textId="77777777" w:rsidR="001A70A3" w:rsidRDefault="00000000">
      <w:pPr>
        <w:keepLines/>
        <w:spacing w:after="160"/>
      </w:pPr>
      <w:r>
        <w:rPr>
          <w:b/>
          <w:color w:val="70755B"/>
        </w:rPr>
        <w:t xml:space="preserve">Use instead: </w:t>
      </w:r>
      <w:r>
        <w:t>“Ready when you are.”</w:t>
      </w:r>
    </w:p>
    <w:p w14:paraId="5F701B47" w14:textId="77777777" w:rsidR="001A70A3" w:rsidRDefault="00000000">
      <w:pPr>
        <w:pStyle w:val="Heading3"/>
      </w:pPr>
      <w:r>
        <w:t>26. Final paragraph</w:t>
      </w:r>
    </w:p>
    <w:p w14:paraId="6AD35506" w14:textId="77777777" w:rsidR="001A70A3" w:rsidRDefault="00000000">
      <w:pPr>
        <w:keepLines/>
        <w:spacing w:after="60"/>
      </w:pPr>
      <w:r>
        <w:rPr>
          <w:b/>
          <w:color w:val="666063"/>
        </w:rPr>
        <w:t xml:space="preserve">Current: </w:t>
      </w:r>
      <w:r>
        <w:t>“You can begin with a service, ask for help choosing, or schedule a discovery call to find the right place to start.”</w:t>
      </w:r>
    </w:p>
    <w:p w14:paraId="4871A60A" w14:textId="77777777" w:rsidR="001A70A3" w:rsidRDefault="00000000">
      <w:pPr>
        <w:keepLines/>
        <w:spacing w:after="60"/>
      </w:pPr>
      <w:r>
        <w:rPr>
          <w:b/>
          <w:color w:val="543746"/>
        </w:rPr>
        <w:t xml:space="preserve">Issue: </w:t>
      </w:r>
      <w:r>
        <w:t>Repeats “begin,” “help choosing,” “right,” and “start.”</w:t>
      </w:r>
    </w:p>
    <w:p w14:paraId="4AFBA5F9" w14:textId="77777777" w:rsidR="001A70A3" w:rsidRDefault="00000000">
      <w:pPr>
        <w:keepLines/>
        <w:spacing w:after="160"/>
      </w:pPr>
      <w:r>
        <w:rPr>
          <w:b/>
          <w:color w:val="70755B"/>
        </w:rPr>
        <w:t xml:space="preserve">Use instead: </w:t>
      </w:r>
      <w:r>
        <w:t>“Book a session or request a free discovery call.”</w:t>
      </w:r>
    </w:p>
    <w:p w14:paraId="331B2137" w14:textId="77777777" w:rsidR="001A70A3" w:rsidRDefault="00000000">
      <w:pPr>
        <w:pStyle w:val="Heading1"/>
      </w:pPr>
      <w:r>
        <w:t>Word-repetition review</w:t>
      </w:r>
    </w:p>
    <w:p w14:paraId="32D61A11" w14:textId="77777777" w:rsidR="001A70A3" w:rsidRDefault="00000000">
      <w:r>
        <w:t>These words do not all need to disappear. The problem is density: several appear three or four times in nearby sections, making different parts of the page sound interchangeable.</w:t>
      </w:r>
    </w:p>
    <w:p w14:paraId="5AB2C4E8" w14:textId="77777777" w:rsidR="001A70A3" w:rsidRDefault="00000000">
      <w:pPr>
        <w:spacing w:after="140"/>
        <w:ind w:left="173"/>
      </w:pPr>
      <w:r>
        <w:rPr>
          <w:b/>
          <w:color w:val="543746"/>
        </w:rPr>
        <w:t xml:space="preserve">Grounded: </w:t>
      </w:r>
      <w:r>
        <w:t>Keep it once as a brand value; remove it from nearby headings and repeated location/newsletter copy.</w:t>
      </w:r>
    </w:p>
    <w:p w14:paraId="1738E41B" w14:textId="77777777" w:rsidR="001A70A3" w:rsidRDefault="00000000">
      <w:pPr>
        <w:spacing w:after="140"/>
        <w:ind w:left="173"/>
      </w:pPr>
      <w:r>
        <w:rPr>
          <w:b/>
          <w:color w:val="543746"/>
        </w:rPr>
        <w:t xml:space="preserve">Support: </w:t>
      </w:r>
      <w:r>
        <w:t>Alternate with “guidance,” “service,” “session,” “care,” or a direct action phrase—or simply delete it when the sentence works without a noun.</w:t>
      </w:r>
    </w:p>
    <w:p w14:paraId="7C93A1E4" w14:textId="77777777" w:rsidR="001A70A3" w:rsidRDefault="00000000">
      <w:pPr>
        <w:spacing w:after="140"/>
        <w:ind w:left="173"/>
      </w:pPr>
      <w:r>
        <w:rPr>
          <w:b/>
          <w:color w:val="543746"/>
        </w:rPr>
        <w:t xml:space="preserve">Begin / start: </w:t>
      </w:r>
      <w:r>
        <w:t>Use sparingly. Alternatives include “choose,” “explore,” “book,” “talk it through,” and “build on.”</w:t>
      </w:r>
    </w:p>
    <w:p w14:paraId="46B6AFF9" w14:textId="77777777" w:rsidR="001A70A3" w:rsidRDefault="00000000">
      <w:pPr>
        <w:spacing w:after="140"/>
        <w:ind w:left="173"/>
      </w:pPr>
      <w:r>
        <w:rPr>
          <w:b/>
          <w:color w:val="543746"/>
        </w:rPr>
        <w:t xml:space="preserve">Clarity: </w:t>
      </w:r>
      <w:r>
        <w:t>Reserve it for one prominent message. Elsewhere use “perspective,” “insight,” “understanding,” or more specific language.</w:t>
      </w:r>
    </w:p>
    <w:p w14:paraId="6989BEF1" w14:textId="77777777" w:rsidR="001A70A3" w:rsidRDefault="00000000">
      <w:pPr>
        <w:spacing w:after="140"/>
        <w:ind w:left="173"/>
      </w:pPr>
      <w:r>
        <w:rPr>
          <w:b/>
          <w:color w:val="543746"/>
        </w:rPr>
        <w:t xml:space="preserve">Where you are: </w:t>
      </w:r>
      <w:r>
        <w:t>This idea is repeated structurally. Keep one version and remove the rest.</w:t>
      </w:r>
    </w:p>
    <w:p w14:paraId="646F1B6F" w14:textId="77777777" w:rsidR="001A70A3" w:rsidRDefault="00000000">
      <w:pPr>
        <w:spacing w:after="140"/>
        <w:ind w:left="173"/>
      </w:pPr>
      <w:r>
        <w:rPr>
          <w:b/>
          <w:color w:val="543746"/>
        </w:rPr>
        <w:t xml:space="preserve">What you are carrying: </w:t>
      </w:r>
      <w:r>
        <w:t>Use once at most. Elsewhere name the concern directly: stress, grief, self-doubt, or a difficult experience.</w:t>
      </w:r>
    </w:p>
    <w:p w14:paraId="157C6325" w14:textId="77777777" w:rsidR="001A70A3" w:rsidRDefault="00000000">
      <w:pPr>
        <w:spacing w:after="140"/>
        <w:ind w:left="173"/>
      </w:pPr>
      <w:r>
        <w:rPr>
          <w:b/>
          <w:color w:val="543746"/>
        </w:rPr>
        <w:t xml:space="preserve">You do not need / You do not have to: </w:t>
      </w:r>
      <w:r>
        <w:t>Too many negative reassurances can make the page feel defensive. Convert some to positive, direct invitations.</w:t>
      </w:r>
    </w:p>
    <w:p w14:paraId="5FF4328B" w14:textId="77777777" w:rsidR="001A70A3" w:rsidRDefault="00000000">
      <w:pPr>
        <w:spacing w:after="140"/>
        <w:ind w:left="173"/>
      </w:pPr>
      <w:r>
        <w:rPr>
          <w:b/>
          <w:color w:val="543746"/>
        </w:rPr>
        <w:t xml:space="preserve">Practical / practice: </w:t>
      </w:r>
      <w:r>
        <w:t>Avoid using both forms in the same sentence. Replace one with “useful,” “guided,” “approach,” or “tools.”</w:t>
      </w:r>
    </w:p>
    <w:tbl>
      <w:tblPr>
        <w:tblW w:w="9360" w:type="dxa"/>
        <w:jc w:val="center"/>
        <w:tblLayout w:type="fixed"/>
        <w:tblLook w:val="04A0" w:firstRow="1" w:lastRow="0" w:firstColumn="1" w:lastColumn="0" w:noHBand="0" w:noVBand="1"/>
      </w:tblPr>
      <w:tblGrid>
        <w:gridCol w:w="9360"/>
      </w:tblGrid>
      <w:tr w:rsidR="001A70A3" w14:paraId="6058C810" w14:textId="77777777">
        <w:trPr>
          <w:cantSplit/>
          <w:jc w:val="center"/>
        </w:trPr>
        <w:tc>
          <w:tcPr>
            <w:tcW w:w="9360" w:type="dxa"/>
            <w:shd w:val="clear" w:color="auto" w:fill="F1F2EC"/>
            <w:tcMar>
              <w:top w:w="100" w:type="dxa"/>
              <w:left w:w="160" w:type="dxa"/>
              <w:bottom w:w="100" w:type="dxa"/>
              <w:right w:w="160" w:type="dxa"/>
            </w:tcMar>
            <w:vAlign w:val="center"/>
          </w:tcPr>
          <w:p w14:paraId="3643EFDD" w14:textId="77777777" w:rsidR="001A70A3" w:rsidRDefault="00000000">
            <w:pPr>
              <w:spacing w:after="80"/>
            </w:pPr>
            <w:r>
              <w:rPr>
                <w:b/>
                <w:color w:val="543746"/>
              </w:rPr>
              <w:lastRenderedPageBreak/>
              <w:t>Editorial principle</w:t>
            </w:r>
          </w:p>
          <w:p w14:paraId="6755C44E" w14:textId="77777777" w:rsidR="001A70A3" w:rsidRDefault="00000000">
            <w:pPr>
              <w:spacing w:after="0"/>
            </w:pPr>
            <w:r>
              <w:t>Specific language will make the page feel less repetitive than searching for synonyms alone. Whenever possible, name the service, feeling, concern, or action instead of relying on broad words such as “support,” “clarity,” and “grounded.”</w:t>
            </w:r>
          </w:p>
        </w:tc>
      </w:tr>
    </w:tbl>
    <w:p w14:paraId="490004F3" w14:textId="77777777" w:rsidR="001A70A3" w:rsidRDefault="001A70A3">
      <w:pPr>
        <w:spacing w:after="0"/>
      </w:pPr>
    </w:p>
    <w:p w14:paraId="20CAB0C7" w14:textId="77777777" w:rsidR="001A70A3" w:rsidRDefault="00000000">
      <w:pPr>
        <w:pStyle w:val="Heading1"/>
      </w:pPr>
      <w:r>
        <w:t>Testimonial recommendations</w:t>
      </w:r>
    </w:p>
    <w:p w14:paraId="1AEC753F" w14:textId="77777777" w:rsidR="001A70A3" w:rsidRDefault="00000000">
      <w:r>
        <w:t>The goal is not to remove strong transformation language. The goal is to make each testimonial do a different job, so the section shows a range of services, formats, and outcomes instead of repeating general praise.</w:t>
      </w:r>
    </w:p>
    <w:p w14:paraId="7C5AB924" w14:textId="77777777" w:rsidR="001A70A3" w:rsidRDefault="00000000">
      <w:pPr>
        <w:pStyle w:val="Heading2"/>
      </w:pPr>
      <w:r>
        <w:t>Homepage carousel</w:t>
      </w:r>
    </w:p>
    <w:tbl>
      <w:tblPr>
        <w:tblW w:w="9360" w:type="dxa"/>
        <w:jc w:val="center"/>
        <w:tblLayout w:type="fixed"/>
        <w:tblLook w:val="04A0" w:firstRow="1" w:lastRow="0" w:firstColumn="1" w:lastColumn="0" w:noHBand="0" w:noVBand="1"/>
      </w:tblPr>
      <w:tblGrid>
        <w:gridCol w:w="1440"/>
        <w:gridCol w:w="1800"/>
        <w:gridCol w:w="6120"/>
      </w:tblGrid>
      <w:tr w:rsidR="001A70A3" w14:paraId="6368A7D1" w14:textId="77777777">
        <w:trPr>
          <w:tblHeader/>
          <w:jc w:val="center"/>
        </w:trPr>
        <w:tc>
          <w:tcPr>
            <w:tcW w:w="1440" w:type="dxa"/>
            <w:shd w:val="clear" w:color="auto" w:fill="E8EEF5"/>
            <w:tcMar>
              <w:top w:w="100" w:type="dxa"/>
              <w:left w:w="160" w:type="dxa"/>
              <w:bottom w:w="100" w:type="dxa"/>
              <w:right w:w="160" w:type="dxa"/>
            </w:tcMar>
          </w:tcPr>
          <w:p w14:paraId="3F7D9051" w14:textId="77777777" w:rsidR="001A70A3" w:rsidRDefault="00000000">
            <w:pPr>
              <w:spacing w:after="0"/>
            </w:pPr>
            <w:r>
              <w:rPr>
                <w:b/>
                <w:color w:val="543746"/>
              </w:rPr>
              <w:t>Action</w:t>
            </w:r>
          </w:p>
        </w:tc>
        <w:tc>
          <w:tcPr>
            <w:tcW w:w="1800" w:type="dxa"/>
            <w:shd w:val="clear" w:color="auto" w:fill="E8EEF5"/>
            <w:tcMar>
              <w:top w:w="100" w:type="dxa"/>
              <w:left w:w="160" w:type="dxa"/>
              <w:bottom w:w="100" w:type="dxa"/>
              <w:right w:w="160" w:type="dxa"/>
            </w:tcMar>
          </w:tcPr>
          <w:p w14:paraId="4F163F2D" w14:textId="77777777" w:rsidR="001A70A3" w:rsidRDefault="00000000">
            <w:pPr>
              <w:spacing w:after="0"/>
            </w:pPr>
            <w:r>
              <w:rPr>
                <w:b/>
                <w:color w:val="543746"/>
              </w:rPr>
              <w:t>Testimonial</w:t>
            </w:r>
          </w:p>
        </w:tc>
        <w:tc>
          <w:tcPr>
            <w:tcW w:w="6120" w:type="dxa"/>
            <w:shd w:val="clear" w:color="auto" w:fill="E8EEF5"/>
            <w:tcMar>
              <w:top w:w="100" w:type="dxa"/>
              <w:left w:w="160" w:type="dxa"/>
              <w:bottom w:w="100" w:type="dxa"/>
              <w:right w:w="160" w:type="dxa"/>
            </w:tcMar>
          </w:tcPr>
          <w:p w14:paraId="238293B1" w14:textId="77777777" w:rsidR="001A70A3" w:rsidRDefault="00000000">
            <w:pPr>
              <w:spacing w:after="0"/>
            </w:pPr>
            <w:r>
              <w:rPr>
                <w:b/>
                <w:color w:val="543746"/>
              </w:rPr>
              <w:t>Reason</w:t>
            </w:r>
          </w:p>
        </w:tc>
      </w:tr>
      <w:tr w:rsidR="001A70A3" w14:paraId="74DEB6FF" w14:textId="77777777">
        <w:trPr>
          <w:jc w:val="center"/>
        </w:trPr>
        <w:tc>
          <w:tcPr>
            <w:tcW w:w="1440" w:type="dxa"/>
          </w:tcPr>
          <w:p w14:paraId="40FAF7CF" w14:textId="77777777" w:rsidR="001A70A3" w:rsidRDefault="00000000">
            <w:pPr>
              <w:spacing w:after="0"/>
            </w:pPr>
            <w:r>
              <w:rPr>
                <w:b/>
                <w:color w:val="70755B"/>
              </w:rPr>
              <w:t>KEEP</w:t>
            </w:r>
          </w:p>
        </w:tc>
        <w:tc>
          <w:tcPr>
            <w:tcW w:w="1800" w:type="dxa"/>
          </w:tcPr>
          <w:p w14:paraId="770195D7" w14:textId="77777777" w:rsidR="001A70A3" w:rsidRDefault="00000000">
            <w:pPr>
              <w:spacing w:after="0"/>
            </w:pPr>
            <w:r>
              <w:t>Shakila M.</w:t>
            </w:r>
          </w:p>
        </w:tc>
        <w:tc>
          <w:tcPr>
            <w:tcW w:w="6120" w:type="dxa"/>
          </w:tcPr>
          <w:p w14:paraId="12DE4A8D" w14:textId="77777777" w:rsidR="001A70A3" w:rsidRDefault="00000000">
            <w:pPr>
              <w:spacing w:after="0"/>
            </w:pPr>
            <w:r>
              <w:t>Strong positioning for people who are logical, analytical, or unsure whether spiritual work is for them.</w:t>
            </w:r>
          </w:p>
        </w:tc>
      </w:tr>
      <w:tr w:rsidR="001A70A3" w14:paraId="1499AD18" w14:textId="77777777">
        <w:trPr>
          <w:jc w:val="center"/>
        </w:trPr>
        <w:tc>
          <w:tcPr>
            <w:tcW w:w="1440" w:type="dxa"/>
          </w:tcPr>
          <w:p w14:paraId="1F1F422F" w14:textId="77777777" w:rsidR="001A70A3" w:rsidRDefault="00000000">
            <w:pPr>
              <w:spacing w:after="0"/>
            </w:pPr>
            <w:r>
              <w:rPr>
                <w:b/>
                <w:color w:val="70755B"/>
              </w:rPr>
              <w:t>KEEP</w:t>
            </w:r>
          </w:p>
        </w:tc>
        <w:tc>
          <w:tcPr>
            <w:tcW w:w="1800" w:type="dxa"/>
          </w:tcPr>
          <w:p w14:paraId="0D3ACE22" w14:textId="77777777" w:rsidR="001A70A3" w:rsidRDefault="00000000">
            <w:pPr>
              <w:spacing w:after="0"/>
            </w:pPr>
            <w:r>
              <w:t>Ashley T.</w:t>
            </w:r>
          </w:p>
        </w:tc>
        <w:tc>
          <w:tcPr>
            <w:tcW w:w="6120" w:type="dxa"/>
          </w:tcPr>
          <w:p w14:paraId="2402A5A7" w14:textId="77777777" w:rsidR="001A70A3" w:rsidRDefault="00000000">
            <w:pPr>
              <w:spacing w:after="0"/>
            </w:pPr>
            <w:r>
              <w:t>Specific to an Akashic Records session and clear about the benefit.</w:t>
            </w:r>
          </w:p>
        </w:tc>
      </w:tr>
      <w:tr w:rsidR="001A70A3" w14:paraId="611ACA7F" w14:textId="77777777">
        <w:trPr>
          <w:jc w:val="center"/>
        </w:trPr>
        <w:tc>
          <w:tcPr>
            <w:tcW w:w="1440" w:type="dxa"/>
          </w:tcPr>
          <w:p w14:paraId="669238C0" w14:textId="77777777" w:rsidR="001A70A3" w:rsidRDefault="00000000">
            <w:pPr>
              <w:spacing w:after="0"/>
            </w:pPr>
            <w:r>
              <w:rPr>
                <w:b/>
                <w:color w:val="70755B"/>
              </w:rPr>
              <w:t>EXPAND</w:t>
            </w:r>
          </w:p>
        </w:tc>
        <w:tc>
          <w:tcPr>
            <w:tcW w:w="1800" w:type="dxa"/>
          </w:tcPr>
          <w:p w14:paraId="1297FF16" w14:textId="77777777" w:rsidR="001A70A3" w:rsidRDefault="00000000">
            <w:pPr>
              <w:spacing w:after="0"/>
            </w:pPr>
            <w:r>
              <w:t>Jacqueline J.</w:t>
            </w:r>
          </w:p>
        </w:tc>
        <w:tc>
          <w:tcPr>
            <w:tcW w:w="6120" w:type="dxa"/>
          </w:tcPr>
          <w:p w14:paraId="6C21A098" w14:textId="77777777" w:rsidR="001A70A3" w:rsidRDefault="00000000">
            <w:pPr>
              <w:spacing w:after="0"/>
            </w:pPr>
            <w:r>
              <w:t>Keep her, but restore the longer service-specific version from the Client Reflections page. It mentions both in-person Reiki events and private Akashic sessions; the short homepage excerpt becomes generic praise.</w:t>
            </w:r>
          </w:p>
        </w:tc>
      </w:tr>
      <w:tr w:rsidR="001A70A3" w14:paraId="02AF45B8" w14:textId="77777777">
        <w:trPr>
          <w:jc w:val="center"/>
        </w:trPr>
        <w:tc>
          <w:tcPr>
            <w:tcW w:w="1440" w:type="dxa"/>
          </w:tcPr>
          <w:p w14:paraId="5BD75DE6" w14:textId="77777777" w:rsidR="001A70A3" w:rsidRDefault="00000000">
            <w:pPr>
              <w:spacing w:after="0"/>
            </w:pPr>
            <w:r>
              <w:rPr>
                <w:b/>
                <w:color w:val="543746"/>
              </w:rPr>
              <w:t>REPLACE</w:t>
            </w:r>
          </w:p>
        </w:tc>
        <w:tc>
          <w:tcPr>
            <w:tcW w:w="1800" w:type="dxa"/>
          </w:tcPr>
          <w:p w14:paraId="703A32BE" w14:textId="77777777" w:rsidR="001A70A3" w:rsidRDefault="00000000">
            <w:pPr>
              <w:spacing w:after="0"/>
            </w:pPr>
            <w:r>
              <w:t>Armando R.</w:t>
            </w:r>
          </w:p>
        </w:tc>
        <w:tc>
          <w:tcPr>
            <w:tcW w:w="6120" w:type="dxa"/>
          </w:tcPr>
          <w:p w14:paraId="03B99C56" w14:textId="77777777" w:rsidR="001A70A3" w:rsidRDefault="00000000">
            <w:pPr>
              <w:spacing w:after="0"/>
            </w:pPr>
            <w:r>
              <w:t>His focus on compassion and effectiveness overlaps with the other general endorsements. Replace him with Chane G., whose quote describes arriving stuck and leaving with a plan—strong evidence for the site’s practical positioning.</w:t>
            </w:r>
          </w:p>
        </w:tc>
      </w:tr>
    </w:tbl>
    <w:p w14:paraId="19125958" w14:textId="77777777" w:rsidR="001A70A3" w:rsidRDefault="00000000">
      <w:pPr>
        <w:pStyle w:val="Heading2"/>
      </w:pPr>
      <w:r>
        <w:t>Full Client Reflections page</w:t>
      </w:r>
    </w:p>
    <w:tbl>
      <w:tblPr>
        <w:tblW w:w="9360" w:type="dxa"/>
        <w:jc w:val="center"/>
        <w:tblLayout w:type="fixed"/>
        <w:tblLook w:val="04A0" w:firstRow="1" w:lastRow="0" w:firstColumn="1" w:lastColumn="0" w:noHBand="0" w:noVBand="1"/>
      </w:tblPr>
      <w:tblGrid>
        <w:gridCol w:w="1800"/>
        <w:gridCol w:w="1800"/>
        <w:gridCol w:w="5760"/>
      </w:tblGrid>
      <w:tr w:rsidR="001A70A3" w14:paraId="2E1A29FD" w14:textId="77777777">
        <w:trPr>
          <w:tblHeader/>
          <w:jc w:val="center"/>
        </w:trPr>
        <w:tc>
          <w:tcPr>
            <w:tcW w:w="1800" w:type="dxa"/>
            <w:shd w:val="clear" w:color="auto" w:fill="E8EEF5"/>
            <w:tcMar>
              <w:top w:w="100" w:type="dxa"/>
              <w:left w:w="160" w:type="dxa"/>
              <w:bottom w:w="100" w:type="dxa"/>
              <w:right w:w="160" w:type="dxa"/>
            </w:tcMar>
          </w:tcPr>
          <w:p w14:paraId="6FFA52F8" w14:textId="77777777" w:rsidR="001A70A3" w:rsidRDefault="00000000">
            <w:pPr>
              <w:spacing w:after="0"/>
            </w:pPr>
            <w:r>
              <w:rPr>
                <w:b/>
                <w:color w:val="543746"/>
              </w:rPr>
              <w:t>Replace</w:t>
            </w:r>
          </w:p>
        </w:tc>
        <w:tc>
          <w:tcPr>
            <w:tcW w:w="1800" w:type="dxa"/>
            <w:shd w:val="clear" w:color="auto" w:fill="E8EEF5"/>
            <w:tcMar>
              <w:top w:w="100" w:type="dxa"/>
              <w:left w:w="160" w:type="dxa"/>
              <w:bottom w:w="100" w:type="dxa"/>
              <w:right w:w="160" w:type="dxa"/>
            </w:tcMar>
          </w:tcPr>
          <w:p w14:paraId="714DE84E" w14:textId="77777777" w:rsidR="001A70A3" w:rsidRDefault="00000000">
            <w:pPr>
              <w:spacing w:after="0"/>
            </w:pPr>
            <w:r>
              <w:rPr>
                <w:b/>
                <w:color w:val="543746"/>
              </w:rPr>
              <w:t>With</w:t>
            </w:r>
          </w:p>
        </w:tc>
        <w:tc>
          <w:tcPr>
            <w:tcW w:w="5760" w:type="dxa"/>
            <w:shd w:val="clear" w:color="auto" w:fill="E8EEF5"/>
            <w:tcMar>
              <w:top w:w="100" w:type="dxa"/>
              <w:left w:w="160" w:type="dxa"/>
              <w:bottom w:w="100" w:type="dxa"/>
              <w:right w:w="160" w:type="dxa"/>
            </w:tcMar>
          </w:tcPr>
          <w:p w14:paraId="54D5EE0C" w14:textId="77777777" w:rsidR="001A70A3" w:rsidRDefault="00000000">
            <w:pPr>
              <w:spacing w:after="0"/>
            </w:pPr>
            <w:r>
              <w:rPr>
                <w:b/>
                <w:color w:val="543746"/>
              </w:rPr>
              <w:t>Why</w:t>
            </w:r>
          </w:p>
        </w:tc>
      </w:tr>
      <w:tr w:rsidR="001A70A3" w14:paraId="7078A53A" w14:textId="77777777">
        <w:trPr>
          <w:jc w:val="center"/>
        </w:trPr>
        <w:tc>
          <w:tcPr>
            <w:tcW w:w="1800" w:type="dxa"/>
          </w:tcPr>
          <w:p w14:paraId="3CC98A67" w14:textId="77777777" w:rsidR="001A70A3" w:rsidRDefault="00000000">
            <w:pPr>
              <w:spacing w:after="0"/>
            </w:pPr>
            <w:r>
              <w:t>Pia W.</w:t>
            </w:r>
          </w:p>
        </w:tc>
        <w:tc>
          <w:tcPr>
            <w:tcW w:w="1800" w:type="dxa"/>
          </w:tcPr>
          <w:p w14:paraId="1ACF73CD" w14:textId="77777777" w:rsidR="001A70A3" w:rsidRDefault="00000000">
            <w:pPr>
              <w:spacing w:after="0"/>
            </w:pPr>
            <w:r>
              <w:rPr>
                <w:b/>
                <w:color w:val="70755B"/>
              </w:rPr>
              <w:t>Chane G.</w:t>
            </w:r>
          </w:p>
        </w:tc>
        <w:tc>
          <w:tcPr>
            <w:tcW w:w="5760" w:type="dxa"/>
          </w:tcPr>
          <w:p w14:paraId="239A45E8" w14:textId="77777777" w:rsidR="001A70A3" w:rsidRDefault="00000000">
            <w:pPr>
              <w:spacing w:after="0"/>
            </w:pPr>
            <w:r>
              <w:t>Pia’s health statement is broad and gives little detail about the experience. Chane offers a concrete, practical outcome.</w:t>
            </w:r>
          </w:p>
        </w:tc>
      </w:tr>
      <w:tr w:rsidR="001A70A3" w14:paraId="4E4E8714" w14:textId="77777777">
        <w:trPr>
          <w:jc w:val="center"/>
        </w:trPr>
        <w:tc>
          <w:tcPr>
            <w:tcW w:w="1800" w:type="dxa"/>
          </w:tcPr>
          <w:p w14:paraId="5F679B01" w14:textId="77777777" w:rsidR="001A70A3" w:rsidRDefault="00000000">
            <w:pPr>
              <w:spacing w:after="0"/>
            </w:pPr>
            <w:r>
              <w:t>Armando R.</w:t>
            </w:r>
          </w:p>
        </w:tc>
        <w:tc>
          <w:tcPr>
            <w:tcW w:w="1800" w:type="dxa"/>
          </w:tcPr>
          <w:p w14:paraId="24B255CC" w14:textId="77777777" w:rsidR="001A70A3" w:rsidRDefault="00000000">
            <w:pPr>
              <w:spacing w:after="0"/>
            </w:pPr>
            <w:r>
              <w:rPr>
                <w:b/>
                <w:color w:val="70755B"/>
              </w:rPr>
              <w:t>Clare C.</w:t>
            </w:r>
          </w:p>
        </w:tc>
        <w:tc>
          <w:tcPr>
            <w:tcW w:w="5760" w:type="dxa"/>
          </w:tcPr>
          <w:p w14:paraId="6892442E" w14:textId="77777777" w:rsidR="001A70A3" w:rsidRDefault="00000000">
            <w:pPr>
              <w:spacing w:after="0"/>
            </w:pPr>
            <w:r>
              <w:t>Armando overlaps with other general praise. Clare adds a useful virtual/distance-healing perspective.</w:t>
            </w:r>
          </w:p>
        </w:tc>
      </w:tr>
      <w:tr w:rsidR="001A70A3" w14:paraId="06BD1212" w14:textId="77777777">
        <w:trPr>
          <w:jc w:val="center"/>
        </w:trPr>
        <w:tc>
          <w:tcPr>
            <w:tcW w:w="1800" w:type="dxa"/>
          </w:tcPr>
          <w:p w14:paraId="35A0F976" w14:textId="77777777" w:rsidR="001A70A3" w:rsidRDefault="00000000">
            <w:pPr>
              <w:spacing w:after="0"/>
            </w:pPr>
            <w:r>
              <w:t>Shelly K.</w:t>
            </w:r>
          </w:p>
        </w:tc>
        <w:tc>
          <w:tcPr>
            <w:tcW w:w="1800" w:type="dxa"/>
          </w:tcPr>
          <w:p w14:paraId="7B8EEC9F" w14:textId="77777777" w:rsidR="001A70A3" w:rsidRDefault="00000000">
            <w:pPr>
              <w:spacing w:after="0"/>
            </w:pPr>
            <w:r>
              <w:rPr>
                <w:b/>
                <w:color w:val="70755B"/>
              </w:rPr>
              <w:t>Marissa M.</w:t>
            </w:r>
          </w:p>
        </w:tc>
        <w:tc>
          <w:tcPr>
            <w:tcW w:w="5760" w:type="dxa"/>
          </w:tcPr>
          <w:p w14:paraId="351877EA" w14:textId="77777777" w:rsidR="001A70A3" w:rsidRDefault="00000000">
            <w:pPr>
              <w:spacing w:after="0"/>
            </w:pPr>
            <w:r>
              <w:t xml:space="preserve">Shelly repeats grounding, healing, and general praise; “provides future insight” may also blur the site’s reflective, </w:t>
            </w:r>
            <w:r>
              <w:lastRenderedPageBreak/>
              <w:t>non-predictive Akashic positioning. Marissa adds emotional openness and continued integration.</w:t>
            </w:r>
          </w:p>
        </w:tc>
      </w:tr>
    </w:tbl>
    <w:p w14:paraId="1E6AE9A6" w14:textId="77777777" w:rsidR="001A70A3" w:rsidRDefault="00000000">
      <w:pPr>
        <w:pStyle w:val="Heading2"/>
      </w:pPr>
      <w:r>
        <w:lastRenderedPageBreak/>
        <w:t>Copy-ready testimonial replacements</w:t>
      </w:r>
    </w:p>
    <w:p w14:paraId="0692461F" w14:textId="77777777" w:rsidR="001A70A3" w:rsidRDefault="00000000">
      <w:r>
        <w:t>The text below is included in full so the changes can be made without returning to the live website. Preserve the names, punctuation, and capitalization shown here unless Lisa approves a separate proofread of the testimonials.</w:t>
      </w:r>
    </w:p>
    <w:p w14:paraId="3498CB4F" w14:textId="77777777" w:rsidR="001A70A3" w:rsidRDefault="00000000">
      <w:pPr>
        <w:pStyle w:val="Heading3"/>
      </w:pPr>
      <w:r>
        <w:t>Homepage carousel: replace Armando R. with Chane G.</w:t>
      </w:r>
    </w:p>
    <w:p w14:paraId="64BC6A71" w14:textId="77777777" w:rsidR="001A70A3" w:rsidRDefault="00000000">
      <w:pPr>
        <w:keepLines/>
        <w:spacing w:after="100"/>
      </w:pPr>
      <w:r>
        <w:rPr>
          <w:b/>
          <w:color w:val="543746"/>
        </w:rPr>
        <w:t xml:space="preserve">Remove: </w:t>
      </w:r>
      <w:r>
        <w:t>“Lisa is a compassionate, kind and attuned healer. My session with her was the right combination of healing and empowerment. She is subtle, yet very effective in her approach and I highly recommend her to others.” — Armando R.</w:t>
      </w:r>
    </w:p>
    <w:p w14:paraId="2B4C5B9A" w14:textId="77777777" w:rsidR="001A70A3" w:rsidRDefault="00000000">
      <w:pPr>
        <w:keepLines/>
        <w:spacing w:after="200"/>
      </w:pPr>
      <w:r>
        <w:rPr>
          <w:b/>
          <w:color w:val="70755B"/>
        </w:rPr>
        <w:t xml:space="preserve">Paste in: </w:t>
      </w:r>
      <w:r>
        <w:t>“Lisa is awesome! Her energy, along with her knowledge in this area, made for a valuable session. I felt stuck going in but left feeling much less stuck and with a plan. Highly recommend, and I will definitely be back!” — Chane G.</w:t>
      </w:r>
    </w:p>
    <w:p w14:paraId="2B62E1A9" w14:textId="77777777" w:rsidR="001A70A3" w:rsidRDefault="00000000">
      <w:pPr>
        <w:pStyle w:val="Heading3"/>
      </w:pPr>
      <w:r>
        <w:t>Client Reflections: replace Pia W. with Chane G.</w:t>
      </w:r>
    </w:p>
    <w:p w14:paraId="0B77EB83" w14:textId="77777777" w:rsidR="001A70A3" w:rsidRDefault="00000000">
      <w:pPr>
        <w:keepLines/>
        <w:spacing w:after="100"/>
      </w:pPr>
      <w:r>
        <w:rPr>
          <w:b/>
          <w:color w:val="543746"/>
        </w:rPr>
        <w:t xml:space="preserve">Remove: </w:t>
      </w:r>
      <w:r>
        <w:t>“Lisa is a natural healer of body, mind, and spirit. She has helped me change my entire approach to life with her insight and healing touch. I feel better prepared to take on the challenges of life, and my health has never been better. Let Lisa help you too!” — Pia W.</w:t>
      </w:r>
    </w:p>
    <w:p w14:paraId="1292AF46" w14:textId="77777777" w:rsidR="001A70A3" w:rsidRDefault="00000000">
      <w:pPr>
        <w:keepLines/>
        <w:spacing w:after="200"/>
      </w:pPr>
      <w:r>
        <w:rPr>
          <w:b/>
          <w:color w:val="70755B"/>
        </w:rPr>
        <w:t xml:space="preserve">Paste in: </w:t>
      </w:r>
      <w:r>
        <w:t>“Lisa is awesome! Her energy, along with her knowledge in this area, made for a valuable session. I felt stuck going in but left feeling much less stuck and with a plan. Highly recommend, and I will definitely be back!” — Chane G.</w:t>
      </w:r>
    </w:p>
    <w:p w14:paraId="205ACA20" w14:textId="77777777" w:rsidR="001A70A3" w:rsidRDefault="00000000">
      <w:pPr>
        <w:pStyle w:val="Heading3"/>
      </w:pPr>
      <w:r>
        <w:t>Client Reflections: replace Armando R. with Clare C.</w:t>
      </w:r>
    </w:p>
    <w:p w14:paraId="56090238" w14:textId="77777777" w:rsidR="001A70A3" w:rsidRDefault="00000000">
      <w:pPr>
        <w:keepLines/>
        <w:spacing w:after="100"/>
      </w:pPr>
      <w:r>
        <w:rPr>
          <w:b/>
          <w:color w:val="543746"/>
        </w:rPr>
        <w:t xml:space="preserve">Remove: </w:t>
      </w:r>
      <w:r>
        <w:t>“Lisa is a compassionate, kind and attuned healer. My session with her was the right combination of healing and empowerment. She is subtle, yet very effective in her approach and I highly recommend her to others.” — Armando R.</w:t>
      </w:r>
    </w:p>
    <w:p w14:paraId="32A6FAF5" w14:textId="77777777" w:rsidR="001A70A3" w:rsidRDefault="00000000">
      <w:pPr>
        <w:keepLines/>
        <w:spacing w:after="200"/>
      </w:pPr>
      <w:r>
        <w:rPr>
          <w:b/>
          <w:color w:val="70755B"/>
        </w:rPr>
        <w:t xml:space="preserve">Paste in: </w:t>
      </w:r>
      <w:r>
        <w:t>“I received a chakra balancing distant healing from Lisa and it was lovely. The chakra scan was amazingly swift. I am thinking she has a super power. The visualization Lisa led to balance my energies was perfect, and I felt good afterward. Lisa has a warm earth mother energy that felt incredibly soothing and natural. She's a natural healer. I would recommend you find out for yourself.” — Clare C.</w:t>
      </w:r>
    </w:p>
    <w:p w14:paraId="4AF64FF6" w14:textId="77777777" w:rsidR="001A70A3" w:rsidRDefault="00000000">
      <w:pPr>
        <w:pStyle w:val="Heading3"/>
      </w:pPr>
      <w:r>
        <w:lastRenderedPageBreak/>
        <w:t>Client Reflections: replace Shelly K. with Marissa M.</w:t>
      </w:r>
    </w:p>
    <w:p w14:paraId="66666ABB" w14:textId="77777777" w:rsidR="001A70A3" w:rsidRDefault="00000000">
      <w:pPr>
        <w:keepLines/>
        <w:spacing w:after="100"/>
      </w:pPr>
      <w:r>
        <w:rPr>
          <w:b/>
          <w:color w:val="543746"/>
        </w:rPr>
        <w:t xml:space="preserve">Remove: </w:t>
      </w:r>
      <w:r>
        <w:t>“Lisa is a delight! Her services are grounding, healing, and personally-driven. Each time I have seen her she highlights the purpose of my session and provides future insight. She is professional and simply wonderful at what she does - healing and enlightening our energy!” — Shelly K.</w:t>
      </w:r>
    </w:p>
    <w:p w14:paraId="02196406" w14:textId="77777777" w:rsidR="001A70A3" w:rsidRDefault="00000000">
      <w:pPr>
        <w:keepLines/>
        <w:spacing w:after="200"/>
      </w:pPr>
      <w:r>
        <w:rPr>
          <w:b/>
          <w:color w:val="70755B"/>
        </w:rPr>
        <w:t xml:space="preserve">Paste in: </w:t>
      </w:r>
      <w:r>
        <w:t>“I have truly felt a shift happening. Many different emotions have come up as part of my healing as well as feeling more vulnerable to open up more to others around me. I have been meditating, praying, focusing on love, and trusting my journey. Thank you for being a part of my healing journey!” — Marissa M.</w:t>
      </w:r>
    </w:p>
    <w:p w14:paraId="231EF6B9" w14:textId="77777777" w:rsidR="001A70A3" w:rsidRDefault="00000000">
      <w:pPr>
        <w:pStyle w:val="Heading2"/>
      </w:pPr>
      <w:r>
        <w:t>Recommended final testimonial mix</w:t>
      </w:r>
    </w:p>
    <w:p w14:paraId="75EBE80E" w14:textId="77777777" w:rsidR="001A70A3" w:rsidRDefault="00000000">
      <w:pPr>
        <w:keepLines/>
        <w:spacing w:after="80"/>
      </w:pPr>
      <w:r>
        <w:rPr>
          <w:b/>
          <w:color w:val="70755B"/>
        </w:rPr>
        <w:t xml:space="preserve">Shakila M.: </w:t>
      </w:r>
      <w:r>
        <w:t>Logical, accessible introduction</w:t>
      </w:r>
    </w:p>
    <w:p w14:paraId="7632518D" w14:textId="77777777" w:rsidR="001A70A3" w:rsidRDefault="00000000">
      <w:pPr>
        <w:keepLines/>
        <w:spacing w:after="80"/>
      </w:pPr>
      <w:r>
        <w:rPr>
          <w:b/>
          <w:color w:val="70755B"/>
        </w:rPr>
        <w:t xml:space="preserve">Ashley T.: </w:t>
      </w:r>
      <w:r>
        <w:t>Akashic Records benefit</w:t>
      </w:r>
    </w:p>
    <w:p w14:paraId="036F80CB" w14:textId="77777777" w:rsidR="001A70A3" w:rsidRDefault="00000000">
      <w:pPr>
        <w:keepLines/>
        <w:spacing w:after="80"/>
      </w:pPr>
      <w:r>
        <w:rPr>
          <w:b/>
          <w:color w:val="70755B"/>
        </w:rPr>
        <w:t xml:space="preserve">Jacqueline J.: </w:t>
      </w:r>
      <w:r>
        <w:t>Repeat Reiki events + private Akashic sessions</w:t>
      </w:r>
    </w:p>
    <w:p w14:paraId="67AC94E1" w14:textId="77777777" w:rsidR="001A70A3" w:rsidRDefault="00000000">
      <w:pPr>
        <w:keepLines/>
        <w:spacing w:after="80"/>
      </w:pPr>
      <w:r>
        <w:rPr>
          <w:b/>
          <w:color w:val="70755B"/>
        </w:rPr>
        <w:t xml:space="preserve">Chane G.: </w:t>
      </w:r>
      <w:r>
        <w:t>Practical progress and a plan</w:t>
      </w:r>
    </w:p>
    <w:p w14:paraId="62D87139" w14:textId="77777777" w:rsidR="001A70A3" w:rsidRDefault="00000000">
      <w:pPr>
        <w:keepLines/>
        <w:spacing w:after="80"/>
      </w:pPr>
      <w:r>
        <w:rPr>
          <w:b/>
          <w:color w:val="70755B"/>
        </w:rPr>
        <w:t xml:space="preserve">Clare C.: </w:t>
      </w:r>
      <w:r>
        <w:t>Distance healing / virtual experience</w:t>
      </w:r>
    </w:p>
    <w:p w14:paraId="247C90B8" w14:textId="77777777" w:rsidR="001A70A3" w:rsidRDefault="00000000">
      <w:pPr>
        <w:keepLines/>
        <w:spacing w:after="80"/>
      </w:pPr>
      <w:r>
        <w:rPr>
          <w:b/>
          <w:color w:val="70755B"/>
        </w:rPr>
        <w:t xml:space="preserve">Victoria: </w:t>
      </w:r>
      <w:r>
        <w:t>Emotional depth and self-doubt</w:t>
      </w:r>
    </w:p>
    <w:p w14:paraId="59C8A3BB" w14:textId="77777777" w:rsidR="001A70A3" w:rsidRDefault="00000000">
      <w:pPr>
        <w:keepLines/>
        <w:spacing w:after="80"/>
      </w:pPr>
      <w:r>
        <w:rPr>
          <w:b/>
          <w:color w:val="70755B"/>
        </w:rPr>
        <w:t xml:space="preserve">Jeremy: </w:t>
      </w:r>
      <w:r>
        <w:t>Perspective of an experienced meditator</w:t>
      </w:r>
    </w:p>
    <w:p w14:paraId="013E2251" w14:textId="77777777" w:rsidR="001A70A3" w:rsidRDefault="00000000">
      <w:pPr>
        <w:keepLines/>
        <w:spacing w:after="80"/>
      </w:pPr>
      <w:r>
        <w:rPr>
          <w:b/>
          <w:color w:val="70755B"/>
        </w:rPr>
        <w:t xml:space="preserve">Marissa M.: </w:t>
      </w:r>
      <w:r>
        <w:t>Continued integration and emotional openness</w:t>
      </w:r>
    </w:p>
    <w:p w14:paraId="47B727AF" w14:textId="77777777" w:rsidR="001A70A3" w:rsidRDefault="00000000">
      <w:pPr>
        <w:pStyle w:val="Heading1"/>
      </w:pPr>
      <w:r>
        <w:t>Source pages reviewed</w:t>
      </w:r>
    </w:p>
    <w:p w14:paraId="587A4F7F" w14:textId="77777777" w:rsidR="001A70A3" w:rsidRDefault="00000000">
      <w:pPr>
        <w:spacing w:after="60"/>
      </w:pPr>
      <w:r>
        <w:rPr>
          <w:color w:val="666063"/>
          <w:sz w:val="19"/>
        </w:rPr>
        <w:t>Draft homepage: https://alexdrey-dbh.github.io/Enlightened-Path-Site/index.html</w:t>
      </w:r>
    </w:p>
    <w:p w14:paraId="6748A828" w14:textId="77777777" w:rsidR="001A70A3" w:rsidRDefault="00000000">
      <w:pPr>
        <w:spacing w:after="60"/>
      </w:pPr>
      <w:r>
        <w:rPr>
          <w:color w:val="666063"/>
          <w:sz w:val="19"/>
        </w:rPr>
        <w:t>Live Client Reflections page: https://www.enlightenedpathhealing.com/love</w:t>
      </w:r>
    </w:p>
    <w:sectPr w:rsidR="001A70A3"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66559" w14:textId="77777777" w:rsidR="0027335E" w:rsidRDefault="0027335E">
      <w:pPr>
        <w:spacing w:after="0" w:line="240" w:lineRule="auto"/>
      </w:pPr>
      <w:r>
        <w:separator/>
      </w:r>
    </w:p>
  </w:endnote>
  <w:endnote w:type="continuationSeparator" w:id="0">
    <w:p w14:paraId="7E4BED94" w14:textId="77777777" w:rsidR="0027335E" w:rsidRDefault="002733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EEA24" w14:textId="77777777" w:rsidR="001A70A3" w:rsidRDefault="00000000">
    <w:pPr>
      <w:pStyle w:val="Footer"/>
      <w:jc w:val="right"/>
    </w:pPr>
    <w:r>
      <w:rPr>
        <w:color w:val="666063"/>
        <w:sz w:val="18"/>
      </w:rPr>
      <w:t xml:space="preserve">Page </w:t>
    </w:r>
    <w:r>
      <w:fldChar w:fldCharType="begin"/>
    </w:r>
    <w:r>
      <w:instrText>PAGE</w:instrText>
    </w:r>
    <w:r>
      <w:fldChar w:fldCharType="separate"/>
    </w:r>
    <w:r w:rsidR="00C6679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81B60" w14:textId="77777777" w:rsidR="0027335E" w:rsidRDefault="0027335E">
      <w:pPr>
        <w:spacing w:after="0" w:line="240" w:lineRule="auto"/>
      </w:pPr>
      <w:r>
        <w:separator/>
      </w:r>
    </w:p>
  </w:footnote>
  <w:footnote w:type="continuationSeparator" w:id="0">
    <w:p w14:paraId="6C022FC2" w14:textId="77777777" w:rsidR="0027335E" w:rsidRDefault="002733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D6F0A" w14:textId="77777777" w:rsidR="001A70A3" w:rsidRDefault="00000000">
    <w:pPr>
      <w:pStyle w:val="Header"/>
      <w:pBdr>
        <w:bottom w:val="single" w:sz="5" w:space="3" w:color="D8C8D0"/>
      </w:pBdr>
      <w:spacing w:after="60"/>
    </w:pPr>
    <w:r>
      <w:rPr>
        <w:b/>
        <w:color w:val="714F60"/>
        <w:sz w:val="17"/>
      </w:rPr>
      <w:t>ENLIGHTENED PATH HEALING  |  HOMEPAGE EDITORIAL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4909132">
    <w:abstractNumId w:val="8"/>
  </w:num>
  <w:num w:numId="2" w16cid:durableId="1877883551">
    <w:abstractNumId w:val="6"/>
  </w:num>
  <w:num w:numId="3" w16cid:durableId="1549610083">
    <w:abstractNumId w:val="5"/>
  </w:num>
  <w:num w:numId="4" w16cid:durableId="1030767825">
    <w:abstractNumId w:val="4"/>
  </w:num>
  <w:num w:numId="5" w16cid:durableId="1636833994">
    <w:abstractNumId w:val="7"/>
  </w:num>
  <w:num w:numId="6" w16cid:durableId="1915318710">
    <w:abstractNumId w:val="3"/>
  </w:num>
  <w:num w:numId="7" w16cid:durableId="1817912164">
    <w:abstractNumId w:val="2"/>
  </w:num>
  <w:num w:numId="8" w16cid:durableId="434908547">
    <w:abstractNumId w:val="1"/>
  </w:num>
  <w:num w:numId="9" w16cid:durableId="1832404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0A3"/>
    <w:rsid w:val="0027335E"/>
    <w:rsid w:val="0029639D"/>
    <w:rsid w:val="00326F90"/>
    <w:rsid w:val="00AA1D8D"/>
    <w:rsid w:val="00B13B13"/>
    <w:rsid w:val="00B47730"/>
    <w:rsid w:val="00C6679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440D52"/>
  <w14:defaultImageDpi w14:val="300"/>
  <w15:docId w15:val="{55C2D903-7003-479A-B178-6E7640BDA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342E31"/>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54374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714F6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5437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2113</Words>
  <Characters>12046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Enlightened Path Healing Homepage Editorial Review</dc:title>
  <dc:subject>Developer handoff: homepage copy, repetition, punctuation, and testimonials</dc:subject>
  <dc:creator>Enlightened Path Healing</dc:creator>
  <cp:keywords>homepage, editorial review, copy, testimonials, developer handoff</cp:keywords>
  <dc:description>generated by python-docx</dc:description>
  <cp:lastModifiedBy>Lisa Batitto</cp:lastModifiedBy>
  <cp:revision>3</cp:revision>
  <dcterms:created xsi:type="dcterms:W3CDTF">2013-12-23T23:15:00Z</dcterms:created>
  <dcterms:modified xsi:type="dcterms:W3CDTF">2026-07-16T18:38:00Z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f59575b1-65eb-4141-a415-b00ef30d12a9</vt:lpwstr>
  </property>
</Properties>
</file>