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C1311" w14:textId="77777777" w:rsidR="006B702D" w:rsidRPr="009A5D9B" w:rsidRDefault="00000000" w:rsidP="009A5D9B">
      <w:pPr>
        <w:pStyle w:val="Title"/>
        <w:pBdr>
          <w:bottom w:val="single" w:sz="8" w:space="0" w:color="4F81BD" w:themeColor="accent1"/>
        </w:pBdr>
        <w:jc w:val="center"/>
        <w:rPr>
          <w:color w:val="000000" w:themeColor="text1"/>
        </w:rPr>
      </w:pPr>
      <w:r w:rsidRPr="009A5D9B">
        <w:rPr>
          <w:color w:val="000000" w:themeColor="text1"/>
        </w:rPr>
        <w:t>ДОКУМЕНТАЦИЯ НА ПРОЕКТ</w:t>
      </w:r>
    </w:p>
    <w:p w14:paraId="74C426E6" w14:textId="241534E6" w:rsidR="009A5D9B" w:rsidRDefault="00000000" w:rsidP="009A5D9B">
      <w:pPr>
        <w:jc w:val="center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удостоверяване</w:t>
      </w:r>
      <w:proofErr w:type="spellEnd"/>
      <w:r>
        <w:t xml:space="preserve"> с OTP и </w:t>
      </w:r>
      <w:proofErr w:type="spellStart"/>
      <w:r>
        <w:t>демонстрационен</w:t>
      </w:r>
      <w:proofErr w:type="spellEnd"/>
      <w:r>
        <w:t xml:space="preserve"> Remote Admin </w:t>
      </w:r>
      <w:proofErr w:type="spellStart"/>
      <w:r>
        <w:t>панел</w:t>
      </w:r>
      <w:proofErr w:type="spellEnd"/>
    </w:p>
    <w:p w14:paraId="5AB9B8F9" w14:textId="27478789" w:rsidR="009A5D9B" w:rsidRDefault="009A5D9B" w:rsidP="009A5D9B">
      <w:pPr>
        <w:jc w:val="center"/>
        <w:rPr>
          <w:lang w:val="bg-BG"/>
        </w:rPr>
      </w:pPr>
      <w:r>
        <w:rPr>
          <w:lang w:val="bg-BG"/>
        </w:rPr>
        <w:t>Изготвен проект от:</w:t>
      </w:r>
    </w:p>
    <w:p w14:paraId="48E93A89" w14:textId="4BB4309C" w:rsidR="009A5D9B" w:rsidRPr="009A5D9B" w:rsidRDefault="009A5D9B" w:rsidP="009A5D9B">
      <w:pPr>
        <w:jc w:val="center"/>
        <w:rPr>
          <w:lang w:val="bg-BG"/>
        </w:rPr>
      </w:pPr>
      <w:r>
        <w:rPr>
          <w:lang w:val="bg-BG"/>
        </w:rPr>
        <w:t xml:space="preserve"> Алекс Джамбазов, Йоан-Ангел Чакъров, Кристиян Димитров и Виктор Петков</w:t>
      </w:r>
    </w:p>
    <w:p w14:paraId="7F9BBEDA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t>1. Обща характеристика на проекта</w:t>
      </w:r>
    </w:p>
    <w:p w14:paraId="14F5AA6F" w14:textId="77777777" w:rsidR="006B702D" w:rsidRDefault="00000000">
      <w:proofErr w:type="spellStart"/>
      <w:r>
        <w:t>Целта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е реализиране на демонстрационна система, която комбинира REST API сървър за удостоверяване, </w:t>
      </w:r>
      <w:r>
        <w:br/>
        <w:t xml:space="preserve">двуфакторна автентикация чрез еднократна парола (OTP), издаване на JWT токени и графичен интерфейс </w:t>
      </w:r>
      <w:r>
        <w:br/>
        <w:t>за администраторски контрол.</w:t>
      </w:r>
      <w:r>
        <w:br/>
      </w:r>
      <w:r>
        <w:br/>
        <w:t xml:space="preserve">Системата е проектирана като пример за сигурна автентикационна архитектура, </w:t>
      </w:r>
      <w:r>
        <w:br/>
        <w:t>подходяща за разширяване в реална производствена среда.</w:t>
      </w:r>
    </w:p>
    <w:p w14:paraId="2F9813E8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t>2. Архитектура на системата</w:t>
      </w:r>
    </w:p>
    <w:p w14:paraId="78406BDE" w14:textId="77777777" w:rsidR="006B702D" w:rsidRDefault="00000000">
      <w:r>
        <w:t>Проектът се състои от три основни компонента:</w:t>
      </w:r>
      <w:r>
        <w:br/>
      </w:r>
      <w:r>
        <w:br/>
        <w:t>• API сървър (FastAPI приложение)</w:t>
      </w:r>
      <w:r>
        <w:br/>
        <w:t>• TCP сървър за демонстрационно свързване</w:t>
      </w:r>
      <w:r>
        <w:br/>
        <w:t>• Графичен интерфейс (CustomTkinter)</w:t>
      </w:r>
      <w:r>
        <w:br/>
      </w:r>
      <w:r>
        <w:br/>
        <w:t xml:space="preserve">Архитектурата следва принципа на разделение на отговорностите – логиката за сигурност, </w:t>
      </w:r>
      <w:r>
        <w:br/>
        <w:t>потребителският интерфейс и мрежовата комуникация са ясно разграничени.</w:t>
      </w:r>
    </w:p>
    <w:p w14:paraId="5A771384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t>3. API сървър – OTP механизъм</w:t>
      </w:r>
    </w:p>
    <w:p w14:paraId="25349023" w14:textId="77777777" w:rsidR="006B702D" w:rsidRDefault="00000000">
      <w:r>
        <w:t>API сървърът реализира следните функционалности:</w:t>
      </w:r>
      <w:r>
        <w:br/>
      </w:r>
      <w:r>
        <w:br/>
        <w:t>• Удостоверяване чрез потребителско име и парола</w:t>
      </w:r>
      <w:r>
        <w:br/>
        <w:t>• Генериране на еднократен код (OTP)</w:t>
      </w:r>
      <w:r>
        <w:br/>
        <w:t>• Проверка на OTP в рамките на ограничено време</w:t>
      </w:r>
      <w:r>
        <w:br/>
        <w:t>• Издаване на JWT токен</w:t>
      </w:r>
      <w:r>
        <w:br/>
        <w:t>• Защитен endpoint, достъпен само с валиден токен</w:t>
      </w:r>
      <w:r>
        <w:br/>
      </w:r>
      <w:r>
        <w:br/>
        <w:t xml:space="preserve">Паролите се съхраняват в хеширан вид чрез bcrypt. </w:t>
      </w:r>
      <w:r>
        <w:br/>
        <w:t>JWT токените се подписват със секретен ключ и имат ограничена валидност.</w:t>
      </w:r>
    </w:p>
    <w:p w14:paraId="6C8A58BE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lastRenderedPageBreak/>
        <w:t>4. Rate Limiting механизъм</w:t>
      </w:r>
    </w:p>
    <w:p w14:paraId="127B5C8C" w14:textId="77777777" w:rsidR="006B702D" w:rsidRDefault="00000000">
      <w:r>
        <w:t xml:space="preserve">Системата ограничава броя на неуспешните опити за вход. </w:t>
      </w:r>
      <w:r>
        <w:br/>
        <w:t>След определен брой грешни заявки IP адресът се блокира временно.</w:t>
      </w:r>
      <w:r>
        <w:br/>
      </w:r>
      <w:r>
        <w:br/>
        <w:t>Този механизъм предпазва от brute-force атаки и повишава нивото на сигурност.</w:t>
      </w:r>
    </w:p>
    <w:p w14:paraId="219A3383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t>5. TCP сървър</w:t>
      </w:r>
    </w:p>
    <w:p w14:paraId="33B6FB76" w14:textId="77777777" w:rsidR="006B702D" w:rsidRDefault="00000000">
      <w:r>
        <w:t>TCP сървърът демонстрира ниско ниво мрежова комуникация чрез socket връзка.</w:t>
      </w:r>
      <w:r>
        <w:br/>
      </w:r>
      <w:r>
        <w:br/>
        <w:t xml:space="preserve">Сървърът изчаква входяща връзка, приема съобщение от клиента </w:t>
      </w:r>
      <w:r>
        <w:br/>
        <w:t>и проверява дали съдържа валиден еднократен код.</w:t>
      </w:r>
      <w:r>
        <w:br/>
      </w:r>
      <w:r>
        <w:br/>
        <w:t>При съвпадение изпраща отговор „ACCEPT“, в противен случай „REJECT“.</w:t>
      </w:r>
    </w:p>
    <w:p w14:paraId="0DD9B3AA" w14:textId="77777777" w:rsidR="006B702D" w:rsidRDefault="00000000">
      <w:pPr>
        <w:pStyle w:val="Heading1"/>
      </w:pPr>
      <w:r w:rsidRPr="009A5D9B">
        <w:rPr>
          <w:color w:val="000000" w:themeColor="text1"/>
        </w:rPr>
        <w:t>6. Графичен интерфейс (Remote Admin Panel</w:t>
      </w:r>
      <w:r>
        <w:t>)</w:t>
      </w:r>
    </w:p>
    <w:p w14:paraId="73CE3368" w14:textId="77777777" w:rsidR="006B702D" w:rsidRDefault="00000000">
      <w:r>
        <w:t>Графичният интерфейс е реализиран чрез CustomTkinter.</w:t>
      </w:r>
      <w:r>
        <w:br/>
      </w:r>
      <w:r>
        <w:br/>
        <w:t>Основни функционалности:</w:t>
      </w:r>
      <w:r>
        <w:br/>
      </w:r>
      <w:r>
        <w:br/>
        <w:t>• Генериране на еднократен код</w:t>
      </w:r>
      <w:r>
        <w:br/>
        <w:t>• Въвеждане и проверка на код за свързване</w:t>
      </w:r>
      <w:r>
        <w:br/>
        <w:t>• Симулация на терминален прозорец</w:t>
      </w:r>
      <w:r>
        <w:br/>
        <w:t>• Управление на статус на връзката</w:t>
      </w:r>
      <w:r>
        <w:br/>
      </w:r>
      <w:r>
        <w:br/>
        <w:t>Интерфейсът осигурява визуална демонстрация на процеса по удостоверяване.</w:t>
      </w:r>
    </w:p>
    <w:p w14:paraId="489714E4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t>7. Сигурност</w:t>
      </w:r>
    </w:p>
    <w:p w14:paraId="67094F42" w14:textId="77777777" w:rsidR="006B702D" w:rsidRDefault="00000000">
      <w:r>
        <w:t>Проектът включва следните механизми за сигурност:</w:t>
      </w:r>
      <w:r>
        <w:br/>
      </w:r>
      <w:r>
        <w:br/>
        <w:t>• Хеширане на пароли</w:t>
      </w:r>
      <w:r>
        <w:br/>
        <w:t>• Ограничение на опити за вход</w:t>
      </w:r>
      <w:r>
        <w:br/>
        <w:t>• OTP с времева валидност</w:t>
      </w:r>
      <w:r>
        <w:br/>
        <w:t>• JWT токени с изтичане</w:t>
      </w:r>
      <w:r>
        <w:br/>
        <w:t>• Еднократно използване на код</w:t>
      </w:r>
      <w:r>
        <w:br/>
      </w:r>
      <w:r>
        <w:br/>
        <w:t>Тези мерки изграждат стабилна основа за контрол на достъпа.</w:t>
      </w:r>
    </w:p>
    <w:p w14:paraId="6B328E69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lastRenderedPageBreak/>
        <w:t>8. Ограничения и възможности за развитие</w:t>
      </w:r>
    </w:p>
    <w:p w14:paraId="0D8E4084" w14:textId="77777777" w:rsidR="006B702D" w:rsidRDefault="00000000">
      <w:r>
        <w:t xml:space="preserve">Настоящата реализация използва паметта на приложението за съхранение на данни. </w:t>
      </w:r>
      <w:r>
        <w:br/>
        <w:t>Не е интегрирана реална база данни.</w:t>
      </w:r>
      <w:r>
        <w:br/>
      </w:r>
      <w:r>
        <w:br/>
        <w:t>Възможности за развитие:</w:t>
      </w:r>
      <w:r>
        <w:br/>
      </w:r>
      <w:r>
        <w:br/>
        <w:t>• Интеграция с релационна база данни</w:t>
      </w:r>
      <w:r>
        <w:br/>
        <w:t>• HTTPS защита</w:t>
      </w:r>
      <w:r>
        <w:br/>
        <w:t>• Реално изпращане на OTP чрез SMS или Email</w:t>
      </w:r>
      <w:r>
        <w:br/>
        <w:t>• Поддръжка на множество клиенти</w:t>
      </w:r>
      <w:r>
        <w:br/>
        <w:t>• Логване и мониторинг</w:t>
      </w:r>
    </w:p>
    <w:p w14:paraId="254DD0DC" w14:textId="77777777" w:rsidR="006B702D" w:rsidRPr="009A5D9B" w:rsidRDefault="00000000">
      <w:pPr>
        <w:pStyle w:val="Heading1"/>
        <w:rPr>
          <w:color w:val="000000" w:themeColor="text1"/>
        </w:rPr>
      </w:pPr>
      <w:r w:rsidRPr="009A5D9B">
        <w:rPr>
          <w:color w:val="000000" w:themeColor="text1"/>
        </w:rPr>
        <w:t>9. Заключение</w:t>
      </w:r>
    </w:p>
    <w:p w14:paraId="355257A6" w14:textId="77777777" w:rsidR="006B702D" w:rsidRDefault="00000000">
      <w:r>
        <w:t xml:space="preserve">Проектът демонстрира цялостна концепция за двуфакторна автентикация </w:t>
      </w:r>
      <w:r>
        <w:br/>
        <w:t xml:space="preserve">и контрол на достъпа чрез комбиниране на REST API, JWT токени, OTP механизъм </w:t>
      </w:r>
      <w:r>
        <w:br/>
        <w:t>и графичен административен панел.</w:t>
      </w:r>
      <w:r>
        <w:br/>
      </w:r>
      <w:r>
        <w:br/>
        <w:t xml:space="preserve">Структурата на системата позволява лесно разширяване и адаптиране </w:t>
      </w:r>
      <w:r>
        <w:br/>
        <w:t>към реални приложения с повишени изисквания за сигурност.</w:t>
      </w:r>
    </w:p>
    <w:sectPr w:rsidR="006B7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63158">
    <w:abstractNumId w:val="8"/>
  </w:num>
  <w:num w:numId="2" w16cid:durableId="154879145">
    <w:abstractNumId w:val="6"/>
  </w:num>
  <w:num w:numId="3" w16cid:durableId="436296707">
    <w:abstractNumId w:val="5"/>
  </w:num>
  <w:num w:numId="4" w16cid:durableId="1814564081">
    <w:abstractNumId w:val="4"/>
  </w:num>
  <w:num w:numId="5" w16cid:durableId="176581008">
    <w:abstractNumId w:val="7"/>
  </w:num>
  <w:num w:numId="6" w16cid:durableId="1572891586">
    <w:abstractNumId w:val="3"/>
  </w:num>
  <w:num w:numId="7" w16cid:durableId="296305004">
    <w:abstractNumId w:val="2"/>
  </w:num>
  <w:num w:numId="8" w16cid:durableId="1228539208">
    <w:abstractNumId w:val="1"/>
  </w:num>
  <w:num w:numId="9" w16cid:durableId="3069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982"/>
    <w:rsid w:val="00326F90"/>
    <w:rsid w:val="006B702D"/>
    <w:rsid w:val="009A5D9B"/>
    <w:rsid w:val="00AA1D8D"/>
    <w:rsid w:val="00B47730"/>
    <w:rsid w:val="00B715EB"/>
    <w:rsid w:val="00CB0664"/>
    <w:rsid w:val="00D16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A43109"/>
  <w14:defaultImageDpi w14:val="300"/>
  <w15:docId w15:val="{3001085D-4EEA-49BA-A884-3E64B03D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Алекс Джамбазов</dc:creator>
  <cp:keywords/>
  <dc:description>generated by python-docx</dc:description>
  <cp:lastModifiedBy>Aleks Dzhambazov</cp:lastModifiedBy>
  <cp:revision>2</cp:revision>
  <dcterms:created xsi:type="dcterms:W3CDTF">2026-02-28T14:12:00Z</dcterms:created>
  <dcterms:modified xsi:type="dcterms:W3CDTF">2026-02-28T14:12:00Z</dcterms:modified>
  <cp:category/>
</cp:coreProperties>
</file>