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45965" w14:textId="77777777" w:rsidR="00B76447" w:rsidRPr="00B76447" w:rsidRDefault="00B76447" w:rsidP="00B76447">
      <w:pPr>
        <w:pStyle w:val="Titre1"/>
        <w:jc w:val="center"/>
      </w:pPr>
      <w:r w:rsidRPr="00B76447">
        <w:t>Use of geoprocessing to highlight the improvement of air quality in relation to confinement due to covid-19</w:t>
      </w:r>
    </w:p>
    <w:p w14:paraId="3A6B2A28" w14:textId="77777777" w:rsidR="00B76447" w:rsidRDefault="00B76447" w:rsidP="00F20CC9"/>
    <w:p w14:paraId="5E505568" w14:textId="77777777" w:rsidR="00B76447" w:rsidRDefault="00B76447" w:rsidP="00F20CC9"/>
    <w:p w14:paraId="247AA5E3" w14:textId="60441214" w:rsidR="00F20CC9" w:rsidRDefault="00F20CC9" w:rsidP="00F20CC9">
      <w:r>
        <w:t xml:space="preserve">This project </w:t>
      </w:r>
      <w:r w:rsidR="009E363C">
        <w:t xml:space="preserve">was </w:t>
      </w:r>
      <w:r>
        <w:t>developed for the Geospatial Programming class of Spring 2020, an international collaboration between</w:t>
      </w:r>
      <w:r w:rsidR="009E363C">
        <w:t xml:space="preserve"> </w:t>
      </w:r>
      <w:r>
        <w:t>two universities, EPF (https://www.epf.fr/) of France and RUDN of Russia (http://www.rudn.ru).</w:t>
      </w:r>
    </w:p>
    <w:p w14:paraId="103ABC93" w14:textId="77777777" w:rsidR="00F20CC9" w:rsidRDefault="00F20CC9" w:rsidP="00F20CC9"/>
    <w:p w14:paraId="29DBF4CF" w14:textId="5FFB4CEE" w:rsidR="009F1A28" w:rsidRDefault="00F20CC9" w:rsidP="00F20CC9">
      <w:r>
        <w:t>We are Nicolas and Alex, two engineering students at the EPF</w:t>
      </w:r>
      <w:r w:rsidR="009E363C">
        <w:t xml:space="preserve"> and w</w:t>
      </w:r>
      <w:r>
        <w:t>e made this program under the supervision of Naci Dilekli (</w:t>
      </w:r>
      <w:hyperlink r:id="rId9" w:history="1">
        <w:r w:rsidR="009E363C" w:rsidRPr="0041468B">
          <w:rPr>
            <w:rStyle w:val="Lienhypertexte"/>
          </w:rPr>
          <w:t>https://github.com/ndilekli/</w:t>
        </w:r>
      </w:hyperlink>
      <w:r>
        <w:t>).</w:t>
      </w:r>
    </w:p>
    <w:p w14:paraId="7F52CAFA" w14:textId="46C33B80" w:rsidR="009E363C" w:rsidRDefault="009E363C" w:rsidP="00F20CC9"/>
    <w:p w14:paraId="4ACE6CB3" w14:textId="39896631" w:rsidR="009E363C" w:rsidRDefault="009E363C" w:rsidP="00F20CC9">
      <w:r>
        <w:t xml:space="preserve">Our project is used to highlight the improvement of air quality in relation to confinement due to covid-19 in Paris </w:t>
      </w:r>
      <w:r w:rsidR="6CE3553F">
        <w:t>region</w:t>
      </w:r>
      <w:r>
        <w:t xml:space="preserve">. More </w:t>
      </w:r>
      <w:r w:rsidR="39F31C83">
        <w:t>precisely</w:t>
      </w:r>
      <w:r>
        <w:t>, it can be used to compare NO2 levels in Paris between t</w:t>
      </w:r>
      <w:r w:rsidR="4A7A9571">
        <w:t>w</w:t>
      </w:r>
      <w:r>
        <w:t xml:space="preserve">o dates. It is also able to determine the number of people whose decrease of pollution is </w:t>
      </w:r>
      <w:r w:rsidR="25BC49B4">
        <w:t xml:space="preserve">above </w:t>
      </w:r>
      <w:r>
        <w:t>certain value entered by the user.</w:t>
      </w:r>
    </w:p>
    <w:p w14:paraId="79B0B50D" w14:textId="0B1EA2B2" w:rsidR="009E363C" w:rsidRDefault="009E363C" w:rsidP="00F20CC9"/>
    <w:p w14:paraId="31543A97" w14:textId="6154FE4A" w:rsidR="009E363C" w:rsidRDefault="009E363C" w:rsidP="00F20CC9">
      <w:r>
        <w:t xml:space="preserve">The user </w:t>
      </w:r>
      <w:r w:rsidR="005769FC">
        <w:t>can</w:t>
      </w:r>
      <w:r>
        <w:t xml:space="preserve"> choose the date he or she wants, between 2017 and 2020, and to determine the threshold of </w:t>
      </w:r>
      <w:r w:rsidR="7F1ECC19">
        <w:t xml:space="preserve">decrease of </w:t>
      </w:r>
      <w:r>
        <w:t>pollution.</w:t>
      </w:r>
    </w:p>
    <w:p w14:paraId="40A077CC" w14:textId="0D444815" w:rsidR="74A156A1" w:rsidRDefault="74A156A1" w:rsidP="74A156A1"/>
    <w:p w14:paraId="150CE666" w14:textId="4F5231BB" w:rsidR="61291FF9" w:rsidRDefault="61291FF9" w:rsidP="74A156A1">
      <w:r>
        <w:t>To run the code the module arcpy must be installed.</w:t>
      </w:r>
      <w:r w:rsidR="00072C44">
        <w:t xml:space="preserve"> Therefore, ArcGIS should </w:t>
      </w:r>
      <w:r w:rsidR="00BF158D">
        <w:t xml:space="preserve">probably </w:t>
      </w:r>
      <w:r w:rsidR="00072C44">
        <w:t>be installed</w:t>
      </w:r>
      <w:r w:rsidR="001D01E3">
        <w:t xml:space="preserve"> on your computer</w:t>
      </w:r>
      <w:r w:rsidR="00264368">
        <w:t>.</w:t>
      </w:r>
      <w:r w:rsidR="00A72BB6">
        <w:t xml:space="preserve"> Furthermore, you shall run Jupyter notebook</w:t>
      </w:r>
      <w:r w:rsidR="00BF158D">
        <w:t xml:space="preserve"> from ArcGIS directory</w:t>
      </w:r>
      <w:r w:rsidR="00055968">
        <w:t xml:space="preserve"> to access arcpy</w:t>
      </w:r>
      <w:r w:rsidR="00BF158D">
        <w:t>.</w:t>
      </w:r>
    </w:p>
    <w:p w14:paraId="18EF1A69" w14:textId="4DA6F780" w:rsidR="74A156A1" w:rsidRDefault="74A156A1" w:rsidP="74A156A1"/>
    <w:p w14:paraId="25D8359D" w14:textId="6E4A2159" w:rsidR="093901FC" w:rsidRDefault="093901FC" w:rsidP="74A156A1">
      <w:r>
        <w:t xml:space="preserve">First, the user is </w:t>
      </w:r>
      <w:r w:rsidR="1DBF7978">
        <w:t xml:space="preserve">asked </w:t>
      </w:r>
      <w:r>
        <w:t>to enter the root of the folder where</w:t>
      </w:r>
      <w:r w:rsidR="449913FD">
        <w:t xml:space="preserve"> the</w:t>
      </w:r>
      <w:r>
        <w:t xml:space="preserve"> database</w:t>
      </w:r>
      <w:r w:rsidR="086F661D">
        <w:t xml:space="preserve">s </w:t>
      </w:r>
      <w:r w:rsidR="00E709E6">
        <w:t>is</w:t>
      </w:r>
      <w:r w:rsidR="086F661D">
        <w:t xml:space="preserve"> located</w:t>
      </w:r>
      <w:r>
        <w:t xml:space="preserve"> and where new files will be created.</w:t>
      </w:r>
      <w:r w:rsidR="5E32691E">
        <w:t xml:space="preserve"> The folder must be organised like that:</w:t>
      </w:r>
    </w:p>
    <w:p w14:paraId="4DBFED20" w14:textId="115C88D1" w:rsidR="5E32691E" w:rsidRDefault="5E32691E" w:rsidP="74A156A1">
      <w:r>
        <w:rPr>
          <w:noProof/>
          <w:lang w:eastAsia="en-GB"/>
        </w:rPr>
        <w:drawing>
          <wp:inline distT="0" distB="0" distL="0" distR="0" wp14:anchorId="1363496E" wp14:editId="531D434A">
            <wp:extent cx="5553075" cy="1966714"/>
            <wp:effectExtent l="0" t="0" r="0" b="0"/>
            <wp:docPr id="246777160" name="Image 24677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FC2A" w14:textId="1AFC036F" w:rsidR="5E32691E" w:rsidRDefault="5E32691E" w:rsidP="74A156A1">
      <w:r>
        <w:t>With the root: “</w:t>
      </w:r>
      <w:r w:rsidR="00A40786">
        <w:rPr>
          <w:rFonts w:ascii="Consolas" w:eastAsia="Consolas" w:hAnsi="Consolas" w:cs="Consolas"/>
        </w:rPr>
        <w:t>C:/</w:t>
      </w:r>
      <w:r w:rsidRPr="74A156A1">
        <w:rPr>
          <w:rFonts w:ascii="Consolas" w:eastAsia="Consolas" w:hAnsi="Consolas" w:cs="Consolas"/>
        </w:rPr>
        <w:t>Documents/ArcGIS/Airparif/”</w:t>
      </w:r>
      <w:r w:rsidR="3338B945" w:rsidRPr="74A156A1">
        <w:t xml:space="preserve"> (do not forget </w:t>
      </w:r>
      <w:r w:rsidR="3338B945" w:rsidRPr="74A156A1">
        <w:rPr>
          <w:rFonts w:ascii="Consolas" w:eastAsia="Consolas" w:hAnsi="Consolas" w:cs="Consolas"/>
        </w:rPr>
        <w:t>“/”</w:t>
      </w:r>
      <w:r w:rsidR="3338B945" w:rsidRPr="74A156A1">
        <w:t xml:space="preserve"> at the end).</w:t>
      </w:r>
    </w:p>
    <w:p w14:paraId="59747E91" w14:textId="6AE8736F" w:rsidR="74A156A1" w:rsidRDefault="74A156A1" w:rsidP="74A156A1"/>
    <w:p w14:paraId="1605C974" w14:textId="74FE1AC1" w:rsidR="0B111757" w:rsidRDefault="0B111757" w:rsidP="74A156A1">
      <w:r>
        <w:t xml:space="preserve">In the Jupyter notebook, </w:t>
      </w:r>
      <w:r w:rsidR="38FA4A71">
        <w:t>there are three main functions using other subf</w:t>
      </w:r>
      <w:r w:rsidR="7C479F7C">
        <w:t>u</w:t>
      </w:r>
      <w:r w:rsidR="38FA4A71">
        <w:t>nctions</w:t>
      </w:r>
      <w:r w:rsidR="61CBE0ED">
        <w:t>:</w:t>
      </w:r>
    </w:p>
    <w:p w14:paraId="1231B830" w14:textId="10BE0B24" w:rsidR="2D53FFEC" w:rsidRDefault="2D53FFEC" w:rsidP="74A156A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v</w:t>
      </w:r>
      <w:r w:rsidR="61CBE0ED">
        <w:t>arDelta</w:t>
      </w:r>
      <w:r w:rsidR="002D6FDA">
        <w:t xml:space="preserve"> f</w:t>
      </w:r>
      <w:r w:rsidR="61CBE0ED">
        <w:t>unction</w:t>
      </w:r>
      <w:r w:rsidR="0AF1C01F">
        <w:t xml:space="preserve"> </w:t>
      </w:r>
      <w:r w:rsidR="61CBE0ED">
        <w:t>returns the graph of the number of inhabitants as a function of the pollution reduction threshold for 2 user-defined dates</w:t>
      </w:r>
    </w:p>
    <w:p w14:paraId="21E98F99" w14:textId="7E676475" w:rsidR="3BBD075F" w:rsidRDefault="3BBD075F" w:rsidP="74A156A1">
      <w:pPr>
        <w:pStyle w:val="Paragraphedeliste"/>
        <w:numPr>
          <w:ilvl w:val="0"/>
          <w:numId w:val="1"/>
        </w:numPr>
      </w:pPr>
      <w:r>
        <w:t>varDateMonth function returns the graph of the number of inhabitants whose pollution has decreased by more than a certain level each month between two user-defined dates</w:t>
      </w:r>
    </w:p>
    <w:p w14:paraId="46C02041" w14:textId="0EFDC0CF" w:rsidR="3BBD075F" w:rsidRDefault="3BBD075F" w:rsidP="74A156A1">
      <w:pPr>
        <w:pStyle w:val="Paragraphedeliste"/>
        <w:numPr>
          <w:ilvl w:val="0"/>
          <w:numId w:val="1"/>
        </w:numPr>
      </w:pPr>
      <w:r>
        <w:lastRenderedPageBreak/>
        <w:t>varDateDay function returns the graph of the number of inhabitants whose pollution has decreased by more than a certain level each day between two user-defined dates</w:t>
      </w:r>
    </w:p>
    <w:p w14:paraId="16574623" w14:textId="1D844404" w:rsidR="74A156A1" w:rsidRDefault="74A156A1" w:rsidP="74A156A1"/>
    <w:p w14:paraId="437B84C8" w14:textId="77777777" w:rsidR="002907A5" w:rsidRDefault="002907A5" w:rsidP="74A156A1">
      <w:r>
        <w:t>The user must run all cells until varDateDay function.</w:t>
      </w:r>
    </w:p>
    <w:p w14:paraId="09258569" w14:textId="77777777" w:rsidR="00AF4D06" w:rsidRDefault="002907A5" w:rsidP="74A156A1">
      <w:r>
        <w:t xml:space="preserve">The next cell </w:t>
      </w:r>
      <w:r w:rsidR="00BE6767">
        <w:t xml:space="preserve">allows to </w:t>
      </w:r>
      <w:r w:rsidR="3BBD075F">
        <w:t>run a user interface</w:t>
      </w:r>
      <w:r w:rsidR="312971F1">
        <w:t xml:space="preserve"> </w:t>
      </w:r>
      <w:r w:rsidR="00C57043">
        <w:t>(orange</w:t>
      </w:r>
      <w:r w:rsidR="00E535E8">
        <w:t xml:space="preserve"> underlined</w:t>
      </w:r>
      <w:r w:rsidR="00C57043">
        <w:t xml:space="preserve"> title for a better identification) </w:t>
      </w:r>
      <w:r w:rsidR="312971F1">
        <w:t>where the user enter</w:t>
      </w:r>
      <w:r w:rsidR="7CEE5968">
        <w:t>s</w:t>
      </w:r>
      <w:r w:rsidR="312971F1">
        <w:t xml:space="preserve"> </w:t>
      </w:r>
      <w:r w:rsidR="00E27B4D">
        <w:t>the</w:t>
      </w:r>
      <w:r>
        <w:t xml:space="preserve"> graph he or </w:t>
      </w:r>
      <w:r w:rsidR="00EB75F6">
        <w:t>she</w:t>
      </w:r>
      <w:r>
        <w:t xml:space="preserve"> wants to </w:t>
      </w:r>
      <w:r w:rsidR="00EB6929">
        <w:t>see</w:t>
      </w:r>
      <w:r w:rsidR="009A6FB2">
        <w:t>,</w:t>
      </w:r>
      <w:r w:rsidR="00E27B4D">
        <w:t xml:space="preserve"> the</w:t>
      </w:r>
      <w:r w:rsidR="312971F1">
        <w:t xml:space="preserve"> two dates and the threshold.</w:t>
      </w:r>
    </w:p>
    <w:p w14:paraId="48B64FA6" w14:textId="77777777" w:rsidR="00AF4D06" w:rsidRDefault="00AF4D06" w:rsidP="74A156A1"/>
    <w:p w14:paraId="6FB08D98" w14:textId="25DEFBBF" w:rsidR="00BE6767" w:rsidRDefault="002907A5" w:rsidP="00BE6767">
      <w:r>
        <w:t>For varDelta, the threshold asked is the maximum threshold until which the user wants to plot the graph (maximum of the abscissa axis).</w:t>
      </w:r>
      <w:r w:rsidR="00AF4D06">
        <w:t xml:space="preserve"> </w:t>
      </w:r>
      <w:r w:rsidR="00BE6767">
        <w:t xml:space="preserve">What is at stake with the varDelta function is to plot </w:t>
      </w:r>
      <w:r w:rsidR="00AF4D06">
        <w:t xml:space="preserve">a graph showing the number of people </w:t>
      </w:r>
      <w:r w:rsidR="00E04930">
        <w:t>as a function of</w:t>
      </w:r>
      <w:r w:rsidR="00FF13FB">
        <w:t xml:space="preserve"> the variation of pollution they have seen between </w:t>
      </w:r>
      <w:r w:rsidR="005A6747">
        <w:t>two dates.</w:t>
      </w:r>
      <w:r w:rsidR="003923FC">
        <w:t xml:space="preserve"> It can be useful to plot </w:t>
      </w:r>
      <w:r w:rsidR="00BE6767">
        <w:t>two graphs with the same maximum threshold and the same first date</w:t>
      </w:r>
      <w:r w:rsidR="00C02A0E">
        <w:t xml:space="preserve"> but</w:t>
      </w:r>
      <w:r w:rsidR="00BE6767">
        <w:t xml:space="preserve"> </w:t>
      </w:r>
      <w:r w:rsidR="00D0441D">
        <w:t xml:space="preserve">with different second dates. </w:t>
      </w:r>
      <w:r w:rsidR="00DA25D9">
        <w:t>For example, o</w:t>
      </w:r>
      <w:r w:rsidR="00BE6767">
        <w:t>ne</w:t>
      </w:r>
      <w:r w:rsidR="00DA25D9">
        <w:t xml:space="preserve"> analysis</w:t>
      </w:r>
      <w:r w:rsidR="00BE6767">
        <w:t xml:space="preserve"> with the second date before the confinement and </w:t>
      </w:r>
      <w:r w:rsidR="00471DCA">
        <w:t xml:space="preserve">another </w:t>
      </w:r>
      <w:r w:rsidR="00BE6767">
        <w:t>one with the secon</w:t>
      </w:r>
      <w:r w:rsidR="00B76447">
        <w:t xml:space="preserve">d date during the confinement. </w:t>
      </w:r>
      <w:r w:rsidR="00384CD6">
        <w:t>T</w:t>
      </w:r>
      <w:r w:rsidR="00B76447">
        <w:t>his way, it is possible to get a result such as the following</w:t>
      </w:r>
      <w:r w:rsidR="00BE6767">
        <w:t xml:space="preserve"> one</w:t>
      </w:r>
      <w:r w:rsidR="009D051A">
        <w:t xml:space="preserve"> showing an increase in </w:t>
      </w:r>
      <w:r w:rsidR="00B76447">
        <w:t>the number of inhabitants living in an area where air quality has improved since the beginning of the confinement</w:t>
      </w:r>
      <w:r w:rsidR="00BE6767">
        <w:t>:</w:t>
      </w:r>
    </w:p>
    <w:p w14:paraId="4054A808" w14:textId="77777777" w:rsidR="00BE6767" w:rsidRDefault="00BE6767" w:rsidP="00BE6767"/>
    <w:p w14:paraId="0214A889" w14:textId="77777777" w:rsidR="00BE6767" w:rsidRDefault="00BE6767" w:rsidP="00BE6767">
      <w:r w:rsidRPr="00CA25B9">
        <w:rPr>
          <w:lang w:eastAsia="en-GB"/>
        </w:rPr>
        <w:drawing>
          <wp:inline distT="0" distB="0" distL="0" distR="0" wp14:anchorId="7F6FEE3E" wp14:editId="0413B7D0">
            <wp:extent cx="5616312" cy="2449202"/>
            <wp:effectExtent l="0" t="0" r="3810" b="8255"/>
            <wp:docPr id="11" name="Image 1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123A4B6-8FF3-4EC4-A151-93E693D4A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123A4B6-8FF3-4EC4-A151-93E693D4A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312" cy="24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2ED4" w14:textId="77777777" w:rsidR="00BE6767" w:rsidRDefault="00BE6767" w:rsidP="00BE6767"/>
    <w:p w14:paraId="6334E632" w14:textId="6D924976" w:rsidR="00BE6767" w:rsidRDefault="00BE6767" w:rsidP="00BE6767">
      <w:r w:rsidRPr="00CA25B9">
        <w:rPr>
          <w:lang w:eastAsia="en-GB"/>
        </w:rPr>
        <w:drawing>
          <wp:inline distT="0" distB="0" distL="0" distR="0" wp14:anchorId="037F60A3" wp14:editId="48AAF7EC">
            <wp:extent cx="5760720" cy="2488565"/>
            <wp:effectExtent l="0" t="0" r="0" b="6985"/>
            <wp:docPr id="13" name="Image 1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CDE5970-0B8E-482E-93DE-7050AB915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CDE5970-0B8E-482E-93DE-7050AB915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1E3" w14:textId="77777777" w:rsidR="00BE6767" w:rsidRDefault="00BE6767" w:rsidP="74A156A1"/>
    <w:p w14:paraId="4A7C67ED" w14:textId="77777777" w:rsidR="00B16924" w:rsidRDefault="00B16924" w:rsidP="74A156A1"/>
    <w:p w14:paraId="58A135D4" w14:textId="77777777" w:rsidR="00B16924" w:rsidRDefault="00B16924" w:rsidP="74A156A1"/>
    <w:p w14:paraId="414B41A9" w14:textId="721644BF" w:rsidR="00CA36F6" w:rsidRDefault="68B86E89" w:rsidP="74A156A1">
      <w:r>
        <w:lastRenderedPageBreak/>
        <w:t xml:space="preserve">At the end of the code, </w:t>
      </w:r>
      <w:r w:rsidR="62C7BD45">
        <w:t>ther</w:t>
      </w:r>
      <w:r w:rsidR="00C57043">
        <w:t>e</w:t>
      </w:r>
      <w:r w:rsidR="62C7BD45">
        <w:t xml:space="preserve"> is an extra function</w:t>
      </w:r>
      <w:r w:rsidR="6CE1A45E">
        <w:t xml:space="preserve">, </w:t>
      </w:r>
      <w:r>
        <w:t>Pop_pollu function</w:t>
      </w:r>
      <w:r w:rsidR="5AD21658">
        <w:t>, which</w:t>
      </w:r>
      <w:r w:rsidR="026D367F">
        <w:t xml:space="preserve"> </w:t>
      </w:r>
      <w:r>
        <w:t>return</w:t>
      </w:r>
      <w:r w:rsidR="2B019818">
        <w:t>s only the number of inhabitants whom pollution ha</w:t>
      </w:r>
      <w:r w:rsidR="6311D864">
        <w:t>s</w:t>
      </w:r>
      <w:r w:rsidR="2B019818">
        <w:t xml:space="preserve"> fallen by a certain threshold between two user-defined dates. </w:t>
      </w:r>
      <w:r w:rsidR="7831EA6A">
        <w:t xml:space="preserve">As it creates corresponding files in the folder, this function </w:t>
      </w:r>
      <w:r w:rsidR="2B019818">
        <w:t>is mostly useful to see the results, layers, rasters... in ArcGIS</w:t>
      </w:r>
      <w:r w:rsidR="79B786DF">
        <w:t>.</w:t>
      </w:r>
      <w:r w:rsidR="003507EC">
        <w:t xml:space="preserve"> </w:t>
      </w:r>
      <w:r w:rsidR="00CA36F6">
        <w:t xml:space="preserve">This last function has its own user interface </w:t>
      </w:r>
      <w:r w:rsidR="00C57043">
        <w:t xml:space="preserve">(title in orange) </w:t>
      </w:r>
      <w:r w:rsidR="00CA36F6">
        <w:t>contained in the last cell of the notebook.</w:t>
      </w:r>
    </w:p>
    <w:p w14:paraId="20CE261D" w14:textId="5BD03297" w:rsidR="74A156A1" w:rsidRDefault="74A156A1" w:rsidP="74A156A1"/>
    <w:p w14:paraId="628F2770" w14:textId="77777777" w:rsidR="003507EC" w:rsidRDefault="003507EC" w:rsidP="74A156A1"/>
    <w:p w14:paraId="77933116" w14:textId="1C2C5800" w:rsidR="24042706" w:rsidRDefault="24042706" w:rsidP="74A156A1">
      <w:r>
        <w:t>The database containing the pollution record at different measuring stations in Paris region is provided by the organisation Airparif.</w:t>
      </w:r>
    </w:p>
    <w:p w14:paraId="215576EB" w14:textId="77777777" w:rsidR="003507EC" w:rsidRDefault="003507EC" w:rsidP="74A156A1"/>
    <w:p w14:paraId="2480AEBB" w14:textId="0978E591" w:rsidR="58D544BC" w:rsidRDefault="58D544BC" w:rsidP="74A156A1">
      <w:pPr>
        <w:rPr>
          <w:rStyle w:val="Lienhypertexte"/>
        </w:rPr>
      </w:pPr>
      <w:r>
        <w:t xml:space="preserve">The updated database </w:t>
      </w:r>
      <w:r w:rsidR="01227D6D">
        <w:t xml:space="preserve">of Airparif </w:t>
      </w:r>
      <w:r>
        <w:t>can be downloaded here</w:t>
      </w:r>
      <w:r w:rsidR="44BFEC60">
        <w:t xml:space="preserve"> as a shapefile</w:t>
      </w:r>
      <w:r w:rsidR="110A1211">
        <w:t xml:space="preserve">: </w:t>
      </w:r>
      <w:hyperlink r:id="rId13" w:history="1">
        <w:r w:rsidR="007B28E5" w:rsidRPr="00EF6721">
          <w:rPr>
            <w:rStyle w:val="Lienhypertexte"/>
          </w:rPr>
          <w:t>https://data-airparif-asso.opendata.arcgis.com/datasets/mes-idf-horaire-no2/data?geometry=1.464%2C48.491%2C3.304%2C49.124</w:t>
        </w:r>
      </w:hyperlink>
    </w:p>
    <w:p w14:paraId="2118D37F" w14:textId="77777777" w:rsidR="008E0B6C" w:rsidRDefault="008E0B6C" w:rsidP="74A156A1"/>
    <w:p w14:paraId="47C1D922" w14:textId="77777777" w:rsidR="00BE6767" w:rsidRDefault="00280C66" w:rsidP="74A156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850CA" wp14:editId="19A63F29">
                <wp:simplePos x="0" y="0"/>
                <wp:positionH relativeFrom="column">
                  <wp:posOffset>4939030</wp:posOffset>
                </wp:positionH>
                <wp:positionV relativeFrom="paragraph">
                  <wp:posOffset>1301115</wp:posOffset>
                </wp:positionV>
                <wp:extent cx="72390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1464" id="Rectangle 2" o:spid="_x0000_s1026" style="position:absolute;margin-left:388.9pt;margin-top:102.45pt;width:57pt;height:1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" filled="f" strokecolor="red" strokeweight="1.5pt"/>
            </w:pict>
          </mc:Fallback>
        </mc:AlternateContent>
      </w:r>
      <w:r w:rsidR="058C66B3">
        <w:rPr>
          <w:noProof/>
          <w:lang w:eastAsia="en-GB"/>
        </w:rPr>
        <w:drawing>
          <wp:inline distT="0" distB="0" distL="0" distR="0" wp14:anchorId="3864A468" wp14:editId="2C46960B">
            <wp:extent cx="6234635" cy="2343150"/>
            <wp:effectExtent l="0" t="0" r="0" b="0"/>
            <wp:docPr id="260602590" name="Image 26060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39" cy="23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C631" w14:textId="77777777" w:rsidR="00BE6767" w:rsidRDefault="00BE6767" w:rsidP="74A156A1"/>
    <w:p w14:paraId="64895E4E" w14:textId="47DBBD40" w:rsidR="058C66B3" w:rsidRDefault="058C66B3" w:rsidP="74A156A1">
      <w:r>
        <w:t xml:space="preserve">The downloaded folder </w:t>
      </w:r>
      <w:r w:rsidR="00AC224D">
        <w:t xml:space="preserve">should </w:t>
      </w:r>
      <w:r>
        <w:t>contain 6 files</w:t>
      </w:r>
      <w:r w:rsidR="00280C66">
        <w:t>:</w:t>
      </w:r>
    </w:p>
    <w:p w14:paraId="04C01E6D" w14:textId="555D250A" w:rsidR="00034E31" w:rsidRDefault="00280C66" w:rsidP="74A156A1">
      <w:r>
        <w:rPr>
          <w:noProof/>
          <w:lang w:eastAsia="en-GB"/>
        </w:rPr>
        <w:drawing>
          <wp:inline distT="0" distB="0" distL="0" distR="0" wp14:anchorId="47BC5F47" wp14:editId="3878A57D">
            <wp:extent cx="1552575" cy="1156335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69" r="72024"/>
                    <a:stretch/>
                  </pic:blipFill>
                  <pic:spPr bwMode="auto">
                    <a:xfrm>
                      <a:off x="0" y="0"/>
                      <a:ext cx="1553522" cy="11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C12F" w14:textId="3DBAB868" w:rsidR="0046171E" w:rsidRDefault="0046171E" w:rsidP="74A156A1"/>
    <w:p w14:paraId="67157873" w14:textId="307600C8" w:rsidR="0046171E" w:rsidRDefault="002D494F" w:rsidP="74A156A1">
      <w:r>
        <w:t>Feel free to contact us if you have any issu</w:t>
      </w:r>
      <w:r w:rsidR="00387269">
        <w:t>e:</w:t>
      </w:r>
    </w:p>
    <w:p w14:paraId="474EAE00" w14:textId="6F37D58B" w:rsidR="00387269" w:rsidRDefault="00387269" w:rsidP="74A156A1">
      <w:hyperlink r:id="rId15" w:history="1">
        <w:r w:rsidRPr="00AD0556">
          <w:rPr>
            <w:rStyle w:val="Lienhypertexte"/>
          </w:rPr>
          <w:t>alex.paysant-tholi@epfedu.fr</w:t>
        </w:r>
      </w:hyperlink>
    </w:p>
    <w:p w14:paraId="6A7534D3" w14:textId="1818C369" w:rsidR="00387269" w:rsidRDefault="00E2443F" w:rsidP="74A156A1">
      <w:hyperlink r:id="rId16" w:history="1">
        <w:r w:rsidRPr="00AD0556">
          <w:rPr>
            <w:rStyle w:val="Lienhypertexte"/>
          </w:rPr>
          <w:t>nicolas.beraud@epfedu.fr</w:t>
        </w:r>
      </w:hyperlink>
      <w:bookmarkStart w:id="0" w:name="_GoBack"/>
      <w:bookmarkEnd w:id="0"/>
    </w:p>
    <w:sectPr w:rsidR="00387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0AF073" w16cex:dateUtc="2020-05-03T07:08:36.8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D40DE1" w16cid:durableId="5A0AF0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019FB"/>
    <w:multiLevelType w:val="hybridMultilevel"/>
    <w:tmpl w:val="EA72992A"/>
    <w:lvl w:ilvl="0" w:tplc="5B2C206C">
      <w:start w:val="1"/>
      <w:numFmt w:val="decimal"/>
      <w:lvlText w:val="%1."/>
      <w:lvlJc w:val="left"/>
      <w:pPr>
        <w:ind w:left="720" w:hanging="360"/>
      </w:pPr>
    </w:lvl>
    <w:lvl w:ilvl="1" w:tplc="54744A9C">
      <w:start w:val="1"/>
      <w:numFmt w:val="lowerLetter"/>
      <w:lvlText w:val="%2."/>
      <w:lvlJc w:val="left"/>
      <w:pPr>
        <w:ind w:left="1440" w:hanging="360"/>
      </w:pPr>
    </w:lvl>
    <w:lvl w:ilvl="2" w:tplc="ABCC5EB8">
      <w:start w:val="1"/>
      <w:numFmt w:val="lowerRoman"/>
      <w:lvlText w:val="%3."/>
      <w:lvlJc w:val="right"/>
      <w:pPr>
        <w:ind w:left="2160" w:hanging="180"/>
      </w:pPr>
    </w:lvl>
    <w:lvl w:ilvl="3" w:tplc="1164A570">
      <w:start w:val="1"/>
      <w:numFmt w:val="decimal"/>
      <w:lvlText w:val="%4."/>
      <w:lvlJc w:val="left"/>
      <w:pPr>
        <w:ind w:left="2880" w:hanging="360"/>
      </w:pPr>
    </w:lvl>
    <w:lvl w:ilvl="4" w:tplc="32E27E38">
      <w:start w:val="1"/>
      <w:numFmt w:val="lowerLetter"/>
      <w:lvlText w:val="%5."/>
      <w:lvlJc w:val="left"/>
      <w:pPr>
        <w:ind w:left="3600" w:hanging="360"/>
      </w:pPr>
    </w:lvl>
    <w:lvl w:ilvl="5" w:tplc="9FBA4C68">
      <w:start w:val="1"/>
      <w:numFmt w:val="lowerRoman"/>
      <w:lvlText w:val="%6."/>
      <w:lvlJc w:val="right"/>
      <w:pPr>
        <w:ind w:left="4320" w:hanging="180"/>
      </w:pPr>
    </w:lvl>
    <w:lvl w:ilvl="6" w:tplc="9D5EBFE2">
      <w:start w:val="1"/>
      <w:numFmt w:val="decimal"/>
      <w:lvlText w:val="%7."/>
      <w:lvlJc w:val="left"/>
      <w:pPr>
        <w:ind w:left="5040" w:hanging="360"/>
      </w:pPr>
    </w:lvl>
    <w:lvl w:ilvl="7" w:tplc="C7C2F880">
      <w:start w:val="1"/>
      <w:numFmt w:val="lowerLetter"/>
      <w:lvlText w:val="%8."/>
      <w:lvlJc w:val="left"/>
      <w:pPr>
        <w:ind w:left="5760" w:hanging="360"/>
      </w:pPr>
    </w:lvl>
    <w:lvl w:ilvl="8" w:tplc="E488CA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DF"/>
    <w:rsid w:val="00034901"/>
    <w:rsid w:val="00034E31"/>
    <w:rsid w:val="00055968"/>
    <w:rsid w:val="00072C44"/>
    <w:rsid w:val="00077A4F"/>
    <w:rsid w:val="00086620"/>
    <w:rsid w:val="001411D0"/>
    <w:rsid w:val="001D01E3"/>
    <w:rsid w:val="00212DA3"/>
    <w:rsid w:val="00264368"/>
    <w:rsid w:val="00273BB0"/>
    <w:rsid w:val="00280C66"/>
    <w:rsid w:val="002907A5"/>
    <w:rsid w:val="002D494F"/>
    <w:rsid w:val="002D6FDA"/>
    <w:rsid w:val="002F05FE"/>
    <w:rsid w:val="00325E51"/>
    <w:rsid w:val="0034375B"/>
    <w:rsid w:val="003507EC"/>
    <w:rsid w:val="00384CD6"/>
    <w:rsid w:val="00387269"/>
    <w:rsid w:val="003923FC"/>
    <w:rsid w:val="003B170D"/>
    <w:rsid w:val="003E2BB2"/>
    <w:rsid w:val="0040154E"/>
    <w:rsid w:val="004415E9"/>
    <w:rsid w:val="0046171E"/>
    <w:rsid w:val="00471DCA"/>
    <w:rsid w:val="004A49DF"/>
    <w:rsid w:val="004A5CA7"/>
    <w:rsid w:val="004B593D"/>
    <w:rsid w:val="005769FC"/>
    <w:rsid w:val="00576F09"/>
    <w:rsid w:val="005912F0"/>
    <w:rsid w:val="005A6747"/>
    <w:rsid w:val="005E7544"/>
    <w:rsid w:val="006A5B33"/>
    <w:rsid w:val="006A5BD6"/>
    <w:rsid w:val="006C032F"/>
    <w:rsid w:val="006E33AC"/>
    <w:rsid w:val="007145EC"/>
    <w:rsid w:val="00730B02"/>
    <w:rsid w:val="007A5A32"/>
    <w:rsid w:val="007B28E5"/>
    <w:rsid w:val="007B612B"/>
    <w:rsid w:val="007F2E57"/>
    <w:rsid w:val="008B2051"/>
    <w:rsid w:val="008E0B6C"/>
    <w:rsid w:val="0091297D"/>
    <w:rsid w:val="00936BB6"/>
    <w:rsid w:val="0097052B"/>
    <w:rsid w:val="009849AC"/>
    <w:rsid w:val="00995686"/>
    <w:rsid w:val="009A6FB2"/>
    <w:rsid w:val="009D051A"/>
    <w:rsid w:val="009E363C"/>
    <w:rsid w:val="009F1A28"/>
    <w:rsid w:val="00A0038A"/>
    <w:rsid w:val="00A11C6F"/>
    <w:rsid w:val="00A40786"/>
    <w:rsid w:val="00A72BB6"/>
    <w:rsid w:val="00AC224D"/>
    <w:rsid w:val="00AF4D06"/>
    <w:rsid w:val="00B16924"/>
    <w:rsid w:val="00B60B49"/>
    <w:rsid w:val="00B66FC0"/>
    <w:rsid w:val="00B76447"/>
    <w:rsid w:val="00BA1143"/>
    <w:rsid w:val="00BE6767"/>
    <w:rsid w:val="00BF158D"/>
    <w:rsid w:val="00C0067B"/>
    <w:rsid w:val="00C02A0E"/>
    <w:rsid w:val="00C57043"/>
    <w:rsid w:val="00CA25B9"/>
    <w:rsid w:val="00CA36F6"/>
    <w:rsid w:val="00CA7233"/>
    <w:rsid w:val="00CC4C25"/>
    <w:rsid w:val="00CC66FD"/>
    <w:rsid w:val="00D0441D"/>
    <w:rsid w:val="00D21193"/>
    <w:rsid w:val="00D26C9E"/>
    <w:rsid w:val="00D41D06"/>
    <w:rsid w:val="00D517C5"/>
    <w:rsid w:val="00DA1A95"/>
    <w:rsid w:val="00DA25D9"/>
    <w:rsid w:val="00DD1706"/>
    <w:rsid w:val="00DD21ED"/>
    <w:rsid w:val="00DE26B6"/>
    <w:rsid w:val="00E04930"/>
    <w:rsid w:val="00E04F05"/>
    <w:rsid w:val="00E22D15"/>
    <w:rsid w:val="00E2443F"/>
    <w:rsid w:val="00E27B4D"/>
    <w:rsid w:val="00E535E8"/>
    <w:rsid w:val="00E709E6"/>
    <w:rsid w:val="00EA3D12"/>
    <w:rsid w:val="00EB6929"/>
    <w:rsid w:val="00EB6C54"/>
    <w:rsid w:val="00EB75F6"/>
    <w:rsid w:val="00ED7B7A"/>
    <w:rsid w:val="00F20CC9"/>
    <w:rsid w:val="00F410E3"/>
    <w:rsid w:val="00FF13FB"/>
    <w:rsid w:val="01227D6D"/>
    <w:rsid w:val="026D367F"/>
    <w:rsid w:val="058C66B3"/>
    <w:rsid w:val="061B158F"/>
    <w:rsid w:val="062F7A35"/>
    <w:rsid w:val="0712514F"/>
    <w:rsid w:val="086F661D"/>
    <w:rsid w:val="093901FC"/>
    <w:rsid w:val="0A24D524"/>
    <w:rsid w:val="0AF1C01F"/>
    <w:rsid w:val="0AF9B11C"/>
    <w:rsid w:val="0B111757"/>
    <w:rsid w:val="0C7F2AD1"/>
    <w:rsid w:val="0DF1466A"/>
    <w:rsid w:val="0ECC87F3"/>
    <w:rsid w:val="110A1211"/>
    <w:rsid w:val="15682CB9"/>
    <w:rsid w:val="17A592EC"/>
    <w:rsid w:val="180812D5"/>
    <w:rsid w:val="1DBF7978"/>
    <w:rsid w:val="1E054BD8"/>
    <w:rsid w:val="20924641"/>
    <w:rsid w:val="2147DB30"/>
    <w:rsid w:val="24042706"/>
    <w:rsid w:val="25BC49B4"/>
    <w:rsid w:val="26588010"/>
    <w:rsid w:val="26DE3E90"/>
    <w:rsid w:val="27147752"/>
    <w:rsid w:val="2B019818"/>
    <w:rsid w:val="2B54A88A"/>
    <w:rsid w:val="2CC8F87B"/>
    <w:rsid w:val="2D53FFEC"/>
    <w:rsid w:val="2EC0236D"/>
    <w:rsid w:val="312971F1"/>
    <w:rsid w:val="31532190"/>
    <w:rsid w:val="3338B945"/>
    <w:rsid w:val="33A0EEAF"/>
    <w:rsid w:val="34956A20"/>
    <w:rsid w:val="35E468E3"/>
    <w:rsid w:val="3690E6B7"/>
    <w:rsid w:val="371A8455"/>
    <w:rsid w:val="38FA4A71"/>
    <w:rsid w:val="394C15BB"/>
    <w:rsid w:val="39F31C83"/>
    <w:rsid w:val="3BBD075F"/>
    <w:rsid w:val="3CFE9904"/>
    <w:rsid w:val="40A7091B"/>
    <w:rsid w:val="41599A40"/>
    <w:rsid w:val="449913FD"/>
    <w:rsid w:val="44BFEC60"/>
    <w:rsid w:val="4546F6D3"/>
    <w:rsid w:val="46674B01"/>
    <w:rsid w:val="4A7A9571"/>
    <w:rsid w:val="4AB68D7F"/>
    <w:rsid w:val="57A8D35E"/>
    <w:rsid w:val="5827A732"/>
    <w:rsid w:val="58D544BC"/>
    <w:rsid w:val="5AD21658"/>
    <w:rsid w:val="5E32691E"/>
    <w:rsid w:val="5E4639E3"/>
    <w:rsid w:val="61291FF9"/>
    <w:rsid w:val="61CBE0ED"/>
    <w:rsid w:val="62096613"/>
    <w:rsid w:val="627FF49F"/>
    <w:rsid w:val="62C7BD45"/>
    <w:rsid w:val="62EF28E7"/>
    <w:rsid w:val="6311D864"/>
    <w:rsid w:val="656336F9"/>
    <w:rsid w:val="66742C12"/>
    <w:rsid w:val="66DD2B26"/>
    <w:rsid w:val="68B86E89"/>
    <w:rsid w:val="6CE1A45E"/>
    <w:rsid w:val="6CE3553F"/>
    <w:rsid w:val="6D9EA47C"/>
    <w:rsid w:val="6DFDC864"/>
    <w:rsid w:val="706A4696"/>
    <w:rsid w:val="7099B473"/>
    <w:rsid w:val="74A156A1"/>
    <w:rsid w:val="74DE9956"/>
    <w:rsid w:val="75F874AA"/>
    <w:rsid w:val="76B16468"/>
    <w:rsid w:val="77B80651"/>
    <w:rsid w:val="7831EA6A"/>
    <w:rsid w:val="78500E0E"/>
    <w:rsid w:val="79B786DF"/>
    <w:rsid w:val="7A9D1C31"/>
    <w:rsid w:val="7B6A40CE"/>
    <w:rsid w:val="7C479F7C"/>
    <w:rsid w:val="7CEE5968"/>
    <w:rsid w:val="7EFD28B0"/>
    <w:rsid w:val="7F1EC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C17D"/>
  <w15:chartTrackingRefBased/>
  <w15:docId w15:val="{39AF8EC2-3280-4B3F-BF13-55205D04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5EC"/>
    <w:pPr>
      <w:spacing w:after="0"/>
      <w:jc w:val="both"/>
    </w:pPr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B764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9849AC"/>
    <w:rPr>
      <w:i/>
      <w:iCs/>
      <w:color w:val="C00000"/>
    </w:rPr>
  </w:style>
  <w:style w:type="character" w:styleId="Lienhypertexte">
    <w:name w:val="Hyperlink"/>
    <w:basedOn w:val="Policepardfaut"/>
    <w:uiPriority w:val="99"/>
    <w:unhideWhenUsed/>
    <w:rsid w:val="009E363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A5A3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17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171E"/>
    <w:rPr>
      <w:b/>
      <w:bCs/>
      <w:sz w:val="20"/>
      <w:szCs w:val="20"/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7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71E"/>
    <w:rPr>
      <w:rFonts w:ascii="Segoe UI" w:hAnsi="Segoe UI" w:cs="Segoe UI"/>
      <w:sz w:val="18"/>
      <w:szCs w:val="18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B7644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D21193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uiPriority w:val="99"/>
    <w:semiHidden/>
    <w:unhideWhenUsed/>
    <w:rsid w:val="00EA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-airparif-asso.opendata.arcgis.com/datasets/mes-idf-horaire-no2/data?geometry=1.464%2C48.491%2C3.304%2C49.12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nicolas.beraud@epfedu.f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mailto:alex.paysant-tholi@epfedu.fr" TargetMode="External"/><Relationship Id="R8c7507de78d640f6" Type="http://schemas.microsoft.com/office/2018/08/relationships/commentsExtensible" Target="commentsExtensible.xml"/><Relationship Id="rId10" Type="http://schemas.openxmlformats.org/officeDocument/2006/relationships/image" Target="media/image1.png"/><Relationship Id="R6fd2ed66678f48ad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ndilekli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301D9E3676B4D945B3019322207B3" ma:contentTypeVersion="8" ma:contentTypeDescription="Create a new document." ma:contentTypeScope="" ma:versionID="10b3b8b93c9c0880f2f8b83b4e0e24bb">
  <xsd:schema xmlns:xsd="http://www.w3.org/2001/XMLSchema" xmlns:xs="http://www.w3.org/2001/XMLSchema" xmlns:p="http://schemas.microsoft.com/office/2006/metadata/properties" xmlns:ns2="46718b75-a2d7-4a6d-9f71-338eb58c9f26" targetNamespace="http://schemas.microsoft.com/office/2006/metadata/properties" ma:root="true" ma:fieldsID="0a7e68b7fa6c634518afe437c9e59cf5" ns2:_="">
    <xsd:import namespace="46718b75-a2d7-4a6d-9f71-338eb58c9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18b75-a2d7-4a6d-9f71-338eb58c9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ED75-40F0-44F9-835D-BA4F13093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18b75-a2d7-4a6d-9f71-338eb58c9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DF4EE-FEFB-428A-8A27-ED9FEC0BA2E2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46718b75-a2d7-4a6d-9f71-338eb58c9f26"/>
    <ds:schemaRef ds:uri="http://schemas.microsoft.com/office/2006/documentManagement/typ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60AFA2-2531-4435-A564-28A4C58C9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EDC32D-33D2-4828-B46A-919170FF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PAYSANT-THOLI Alex</dc:creator>
  <cp:keywords/>
  <dc:description/>
  <cp:lastModifiedBy>BERAUD Nicolas</cp:lastModifiedBy>
  <cp:revision>40</cp:revision>
  <dcterms:created xsi:type="dcterms:W3CDTF">2020-05-02T17:49:00Z</dcterms:created>
  <dcterms:modified xsi:type="dcterms:W3CDTF">2020-05-03T09:29:00Z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0x01010061C301D9E3676B4D945B3019322207B3</vt:lpwstr>
  </property>
</Properties>
</file>