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5rr0v7sja6q" w:id="0"/>
      <w:bookmarkEnd w:id="0"/>
      <w:r w:rsidDel="00000000" w:rsidR="00000000" w:rsidRPr="00000000">
        <w:rPr>
          <w:rtl w:val="0"/>
        </w:rPr>
        <w:t xml:space="preserve">📘 Documentación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1° demo: asincrónica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9zri53q7y7f" w:id="1"/>
      <w:bookmarkEnd w:id="1"/>
      <w:r w:rsidDel="00000000" w:rsidR="00000000" w:rsidRPr="00000000">
        <w:rPr>
          <w:rtl w:val="0"/>
        </w:rPr>
        <w:t xml:space="preserve">1. Tema, problema y solución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proyecto simula la gestión de un Tienda a partir de datos sintéticos.</w:t>
        <w:br w:type="textWrapping"/>
        <w:t xml:space="preserve">El objetivo es disponer de un escenario consistente para practicar análisis, visualización y modelado.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ajj0zhq2kbv0" w:id="2"/>
      <w:bookmarkEnd w:id="2"/>
      <w:r w:rsidDel="00000000" w:rsidR="00000000" w:rsidRPr="00000000">
        <w:rPr>
          <w:rtl w:val="0"/>
        </w:rPr>
        <w:t xml:space="preserve">2. Dataset de referencia: fuente, definición, estructura, tipos y </w:t>
      </w:r>
      <w:r w:rsidDel="00000000" w:rsidR="00000000" w:rsidRPr="00000000">
        <w:rPr>
          <w:b w:val="1"/>
          <w:rtl w:val="0"/>
        </w:rPr>
        <w:t xml:space="preserve">escala de medición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datos generados con fines educativos.</w:t>
        <w:br w:type="textWrapping"/>
      </w:r>
      <w:r w:rsidDel="00000000" w:rsidR="00000000" w:rsidRPr="00000000">
        <w:rPr>
          <w:b w:val="1"/>
          <w:rtl w:val="0"/>
        </w:rPr>
        <w:t xml:space="preserve">Definición:</w:t>
      </w:r>
      <w:r w:rsidDel="00000000" w:rsidR="00000000" w:rsidRPr="00000000">
        <w:rPr>
          <w:rtl w:val="0"/>
        </w:rPr>
        <w:t xml:space="preserve"> base que representa un Tienda, con catálogo de productos, registro de clientes y operaciones de venta.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Productos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productos.csv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— ~100 filas</w:t>
        <w:br w:type="textWrapping"/>
        <w:t xml:space="preserve">| Campo            | Tipo | Escala   | |------------------|------|----------|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id_producto</w:t>
      </w:r>
      <w:r w:rsidDel="00000000" w:rsidR="00000000" w:rsidRPr="00000000">
        <w:rPr>
          <w:rtl w:val="0"/>
        </w:rPr>
        <w:t xml:space="preserve">    | int  | Nominal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nombre_producto</w:t>
      </w:r>
      <w:r w:rsidDel="00000000" w:rsidR="00000000" w:rsidRPr="00000000">
        <w:rPr>
          <w:rtl w:val="0"/>
        </w:rPr>
        <w:t xml:space="preserve">| str  | Nominal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      | str  | Nominal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precio_unitario</w:t>
      </w:r>
      <w:r w:rsidDel="00000000" w:rsidR="00000000" w:rsidRPr="00000000">
        <w:rPr>
          <w:rtl w:val="0"/>
        </w:rPr>
        <w:t xml:space="preserve">| int  | Razón    |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Clientes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clientes.csv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— ~100 filas</w:t>
        <w:br w:type="textWrapping"/>
        <w:t xml:space="preserve">| Campo             | Tipo | Escala   | |-------------------|------|----------|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id_cliente</w:t>
      </w:r>
      <w:r w:rsidDel="00000000" w:rsidR="00000000" w:rsidRPr="00000000">
        <w:rPr>
          <w:rtl w:val="0"/>
        </w:rPr>
        <w:t xml:space="preserve">      | int  | Nominal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nombre_cliente</w:t>
      </w:r>
      <w:r w:rsidDel="00000000" w:rsidR="00000000" w:rsidRPr="00000000">
        <w:rPr>
          <w:rtl w:val="0"/>
        </w:rPr>
        <w:t xml:space="preserve">  | str  | Nominal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          | str  | Nominal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ciudad</w:t>
      </w:r>
      <w:r w:rsidDel="00000000" w:rsidR="00000000" w:rsidRPr="00000000">
        <w:rPr>
          <w:rtl w:val="0"/>
        </w:rPr>
        <w:t xml:space="preserve">          | str  | Nominal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fecha_alta</w:t>
      </w:r>
      <w:r w:rsidDel="00000000" w:rsidR="00000000" w:rsidRPr="00000000">
        <w:rPr>
          <w:rtl w:val="0"/>
        </w:rPr>
        <w:t xml:space="preserve">      | date | Intervalo|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Ventas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ventas.csv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— ~120 filas</w:t>
        <w:br w:type="textWrapping"/>
        <w:t xml:space="preserve">| Campo            | Tipo | Escala    | |------------------|------|-----------|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id_venta</w:t>
      </w:r>
      <w:r w:rsidDel="00000000" w:rsidR="00000000" w:rsidRPr="00000000">
        <w:rPr>
          <w:rtl w:val="0"/>
        </w:rPr>
        <w:t xml:space="preserve">       | int  | Nominal 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</w:t>
      </w:r>
      <w:r w:rsidDel="00000000" w:rsidR="00000000" w:rsidRPr="00000000">
        <w:rPr>
          <w:rtl w:val="0"/>
        </w:rPr>
        <w:t xml:space="preserve">          | date | Intervalo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id_cliente</w:t>
      </w:r>
      <w:r w:rsidDel="00000000" w:rsidR="00000000" w:rsidRPr="00000000">
        <w:rPr>
          <w:rtl w:val="0"/>
        </w:rPr>
        <w:t xml:space="preserve">     | int  | Nominal 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nombre_cliente</w:t>
      </w:r>
      <w:r w:rsidDel="00000000" w:rsidR="00000000" w:rsidRPr="00000000">
        <w:rPr>
          <w:rtl w:val="0"/>
        </w:rPr>
        <w:t xml:space="preserve"> | str  | Nominal 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         | str  | Nominal 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medio_pago</w:t>
      </w:r>
      <w:r w:rsidDel="00000000" w:rsidR="00000000" w:rsidRPr="00000000">
        <w:rPr>
          <w:rtl w:val="0"/>
        </w:rPr>
        <w:t xml:space="preserve">     | str  | Nominal   |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Detalle_Ventas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detalle_ventas.csv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— ~300 filas</w:t>
        <w:br w:type="textWrapping"/>
        <w:t xml:space="preserve">| Campo             | Tipo | Escala  | |-------------------|------|---------|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id_venta</w:t>
      </w:r>
      <w:r w:rsidDel="00000000" w:rsidR="00000000" w:rsidRPr="00000000">
        <w:rPr>
          <w:rtl w:val="0"/>
        </w:rPr>
        <w:t xml:space="preserve">        | int  | Nominal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id_producto</w:t>
      </w:r>
      <w:r w:rsidDel="00000000" w:rsidR="00000000" w:rsidRPr="00000000">
        <w:rPr>
          <w:rtl w:val="0"/>
        </w:rPr>
        <w:t xml:space="preserve">     | int  | Nominal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nombre_producto</w:t>
      </w:r>
      <w:r w:rsidDel="00000000" w:rsidR="00000000" w:rsidRPr="00000000">
        <w:rPr>
          <w:rtl w:val="0"/>
        </w:rPr>
        <w:t xml:space="preserve"> | str  | Nominal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cantidad</w:t>
      </w:r>
      <w:r w:rsidDel="00000000" w:rsidR="00000000" w:rsidRPr="00000000">
        <w:rPr>
          <w:rtl w:val="0"/>
        </w:rPr>
        <w:t xml:space="preserve">        | int  | Razón 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precio_unitario</w:t>
      </w:r>
      <w:r w:rsidDel="00000000" w:rsidR="00000000" w:rsidRPr="00000000">
        <w:rPr>
          <w:rtl w:val="0"/>
        </w:rPr>
        <w:t xml:space="preserve"> | int  | Razón 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importe</w:t>
      </w:r>
      <w:r w:rsidDel="00000000" w:rsidR="00000000" w:rsidRPr="00000000">
        <w:rPr>
          <w:rtl w:val="0"/>
        </w:rPr>
        <w:t xml:space="preserve">         | int  | Razón   |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5f2ms0wizwce" w:id="3"/>
      <w:bookmarkEnd w:id="3"/>
      <w:r w:rsidDel="00000000" w:rsidR="00000000" w:rsidRPr="00000000">
        <w:rPr>
          <w:rtl w:val="0"/>
        </w:rPr>
        <w:t xml:space="preserve">3. Información, pasos, pseudocódigo y diagrama del programa (Sprint 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esta etapa, el programa funciona como un </w:t>
      </w:r>
      <w:r w:rsidDel="00000000" w:rsidR="00000000" w:rsidRPr="00000000">
        <w:rPr>
          <w:b w:val="1"/>
          <w:rtl w:val="0"/>
        </w:rPr>
        <w:t xml:space="preserve">visor interactivo de la documentación</w:t>
      </w:r>
      <w:r w:rsidDel="00000000" w:rsidR="00000000" w:rsidRPr="00000000">
        <w:rPr>
          <w:rtl w:val="0"/>
        </w:rPr>
        <w:t xml:space="preserve">, para que el usuario obtenga rápidamente la información clave del proyecto desde la terminal.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jmwehr3dyiod" w:id="4"/>
      <w:bookmarkEnd w:id="4"/>
      <w:r w:rsidDel="00000000" w:rsidR="00000000" w:rsidRPr="00000000">
        <w:rPr>
          <w:rtl w:val="0"/>
        </w:rPr>
        <w:t xml:space="preserve">3.1 Contenidos accesibles desde el menú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Tema, problema y solución.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Dataset de referencia.</w:t>
      </w:r>
      <w:r w:rsidDel="00000000" w:rsidR="00000000" w:rsidRPr="00000000">
        <w:rPr>
          <w:rtl w:val="0"/>
        </w:rPr>
        <w:t xml:space="preserve"> Resumen de fuente y definición.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Estructura por tabla.</w:t>
      </w:r>
      <w:r w:rsidDel="00000000" w:rsidR="00000000" w:rsidRPr="00000000">
        <w:rPr>
          <w:rtl w:val="0"/>
        </w:rPr>
        <w:t xml:space="preserve"> Columnas, tipo y escala de medición.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Escalas de medición.</w:t>
      </w:r>
      <w:r w:rsidDel="00000000" w:rsidR="00000000" w:rsidRPr="00000000">
        <w:rPr>
          <w:rtl w:val="0"/>
        </w:rPr>
        <w:t xml:space="preserve"> Descripción y ejemplos.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Sugerencias y mejoras con Copilot.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Salir.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e2s3x4wh0677" w:id="5"/>
      <w:bookmarkEnd w:id="5"/>
      <w:r w:rsidDel="00000000" w:rsidR="00000000" w:rsidRPr="00000000">
        <w:rPr>
          <w:rtl w:val="0"/>
        </w:rPr>
        <w:t xml:space="preserve">3.2 Pasos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Cargar en memoria los textos de esta documentación (por ejemplo, leyendo este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</w:t>
      </w:r>
      <w:r w:rsidDel="00000000" w:rsidR="00000000" w:rsidRPr="00000000">
        <w:rPr>
          <w:rtl w:val="0"/>
        </w:rPr>
        <w:t xml:space="preserve"> o un módulo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textos.py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Mostrar un menú numérico con las secciones enumeradas arriba.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Según la opción elegida, imprimir el texto correspondiente en pantalla.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Permitir volver al menú hasta seleccionar “Salir”.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clmtxtjhy5xm" w:id="6"/>
      <w:bookmarkEnd w:id="6"/>
      <w:r w:rsidDel="00000000" w:rsidR="00000000" w:rsidRPr="00000000">
        <w:rPr>
          <w:rtl w:val="0"/>
        </w:rPr>
        <w:t xml:space="preserve">3.3 Pseudocódigo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Inicio Cargar textos/plantillas de documentación en un diccionario Mientras True: Mostrar menú: 1. Tema, problema y solución 2. Dataset de referencia 3. Estructura por tabla (tipo y escala) 4. Escalas de medición 5. Sugerencias y mejoras con Copilot 6. Salir Leer opción Si opción == 1..6: imprimir texto asociado Si opción == 7: romper bucle Fin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iha3394vbonu" w:id="7"/>
      <w:bookmarkEnd w:id="7"/>
      <w:r w:rsidDel="00000000" w:rsidR="00000000" w:rsidRPr="00000000">
        <w:rPr>
          <w:rtl w:val="0"/>
        </w:rPr>
        <w:t xml:space="preserve">3.4 Diagrama de flujo: en carpeta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l8yytqef0jse" w:id="8"/>
      <w:bookmarkEnd w:id="8"/>
      <w:r w:rsidDel="00000000" w:rsidR="00000000" w:rsidRPr="00000000">
        <w:rPr>
          <w:rtl w:val="0"/>
        </w:rPr>
        <w:t xml:space="preserve">4. Sugerencias y mejoras aplicadas con Copilot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Separar la documentación en </w:t>
      </w:r>
      <w:r w:rsidDel="00000000" w:rsidR="00000000" w:rsidRPr="00000000">
        <w:rPr>
          <w:b w:val="1"/>
          <w:rtl w:val="0"/>
        </w:rPr>
        <w:t xml:space="preserve">plantillas</w:t>
      </w:r>
      <w:r w:rsidDel="00000000" w:rsidR="00000000" w:rsidRPr="00000000">
        <w:rPr>
          <w:rtl w:val="0"/>
        </w:rPr>
        <w:t xml:space="preserve"> reutilizables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textos.py</w:t>
      </w:r>
      <w:r w:rsidDel="00000000" w:rsidR="00000000" w:rsidRPr="00000000">
        <w:rPr>
          <w:rtl w:val="0"/>
        </w:rPr>
        <w:t xml:space="preserve">) y desacoplarla del código del menú.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Proveer un modo “</w:t>
      </w:r>
      <w:r w:rsidDel="00000000" w:rsidR="00000000" w:rsidRPr="00000000">
        <w:rPr>
          <w:b w:val="1"/>
          <w:rtl w:val="0"/>
        </w:rPr>
        <w:t xml:space="preserve">búsqueda</w:t>
      </w:r>
      <w:r w:rsidDel="00000000" w:rsidR="00000000" w:rsidRPr="00000000">
        <w:rPr>
          <w:rtl w:val="0"/>
        </w:rPr>
        <w:t xml:space="preserve">” para localizar palabras clave dentro de la documentación (e.g., “precio”, “escala”).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Agregar una opción “</w:t>
      </w:r>
      <w:r w:rsidDel="00000000" w:rsidR="00000000" w:rsidRPr="00000000">
        <w:rPr>
          <w:b w:val="1"/>
          <w:rtl w:val="0"/>
        </w:rPr>
        <w:t xml:space="preserve">exportar sección</w:t>
      </w:r>
      <w:r w:rsidDel="00000000" w:rsidR="00000000" w:rsidRPr="00000000">
        <w:rPr>
          <w:rtl w:val="0"/>
        </w:rPr>
        <w:t xml:space="preserve">” para guardar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</w:t>
      </w:r>
      <w:r w:rsidDel="00000000" w:rsidR="00000000" w:rsidRPr="00000000">
        <w:rPr>
          <w:rtl w:val="0"/>
        </w:rPr>
        <w:t xml:space="preserve"> lo mostrado por pantalla.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Incluir tests mínimos para el router de opciones (verifica que cada número abra la sección correcta).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2° demo: asincrónica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fi6dyuiq98et" w:id="9"/>
      <w:bookmarkEnd w:id="9"/>
      <w:r w:rsidDel="00000000" w:rsidR="00000000" w:rsidRPr="00000000">
        <w:rPr>
          <w:rtl w:val="0"/>
        </w:rPr>
        <w:t xml:space="preserve">5. Estadísticas descriptivas (detalle_ventas)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Columnas analizadas: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cantidad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precio_unitario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Resultados: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precio_unitario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2654.5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7730.08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1.366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1308.69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5265.54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1618.5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6702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10231.5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24865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Código utilizado: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detalle = pd.read_csv('detalle_ventas.csv')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print(detalle[['cantidad','precio_unitario','importe']].describe())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5bcvqqsgsn4d" w:id="10"/>
      <w:bookmarkEnd w:id="10"/>
      <w:r w:rsidDel="00000000" w:rsidR="00000000" w:rsidRPr="00000000">
        <w:rPr>
          <w:rtl w:val="0"/>
        </w:rPr>
        <w:t xml:space="preserve">6. Correlaciones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Columnas analizadas: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cantidad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precio_unitario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Resultados: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precio_unitario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precio_unitario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0.679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0.679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Código utilizado: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detalle = pd.read_csv('detalle_ventas.csv')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print(detalle[['cantidad','precio_unitario','importe']].corr())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6q7js5nkx8a" w:id="11"/>
      <w:bookmarkEnd w:id="11"/>
      <w:r w:rsidDel="00000000" w:rsidR="00000000" w:rsidRPr="00000000">
        <w:rPr>
          <w:rtl w:val="0"/>
        </w:rPr>
        <w:t xml:space="preserve">7. Valores extremos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Para este sprint, se observan </w:t>
      </w:r>
      <w:r w:rsidDel="00000000" w:rsidR="00000000" w:rsidRPr="00000000">
        <w:rPr>
          <w:b w:val="1"/>
          <w:rtl w:val="0"/>
        </w:rPr>
        <w:t xml:space="preserve">valores muy altos o muy bajos</w:t>
      </w:r>
      <w:r w:rsidDel="00000000" w:rsidR="00000000" w:rsidRPr="00000000">
        <w:rPr>
          <w:rtl w:val="0"/>
        </w:rPr>
        <w:t xml:space="preserve"> usando mínimos/máximos y listados ordenados.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Mínimos y máximos: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cantidad_min_val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cantidad_max_val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precio_unitario_min_val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precio_unitario_max_val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importe_min_val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importe_max_val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24865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Top 5 y Bottom 5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cantidad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i w:val="1"/>
          <w:rtl w:val="0"/>
        </w:rPr>
        <w:t xml:space="preserve">Bottom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i w:val="1"/>
          <w:rtl w:val="0"/>
        </w:rPr>
        <w:t xml:space="preserve">Top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Top 5 y Bottom 5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precio_unitario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i w:val="1"/>
          <w:rtl w:val="0"/>
        </w:rPr>
        <w:t xml:space="preserve">Bottom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precio_unitario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469</w:t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i w:val="1"/>
          <w:rtl w:val="0"/>
        </w:rPr>
        <w:t xml:space="preserve">Top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precio_unitario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4973</w:t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Top 5 y Bottom 5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i w:val="1"/>
          <w:rtl w:val="0"/>
        </w:rPr>
        <w:t xml:space="preserve">Bottom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860</w:t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i w:val="1"/>
          <w:rtl w:val="0"/>
        </w:rPr>
        <w:t xml:space="preserve">Top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24865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23760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21090</w:t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Código utilizado: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detalle = pd.read_csv('detalle_ventas.csv')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print(detalle[['cantidad','precio_unitario','importe']].describe())  # min, max, etc.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print(detalle[['cantidad']].sort_values(by='cantidad', ascending=True).head(5))   # bottom 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print(detalle[['cantidad']].sort_values(by='cantidad', ascending=False).head(5))  # top 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print(detalle[['precio_unitario']].sort_values(by='precio_unitario', ascending=True).head(5))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print(detalle[['precio_unitario']].sort_values(by='precio_unitario', ascending=False).head(5))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print(detalle[['importe']].sort_values(by='importe', ascending=True).head(5))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print(detalle[['importe']].sort_values(by='importe', ascending=False).head(5))</w:t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94xbvuk169x9" w:id="12"/>
      <w:bookmarkEnd w:id="12"/>
      <w:r w:rsidDel="00000000" w:rsidR="00000000" w:rsidRPr="00000000">
        <w:rPr>
          <w:rtl w:val="0"/>
        </w:rPr>
        <w:t xml:space="preserve">8. Gráficos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 continuación, se incluyen tres gráficos que permiten visualizar la información de la base de datos del Tienda.</w:t>
      </w:r>
    </w:p>
    <w:p w:rsidR="00000000" w:rsidDel="00000000" w:rsidP="00000000" w:rsidRDefault="00000000" w:rsidRPr="00000000" w14:paraId="000000D8">
      <w:pPr>
        <w:pStyle w:val="Heading3"/>
        <w:rPr/>
      </w:pPr>
      <w:bookmarkStart w:colFirst="0" w:colLast="0" w:name="_3wejjxpr52he" w:id="13"/>
      <w:bookmarkEnd w:id="13"/>
      <w:r w:rsidDel="00000000" w:rsidR="00000000" w:rsidRPr="00000000">
        <w:rPr>
          <w:rtl w:val="0"/>
        </w:rPr>
        <w:t xml:space="preserve">8.1 Histograma de cantidades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detalle = pd.read_csv("detalle_ventas.csv")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 Histograma de cantidades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detalle["cantidad"].plot(kind="hist", bins=5, edgecolor="black", title="Distribución de cantidades")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plt.xlabel("Cantidad")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plt.ylabel("Frecuencia")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E8">
      <w:pPr>
        <w:pStyle w:val="Heading3"/>
        <w:rPr/>
      </w:pPr>
      <w:bookmarkStart w:colFirst="0" w:colLast="0" w:name="_70cby3ukvgif" w:id="14"/>
      <w:bookmarkEnd w:id="14"/>
      <w:r w:rsidDel="00000000" w:rsidR="00000000" w:rsidRPr="00000000">
        <w:rPr>
          <w:rtl w:val="0"/>
        </w:rPr>
        <w:t xml:space="preserve">8.2 Dispersión precio unitario vs importe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detalle = pd.read_csv("detalle_ventas.csv")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 Dispersión precio unitario vs importe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plt.scatter(detalle["precio_unitario"], detalle["importe"], alpha=0.6)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plt.title("Relación precio unitario e importe")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plt.xlabel("Precio unitario")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plt.ylabel("Importe")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FA">
      <w:pPr>
        <w:pStyle w:val="Heading3"/>
        <w:rPr/>
      </w:pPr>
      <w:bookmarkStart w:colFirst="0" w:colLast="0" w:name="_naxajiifcgn2" w:id="15"/>
      <w:bookmarkEnd w:id="15"/>
      <w:r w:rsidDel="00000000" w:rsidR="00000000" w:rsidRPr="00000000">
        <w:rPr>
          <w:rtl w:val="0"/>
        </w:rPr>
        <w:t xml:space="preserve">8.3 Boxplot de importes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detalle = pd.read_csv("detalle_ventas.csv")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 Boxplot de importes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detalle["importe"].plot(kind="box", title="Distribución de importes")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plt.ylabel("Importe")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08">
      <w:pPr>
        <w:pStyle w:val="Heading2"/>
        <w:rPr/>
      </w:pPr>
      <w:bookmarkStart w:colFirst="0" w:colLast="0" w:name="_sfb4scdymgkv" w:id="16"/>
      <w:bookmarkEnd w:id="16"/>
      <w:r w:rsidDel="00000000" w:rsidR="00000000" w:rsidRPr="00000000">
        <w:rPr>
          <w:rtl w:val="0"/>
        </w:rPr>
        <w:t xml:space="preserve">9. Interpretación de resultados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Al analizar los resultados de la </w:t>
      </w:r>
      <w:r w:rsidDel="00000000" w:rsidR="00000000" w:rsidRPr="00000000">
        <w:rPr>
          <w:b w:val="1"/>
          <w:rtl w:val="0"/>
        </w:rPr>
        <w:t xml:space="preserve">2° demo: asincrónica</w:t>
      </w:r>
      <w:r w:rsidDel="00000000" w:rsidR="00000000" w:rsidRPr="00000000">
        <w:rPr>
          <w:rtl w:val="0"/>
        </w:rPr>
        <w:t xml:space="preserve"> (estadísticas descriptivas, correlaciones, valores extremos y gráficos) se observa lo siguiente: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estadísticas descriptivas</w:t>
      </w:r>
      <w:r w:rsidDel="00000000" w:rsidR="00000000" w:rsidRPr="00000000">
        <w:rPr>
          <w:rtl w:val="0"/>
        </w:rPr>
        <w:t xml:space="preserve"> muestran que la cantidad más común de productos por venta está en torno a 2 o 3 unidades, y que el importe promedio de cada línea de venta es de aproximadamente $7.730, con una dispersión considerable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análisis de </w:t>
      </w:r>
      <w:r w:rsidDel="00000000" w:rsidR="00000000" w:rsidRPr="00000000">
        <w:rPr>
          <w:b w:val="1"/>
          <w:rtl w:val="0"/>
        </w:rPr>
        <w:t xml:space="preserve">correlaciones</w:t>
      </w:r>
      <w:r w:rsidDel="00000000" w:rsidR="00000000" w:rsidRPr="00000000">
        <w:rPr>
          <w:rtl w:val="0"/>
        </w:rPr>
        <w:t xml:space="preserve"> confirma que el importe depende de la combinación de cantidad y precio unitario: la relación con la cantidad es positiva y moderada, mientras que con el precio unitario es positiva y algo más fuerte. Entre cantidad y precio la correlación es muy baja, lo que indica que son variables independientes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revisión de </w:t>
      </w:r>
      <w:r w:rsidDel="00000000" w:rsidR="00000000" w:rsidRPr="00000000">
        <w:rPr>
          <w:b w:val="1"/>
          <w:rtl w:val="0"/>
        </w:rPr>
        <w:t xml:space="preserve">valores extremos</w:t>
      </w:r>
      <w:r w:rsidDel="00000000" w:rsidR="00000000" w:rsidRPr="00000000">
        <w:rPr>
          <w:rtl w:val="0"/>
        </w:rPr>
        <w:t xml:space="preserve"> refleja que existen importes muy altos (más de $20.000), que no son habituales y podrían corresponder a productos de alto precio o a compras de varias unidades en un mismo ticket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histograma de cantidades</w:t>
      </w:r>
      <w:r w:rsidDel="00000000" w:rsidR="00000000" w:rsidRPr="00000000">
        <w:rPr>
          <w:rtl w:val="0"/>
        </w:rPr>
        <w:t xml:space="preserve"> confirma que la mayoría de las ventas son de pocas unidades, lo cual coincide con la lógica de un Tienda donde las compras suelen ser chicas y frecuentes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gráfico de dispersión</w:t>
      </w:r>
      <w:r w:rsidDel="00000000" w:rsidR="00000000" w:rsidRPr="00000000">
        <w:rPr>
          <w:rtl w:val="0"/>
        </w:rPr>
        <w:t xml:space="preserve"> permite visualizar que, a mayor precio unitario, se obtienen importes más altos, aunque también hay casos de importes elevados combinados con precios unitarios bajos, lo que se explica por mayores cantidades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boxplot de importes</w:t>
      </w:r>
      <w:r w:rsidDel="00000000" w:rsidR="00000000" w:rsidRPr="00000000">
        <w:rPr>
          <w:rtl w:val="0"/>
        </w:rPr>
        <w:t xml:space="preserve"> evidencia la concentración de la mayoría de las ventas en valores bajos o medios, y resalta la existencia de outliers (ventas atípicas con importes muy altos)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rtl w:val="0"/>
        </w:rPr>
        <w:t xml:space="preserve">En conjunto, estos resultados muestran que el Tienda trabaja principalmente con ventas pequeñas y frecuentes, mientras que los casos extremos de importes altos representan situaciones poco habituales que conviene analizar por separado.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38shnx7h3qo4" w:id="17"/>
      <w:bookmarkEnd w:id="17"/>
      <w:r w:rsidDel="00000000" w:rsidR="00000000" w:rsidRPr="00000000">
        <w:rPr>
          <w:rtl w:val="0"/>
        </w:rPr>
        <w:t xml:space="preserve">10. Limpieza y preparación de la base de datos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Este sección describe las </w:t>
      </w:r>
      <w:r w:rsidDel="00000000" w:rsidR="00000000" w:rsidRPr="00000000">
        <w:rPr>
          <w:b w:val="1"/>
          <w:rtl w:val="0"/>
        </w:rPr>
        <w:t xml:space="preserve">operaciones realizadas</w:t>
      </w:r>
      <w:r w:rsidDel="00000000" w:rsidR="00000000" w:rsidRPr="00000000">
        <w:rPr>
          <w:rtl w:val="0"/>
        </w:rPr>
        <w:t xml:space="preserve"> para dejar lista la base del Tienda y el </w:t>
      </w: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 utilizado.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Archivos de entrada: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productos.csv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clientes.csv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ventas.csv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detalle_ventas.csv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Archivos de salida (limpios):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productos_limpio.csv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clientes_limpio.csv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ventas_limpio.csv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detalle_ventas_limpio.csv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rPr/>
      </w:pPr>
      <w:bookmarkStart w:colFirst="0" w:colLast="0" w:name="_3luxs09dr4tl" w:id="18"/>
      <w:bookmarkEnd w:id="18"/>
      <w:r w:rsidDel="00000000" w:rsidR="00000000" w:rsidRPr="00000000">
        <w:rPr>
          <w:rtl w:val="0"/>
        </w:rPr>
        <w:t xml:space="preserve">10.1 Operaciones aplicadas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b w:val="1"/>
          <w:rtl w:val="0"/>
        </w:rPr>
        <w:t xml:space="preserve">a. Textos y espacios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Quitar espacios al inicio/fin en columnas de texto de todas las tablas.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Estandarizar forma de escritura en columnas de texto clave: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categoria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(Productos) → Título (ej.: "Golosinas")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ciudad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(Clientes) → Título (ej.: "Córdoba")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b w:val="1"/>
          <w:rtl w:val="0"/>
        </w:rPr>
        <w:t xml:space="preserve">b. Duplicados y faltantes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Eliminar filas con valores faltantes en claves mínimas: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Productos: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Clientes: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id_cliente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nombre_cliente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Ventas: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id_venta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Detalle_Ventas: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id_venta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id_producto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cantidad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precio_unitario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Quitar duplicados: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Productos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Clientes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Ventas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id_venta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Detalle_Ventas por filas idénticas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b w:val="1"/>
          <w:rtl w:val="0"/>
        </w:rPr>
        <w:t xml:space="preserve">c. Fechas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Normalizar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</w:t>
      </w:r>
      <w:r w:rsidDel="00000000" w:rsidR="00000000" w:rsidRPr="00000000">
        <w:rPr>
          <w:rtl w:val="0"/>
        </w:rPr>
        <w:t xml:space="preserve"> (Ventas) al formato ISO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YYYY-MM-DD</w:t>
      </w:r>
      <w:r w:rsidDel="00000000" w:rsidR="00000000" w:rsidRPr="00000000">
        <w:rPr>
          <w:rtl w:val="0"/>
        </w:rPr>
        <w:t xml:space="preserve"> (cuando es posible).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b w:val="1"/>
          <w:rtl w:val="0"/>
        </w:rPr>
        <w:t xml:space="preserve">d. Consistencia de importe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Asegurar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importe = cantidad * precio_unitario</w:t>
      </w:r>
      <w:r w:rsidDel="00000000" w:rsidR="00000000" w:rsidRPr="00000000">
        <w:rPr>
          <w:rtl w:val="0"/>
        </w:rPr>
        <w:t xml:space="preserve"> en Detalle_Ventas.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b w:val="1"/>
          <w:rtl w:val="0"/>
        </w:rPr>
        <w:t xml:space="preserve">e. Corección de categorías en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Unificar variantes/sinónimos (p. ej., “bebida”, “gaseosas” → Bebidas; “aseo” → Limpieza; “dulces/snacks” → Golosinas).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 no hay coincidencia en el mapeo, se deja la categoría en formato Título (ej.: “Alimentos”).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b w:val="1"/>
          <w:rtl w:val="0"/>
        </w:rPr>
        <w:t xml:space="preserve">f. Reemplazo de caracteres erróneos en todas las tablas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Reemplazar texto mal decodificado por letras con tilde/ñ correctas (p. ej., CÃ³rdoba → Córdoba, PeÃ±a → Peña).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También se quitan símbolos comunes que aparecen por error (Â, etc.).</w:t>
      </w:r>
    </w:p>
    <w:p w:rsidR="00000000" w:rsidDel="00000000" w:rsidP="00000000" w:rsidRDefault="00000000" w:rsidRPr="00000000" w14:paraId="00000149">
      <w:pPr>
        <w:pStyle w:val="Heading3"/>
        <w:rPr/>
      </w:pPr>
      <w:bookmarkStart w:colFirst="0" w:colLast="0" w:name="_sgqg31s35wxj" w:id="19"/>
      <w:bookmarkEnd w:id="19"/>
      <w:r w:rsidDel="00000000" w:rsidR="00000000" w:rsidRPr="00000000">
        <w:rPr>
          <w:rtl w:val="0"/>
        </w:rPr>
        <w:t xml:space="preserve">10.2 Código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 Mapeo de categorías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CATEGORIAS_MAP =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"bebida": "Bebidas", "bebidas": "Bebidas", "gaseosa": "Bebidas", "gaseosas": "Bebidas",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"limpieza": "Limpieza", "aseo": "Limpieza",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"golosinas": "Golosinas", "dulces": "Golosinas", "snacks": "Golosinas",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"alimentos": "Alimentos"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# Reemplazos de caracteres mal decodificados (mojibake)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REEMPLAZOS =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"Ã¡": "á", "Ã©": "é", "Ãí": "í", "Ã³": "ó", "Ãº": "ú",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"ÃÁ": "Á", "Ã‰": "É", "ÃÍ": "Í", "Ã“": "Ó", "Ãš": "Ú",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"Ã±": "ñ", "Ã‘": "Ñ",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"Ã¼": "ü", "Ãœ": "Ü",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"â€“": "-", "â€”": "-", "â€˜": "'", "â€™": "'",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"â€œ": '"', "â€": '"',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"Â°": "°", "Â·": "·", "Â": ""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def limpiar_objetos(df: pd.DataFrame) -&gt; pd.DataFrame: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"""Quita espacios y corrige caracteres extraños en columnas de texto (object)."""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obj_cols = df.select_dtypes(include=["object"]).columns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for c in obj_cols: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# a) quitar espacios al inicio/fin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df[c] = df[c].astype(str).str.strip()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# b) reemplazos sencillos de mojibake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df[c] = df[c].replace(REEMPLAZOS, regex=True)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 --------------------------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 2) Carga de archivos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 --------------------------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productos = pd.read_csv("productos.csv")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clientes  = pd.read_csv("clientes.csv")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ventas    = pd.read_csv("ventas.csv")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detalle   = pd.read_csv("detalle_ventas.csv")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 --------------------------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# 3) Limpieza básica de texto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 --------------------------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productos = limpiar_objetos(productos)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clientes  = limpiar_objetos(clientes)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ventas    = limpiar_objetos(ventas)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detalle   = limpiar_objetos(detalle)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# --------------------------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 4) Duplicados y faltantes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# --------------------------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if "id_producto" in productos.columns: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productos = productos.dropna(subset=["id_producto"]).drop_duplicates(subset=["id_producto"])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if {"id_cliente","nombre_cliente"}.issubset(clientes.columns):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clientes = clientes.dropna(subset=["id_cliente","nombre_cliente"]).drop_duplicates(subset=["id_cliente"])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if {"id_venta","id_cliente"}.issubset(ventas.columns):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ventas = ventas.dropna(subset=["id_venta","id_cliente"]).drop_duplicates(subset=["id_venta"])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if {"id_venta","id_producto","cantidad","precio_unitario"}.issubset(detalle.columns):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detalle = detalle.dropna(subset=["id_venta","id_producto","cantidad","precio_unitario"]).drop_duplicates()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# --------------------------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# 5) Fechas en ventas (ISO)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# --------------------------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if "fecha" in ventas.columns: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ventas["fecha"] = pd.to_datetime(ventas["fecha"], errors="coerce").dt.date.astype("string")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# --------------------------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 6) Importe consistente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# --------------------------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if {"cantidad","precio_unitario"}.issubset(detalle.columns):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detalle["cantidad"] = pd.to_numeric(detalle["cantidad"], errors="coerce").fillna(0)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detalle["precio_unitario"] = pd.to_numeric(detalle["precio_unitario"], errors="coerce").fillna(0)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detalle["importe"] = (detalle["cantidad"] * detalle["precio_unitario"]).round(2)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 --------------------------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# 7) Categorías en productos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# --------------------------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if "categoria" in productos.columns: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# pasamos a minúsculas para mapear, y si no matchea, lo dejamos en Título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cat_lower = productos["categoria"].str.lower()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productos["categoria"] = cat_lower.map(CATEGORIAS_MAP).fillna(productos["categoria"].str.title())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 --------------------------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# 8) Guardado final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# --------------------------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productos.to_csv("productos_limpio.csv", index=False)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clientes.to_csv("clientes_limpio.csv", index=False)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ventas.to_csv("ventas_limpio.csv", index=False)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detalle.to_csv("detalle_ventas_limpio.csv", index=False)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