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C31" w14:textId="04E6031C" w:rsidR="000E6F7E" w:rsidRPr="000E6F7E" w:rsidRDefault="000E6F7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</w:instrText>
      </w:r>
      <w:r w:rsidRPr="000E6F7E">
        <w:rPr>
          <w:rFonts w:ascii="Arial" w:hAnsi="Arial" w:cs="Arial"/>
          <w:b/>
        </w:rPr>
        <w:instrText>https://github.com/AlexFatkin/HealthCalculator5.git</w:instrText>
      </w:r>
      <w:r>
        <w:rPr>
          <w:rFonts w:ascii="Arial" w:hAnsi="Arial" w:cs="Arial"/>
          <w:b/>
        </w:rPr>
        <w:instrText xml:space="preserve">" </w:instrText>
      </w:r>
      <w:r>
        <w:rPr>
          <w:rFonts w:ascii="Arial" w:hAnsi="Arial" w:cs="Arial"/>
          <w:b/>
        </w:rPr>
        <w:fldChar w:fldCharType="separate"/>
      </w:r>
      <w:r w:rsidRPr="004D6621">
        <w:rPr>
          <w:rStyle w:val="a4"/>
          <w:rFonts w:ascii="Arial" w:hAnsi="Arial" w:cs="Arial"/>
          <w:b/>
        </w:rPr>
        <w:t>https://github.com/AlexFatkin/HealthCalculator5.git</w:t>
      </w:r>
      <w:r>
        <w:rPr>
          <w:rFonts w:ascii="Arial" w:hAnsi="Arial" w:cs="Arial"/>
          <w:b/>
        </w:rPr>
        <w:fldChar w:fldCharType="end"/>
      </w:r>
      <w:r w:rsidRPr="000E6F7E">
        <w:rPr>
          <w:rFonts w:ascii="Arial" w:hAnsi="Arial" w:cs="Arial"/>
          <w:b/>
          <w:lang w:val="en-US"/>
        </w:rPr>
        <w:t xml:space="preserve"> </w:t>
      </w:r>
    </w:p>
    <w:p w14:paraId="17316B05" w14:textId="77777777" w:rsidR="000E6F7E" w:rsidRPr="000E6F7E" w:rsidRDefault="000E6F7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</w:rPr>
      </w:pPr>
      <w:r w:rsidRPr="000E6F7E">
        <w:rPr>
          <w:rFonts w:ascii="Arial" w:hAnsi="Arial" w:cs="Arial"/>
          <w:b/>
        </w:rPr>
        <w:t>st_main.py</w:t>
      </w:r>
    </w:p>
    <w:p w14:paraId="5DE362C6" w14:textId="56A51C0B" w:rsidR="000E6F7E" w:rsidRPr="000E6F7E" w:rsidRDefault="000E6F7E" w:rsidP="000E6F7E">
      <w:pPr>
        <w:tabs>
          <w:tab w:val="left" w:pos="1134"/>
        </w:tabs>
        <w:ind w:right="284"/>
        <w:jc w:val="left"/>
        <w:rPr>
          <w:rFonts w:ascii="Arial" w:hAnsi="Arial" w:cs="Arial"/>
          <w:b/>
          <w:lang w:val="en-US"/>
        </w:rPr>
      </w:pPr>
      <w:hyperlink r:id="rId5" w:history="1">
        <w:r w:rsidRPr="004D6621">
          <w:rPr>
            <w:rStyle w:val="a4"/>
            <w:rFonts w:ascii="Arial" w:hAnsi="Arial" w:cs="Arial"/>
            <w:b/>
          </w:rPr>
          <w:t>https://share.streamlit.io/</w:t>
        </w:r>
      </w:hyperlink>
      <w:r w:rsidRPr="000E6F7E">
        <w:rPr>
          <w:rFonts w:ascii="Arial" w:hAnsi="Arial" w:cs="Arial"/>
          <w:b/>
          <w:lang w:val="en-US"/>
        </w:rPr>
        <w:t xml:space="preserve"> </w:t>
      </w:r>
    </w:p>
    <w:p w14:paraId="2CA971FC" w14:textId="23495554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  <w:hyperlink r:id="rId6" w:history="1">
        <w:r w:rsidRPr="004D6621">
          <w:rPr>
            <w:rStyle w:val="a4"/>
            <w:rFonts w:ascii="Arial" w:hAnsi="Arial" w:cs="Arial"/>
            <w:b/>
          </w:rPr>
          <w:t>https://healthcalculator2.streamlit.app/</w:t>
        </w:r>
      </w:hyperlink>
      <w:r>
        <w:rPr>
          <w:rFonts w:ascii="Arial" w:hAnsi="Arial" w:cs="Arial"/>
          <w:b/>
          <w:lang w:val="en-US"/>
        </w:rPr>
        <w:t xml:space="preserve"> </w:t>
      </w:r>
    </w:p>
    <w:p w14:paraId="4F5B3315" w14:textId="78C395FA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</w:p>
    <w:p w14:paraId="025D8080" w14:textId="6BAC6E40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  <w:r w:rsidRPr="000E6F7E">
        <w:rPr>
          <w:rFonts w:ascii="Arial" w:hAnsi="Arial" w:cs="Arial"/>
          <w:bCs/>
        </w:rPr>
        <w:t>Добрый день.</w:t>
      </w:r>
    </w:p>
    <w:p w14:paraId="510E6EA8" w14:textId="77777777" w:rsidR="00AC556E" w:rsidRPr="000E6F7E" w:rsidRDefault="00AC556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</w:p>
    <w:p w14:paraId="6165CE04" w14:textId="77777777" w:rsid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  <w:r w:rsidRPr="000E6F7E">
        <w:rPr>
          <w:rFonts w:ascii="Arial" w:hAnsi="Arial" w:cs="Arial"/>
          <w:bCs/>
        </w:rPr>
        <w:t>Минимальный рабочий продукт можно</w:t>
      </w:r>
      <w:r>
        <w:rPr>
          <w:rFonts w:ascii="Arial" w:hAnsi="Arial" w:cs="Arial"/>
          <w:bCs/>
        </w:rPr>
        <w:t xml:space="preserve"> тестировать на </w:t>
      </w:r>
      <w:hyperlink r:id="rId7" w:history="1">
        <w:r w:rsidRPr="004D6621">
          <w:rPr>
            <w:rStyle w:val="a4"/>
            <w:rFonts w:ascii="Arial" w:hAnsi="Arial" w:cs="Arial"/>
            <w:b/>
          </w:rPr>
          <w:t>https://healthcalculator2.streamlit.app/</w:t>
        </w:r>
      </w:hyperlink>
      <w:r>
        <w:rPr>
          <w:rFonts w:ascii="Arial" w:hAnsi="Arial" w:cs="Arial"/>
          <w:b/>
          <w:lang w:val="en-US"/>
        </w:rPr>
        <w:t xml:space="preserve"> </w:t>
      </w:r>
    </w:p>
    <w:p w14:paraId="1CF4B33B" w14:textId="31B801F7" w:rsidR="000E6F7E" w:rsidRP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Предлагаю обсудить калибровочные диаграммы калькулятора зд</w:t>
      </w:r>
      <w:r w:rsidR="00AC556E">
        <w:rPr>
          <w:rFonts w:ascii="Arial" w:hAnsi="Arial" w:cs="Arial"/>
          <w:bCs/>
        </w:rPr>
        <w:t xml:space="preserve">оровья </w:t>
      </w:r>
      <w:r>
        <w:rPr>
          <w:rFonts w:ascii="Arial" w:hAnsi="Arial" w:cs="Arial"/>
          <w:bCs/>
        </w:rPr>
        <w:t>в воскресенье   28 апреля в 19:00 часов?</w:t>
      </w:r>
    </w:p>
    <w:p w14:paraId="12AC55CB" w14:textId="77777777" w:rsidR="000E6F7E" w:rsidRPr="000E6F7E" w:rsidRDefault="000E6F7E" w:rsidP="000E6F7E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lang w:val="en-US"/>
        </w:rPr>
      </w:pPr>
    </w:p>
    <w:p w14:paraId="747D9516" w14:textId="77777777" w:rsidR="000E6F7E" w:rsidRDefault="000E6F7E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color w:val="FF0000"/>
        </w:rPr>
      </w:pPr>
    </w:p>
    <w:p w14:paraId="19C23D9C" w14:textId="7B869135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Снятие ограничения (</w:t>
      </w:r>
      <w:r w:rsidRPr="004D2F92">
        <w:rPr>
          <w:rFonts w:ascii="Arial" w:hAnsi="Arial" w:cs="Arial"/>
          <w:b/>
          <w:color w:val="FF0000"/>
          <w:u w:val="single"/>
          <w:lang w:val="en-US"/>
        </w:rPr>
        <w:t>Close</w:t>
      </w:r>
      <w:r w:rsidRPr="004D2F92">
        <w:rPr>
          <w:rFonts w:ascii="Arial" w:hAnsi="Arial" w:cs="Arial"/>
          <w:b/>
          <w:color w:val="FF0000"/>
        </w:rPr>
        <w:t xml:space="preserve"> </w:t>
      </w:r>
      <w:r w:rsidRPr="000D15B1">
        <w:rPr>
          <w:rFonts w:ascii="Arial" w:hAnsi="Arial" w:cs="Arial"/>
          <w:b/>
          <w:color w:val="FF0000"/>
          <w:u w:val="single"/>
          <w:lang w:val="en-US"/>
        </w:rPr>
        <w:t>Restriction</w:t>
      </w:r>
      <w:r>
        <w:rPr>
          <w:rFonts w:ascii="Arial" w:hAnsi="Arial" w:cs="Arial"/>
          <w:b/>
          <w:color w:val="FF0000"/>
        </w:rPr>
        <w:t>)</w:t>
      </w:r>
    </w:p>
    <w:p w14:paraId="4BC24816" w14:textId="77777777" w:rsidR="00852499" w:rsidRPr="003F63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Приложение «</w:t>
      </w:r>
      <w:r w:rsidRPr="00F93FD1">
        <w:rPr>
          <w:rFonts w:ascii="Arial" w:hAnsi="Arial" w:cs="Arial"/>
        </w:rPr>
        <w:t>Система</w:t>
      </w:r>
      <w:r>
        <w:rPr>
          <w:rFonts w:ascii="Arial" w:hAnsi="Arial" w:cs="Arial"/>
        </w:rPr>
        <w:t xml:space="preserve"> биржевой торговли» </w:t>
      </w:r>
      <w:r w:rsidRPr="003F63DF">
        <w:rPr>
          <w:rFonts w:ascii="Arial" w:hAnsi="Arial" w:cs="Arial"/>
        </w:rPr>
        <w:t>(</w:t>
      </w:r>
      <w:r w:rsidRPr="005A2C49">
        <w:rPr>
          <w:rFonts w:ascii="Arial" w:hAnsi="Arial" w:cs="Arial"/>
          <w:b/>
          <w:lang w:val="en-US"/>
        </w:rPr>
        <w:t>Trading</w:t>
      </w:r>
      <w:r w:rsidRPr="003F63DF">
        <w:rPr>
          <w:rFonts w:ascii="Arial" w:hAnsi="Arial" w:cs="Arial"/>
        </w:rPr>
        <w:t>)</w:t>
      </w:r>
      <w:r w:rsidRPr="00272A1B">
        <w:rPr>
          <w:rFonts w:ascii="Arial" w:hAnsi="Arial" w:cs="Arial"/>
        </w:rPr>
        <w:t xml:space="preserve">, </w:t>
      </w:r>
    </w:p>
    <w:p w14:paraId="77545998" w14:textId="77777777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 w:rsidRPr="00D3397F">
        <w:rPr>
          <w:rFonts w:ascii="Arial" w:hAnsi="Arial" w:cs="Arial"/>
        </w:rPr>
        <w:t xml:space="preserve"> (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Programming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 w:rsidRPr="00F93FD1"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 w:rsidRPr="00F93FD1"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11.2.</w:t>
      </w:r>
      <w:r w:rsidRPr="00F93FD1">
        <w:rPr>
          <w:rFonts w:ascii="Arial" w:hAnsi="Arial" w:cs="Arial"/>
          <w:lang w:val="en-US"/>
        </w:rPr>
        <w:t>ipynb</w:t>
      </w:r>
      <w:r w:rsidRPr="00D3397F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достигло</w:t>
      </w:r>
      <w:r w:rsidRPr="003F6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ограничений разработки </w:t>
      </w:r>
      <w:r w:rsidRPr="00F93FD1">
        <w:rPr>
          <w:rFonts w:ascii="Arial" w:hAnsi="Arial" w:cs="Arial"/>
        </w:rPr>
        <w:t>на</w:t>
      </w:r>
      <w:r w:rsidRPr="00272A1B"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</w:rPr>
        <w:t>скриптах</w:t>
      </w:r>
      <w:r>
        <w:rPr>
          <w:rFonts w:ascii="Arial" w:hAnsi="Arial" w:cs="Arial"/>
        </w:rPr>
        <w:t xml:space="preserve"> в виде монолитного блока, и стала сложным для понимания и сопровождения.</w:t>
      </w:r>
      <w:r>
        <w:rPr>
          <w:rFonts w:ascii="Arial" w:hAnsi="Arial" w:cs="Arial"/>
        </w:rPr>
        <w:br/>
      </w:r>
    </w:p>
    <w:p w14:paraId="79FE01BE" w14:textId="2BFFBE1A" w:rsidR="00852499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</w:rPr>
        <w:t xml:space="preserve">Для снятия </w:t>
      </w:r>
      <w:r w:rsidR="00137BAD">
        <w:rPr>
          <w:rFonts w:ascii="Arial" w:hAnsi="Arial" w:cs="Arial"/>
        </w:rPr>
        <w:t>данного ограничения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проводим рефакторинг</w:t>
      </w:r>
      <w:r>
        <w:rPr>
          <w:rFonts w:ascii="Arial" w:hAnsi="Arial" w:cs="Arial"/>
        </w:rPr>
        <w:t xml:space="preserve"> из </w:t>
      </w:r>
      <w:r w:rsidR="00137BAD">
        <w:rPr>
          <w:rFonts w:ascii="Arial" w:hAnsi="Arial" w:cs="Arial"/>
        </w:rPr>
        <w:t>скриптов в</w:t>
      </w:r>
      <w:r>
        <w:rPr>
          <w:rFonts w:ascii="Arial" w:hAnsi="Arial" w:cs="Arial"/>
        </w:rPr>
        <w:t xml:space="preserve"> объек</w:t>
      </w:r>
      <w:r w:rsidRPr="003F63DF">
        <w:rPr>
          <w:rFonts w:ascii="Arial" w:hAnsi="Arial" w:cs="Arial"/>
        </w:rPr>
        <w:t>тну</w:t>
      </w:r>
      <w:r>
        <w:rPr>
          <w:rFonts w:ascii="Arial" w:hAnsi="Arial" w:cs="Arial"/>
        </w:rPr>
        <w:t xml:space="preserve">ю модель.  </w:t>
      </w:r>
      <w:r w:rsidR="00137BAD">
        <w:rPr>
          <w:rFonts w:ascii="Arial" w:hAnsi="Arial" w:cs="Arial"/>
        </w:rPr>
        <w:t>Вначале описываем на</w:t>
      </w:r>
      <w:r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языке UML</w:t>
      </w:r>
      <w:r w:rsidRPr="003F63DF">
        <w:rPr>
          <w:rFonts w:ascii="Arial" w:hAnsi="Arial" w:cs="Arial"/>
          <w:bCs/>
          <w:i/>
          <w:iCs/>
        </w:rPr>
        <w:t xml:space="preserve"> (</w:t>
      </w:r>
      <w:r w:rsidRPr="003F63DF">
        <w:rPr>
          <w:rFonts w:ascii="Arial" w:hAnsi="Arial" w:cs="Arial"/>
          <w:bCs/>
          <w:i/>
          <w:iCs/>
          <w:lang w:val="en-US"/>
        </w:rPr>
        <w:t>Unified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Modeling</w:t>
      </w:r>
      <w:r w:rsidRPr="003F63DF">
        <w:rPr>
          <w:rFonts w:ascii="Arial" w:hAnsi="Arial" w:cs="Arial"/>
          <w:bCs/>
          <w:i/>
          <w:iCs/>
        </w:rPr>
        <w:t xml:space="preserve"> </w:t>
      </w:r>
      <w:r w:rsidRPr="003F63DF">
        <w:rPr>
          <w:rFonts w:ascii="Arial" w:hAnsi="Arial" w:cs="Arial"/>
          <w:bCs/>
          <w:i/>
          <w:iCs/>
          <w:lang w:val="en-US"/>
        </w:rPr>
        <w:t>Language</w:t>
      </w:r>
      <w:r w:rsidRPr="003F63DF">
        <w:rPr>
          <w:rFonts w:ascii="Arial" w:hAnsi="Arial" w:cs="Arial"/>
          <w:bCs/>
          <w:i/>
          <w:iCs/>
        </w:rPr>
        <w:t>)</w:t>
      </w:r>
      <w:r>
        <w:rPr>
          <w:rFonts w:ascii="Arial" w:hAnsi="Arial" w:cs="Arial"/>
          <w:bCs/>
          <w:i/>
          <w:iCs/>
        </w:rPr>
        <w:t xml:space="preserve"> </w:t>
      </w:r>
      <w:r w:rsidRPr="00D3397F">
        <w:rPr>
          <w:rFonts w:ascii="Arial" w:hAnsi="Arial" w:cs="Arial"/>
          <w:bCs/>
          <w:iCs/>
        </w:rPr>
        <w:t>основные схемы приложения</w:t>
      </w:r>
      <w:r w:rsidRPr="00D3397F">
        <w:rPr>
          <w:rFonts w:ascii="Arial" w:hAnsi="Arial" w:cs="Arial"/>
          <w:b/>
          <w:bCs/>
          <w:iCs/>
        </w:rPr>
        <w:t>:</w:t>
      </w:r>
    </w:p>
    <w:p w14:paraId="2095DB06" w14:textId="77777777" w:rsidR="00852499" w:rsidRPr="00092F54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Cs/>
          <w:iCs/>
        </w:rPr>
      </w:pPr>
      <w:r w:rsidRPr="000D15B1">
        <w:rPr>
          <w:rFonts w:ascii="Arial" w:hAnsi="Arial" w:cs="Arial"/>
          <w:bCs/>
          <w:iCs/>
        </w:rPr>
        <w:t>1</w:t>
      </w:r>
      <w:r w:rsidRPr="004D2F92">
        <w:rPr>
          <w:rFonts w:ascii="Arial" w:hAnsi="Arial" w:cs="Arial"/>
          <w:bCs/>
          <w:iCs/>
        </w:rPr>
        <w:t>.</w:t>
      </w:r>
      <w:r w:rsidRPr="004D2F92">
        <w:rPr>
          <w:rFonts w:ascii="Arial" w:hAnsi="Arial" w:cs="Arial"/>
          <w:bCs/>
          <w:color w:val="000000" w:themeColor="text1"/>
        </w:rPr>
        <w:t xml:space="preserve">  Вариант использования</w:t>
      </w:r>
      <w:r w:rsidRPr="004D2F92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Pr="004D2F92">
        <w:rPr>
          <w:rFonts w:ascii="Arial" w:hAnsi="Arial" w:cs="Arial"/>
          <w:b/>
          <w:bCs/>
          <w:iCs/>
          <w:color w:val="FF0000"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Use</w:t>
      </w:r>
      <w:r w:rsidRPr="000D15B1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Case</w:t>
      </w:r>
      <w:r w:rsidRPr="000D15B1">
        <w:rPr>
          <w:rFonts w:ascii="Arial" w:hAnsi="Arial" w:cs="Arial"/>
          <w:bCs/>
          <w:iCs/>
        </w:rPr>
        <w:t>),</w:t>
      </w:r>
      <w:r w:rsidRPr="004D2F92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 xml:space="preserve">Сценарий </w:t>
      </w:r>
      <w:r>
        <w:rPr>
          <w:rFonts w:ascii="Arial" w:hAnsi="Arial" w:cs="Arial"/>
          <w:bCs/>
          <w:iCs/>
        </w:rPr>
        <w:t>активности</w:t>
      </w:r>
      <w:r w:rsidRPr="000D15B1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Scenario</w:t>
      </w:r>
      <w:r>
        <w:rPr>
          <w:rFonts w:ascii="Arial" w:hAnsi="Arial" w:cs="Arial"/>
          <w:b/>
          <w:bCs/>
          <w:iCs/>
          <w:color w:val="FF0000"/>
        </w:rPr>
        <w:t>)</w:t>
      </w:r>
      <w:r w:rsidRPr="004D2F92">
        <w:rPr>
          <w:rFonts w:ascii="Arial" w:hAnsi="Arial" w:cs="Arial"/>
          <w:b/>
          <w:bCs/>
          <w:iCs/>
          <w:color w:val="FF0000"/>
        </w:rPr>
        <w:t xml:space="preserve"> </w:t>
      </w:r>
      <w:r w:rsidRPr="000D15B1">
        <w:rPr>
          <w:rFonts w:ascii="Arial" w:hAnsi="Arial" w:cs="Arial"/>
          <w:bCs/>
          <w:iCs/>
        </w:rPr>
        <w:br/>
        <w:t>2</w:t>
      </w:r>
      <w:r>
        <w:rPr>
          <w:rFonts w:ascii="Arial" w:hAnsi="Arial" w:cs="Arial"/>
          <w:bCs/>
          <w:iCs/>
        </w:rPr>
        <w:t>.</w:t>
      </w:r>
      <w:r w:rsidRPr="000D15B1">
        <w:rPr>
          <w:rFonts w:ascii="Arial" w:hAnsi="Arial" w:cs="Arial"/>
          <w:bCs/>
          <w:iCs/>
        </w:rPr>
        <w:t xml:space="preserve">  </w:t>
      </w:r>
      <w:r>
        <w:rPr>
          <w:rFonts w:ascii="Arial" w:hAnsi="Arial" w:cs="Arial"/>
          <w:bCs/>
          <w:iCs/>
        </w:rPr>
        <w:t>Схемы п</w:t>
      </w:r>
      <w:r w:rsidRPr="000D15B1">
        <w:rPr>
          <w:rFonts w:ascii="Arial" w:hAnsi="Arial" w:cs="Arial"/>
          <w:bCs/>
          <w:iCs/>
        </w:rPr>
        <w:t>редметн</w:t>
      </w:r>
      <w:r>
        <w:rPr>
          <w:rFonts w:ascii="Arial" w:hAnsi="Arial" w:cs="Arial"/>
          <w:bCs/>
          <w:iCs/>
        </w:rPr>
        <w:t xml:space="preserve">ой </w:t>
      </w:r>
      <w:r w:rsidRPr="000D15B1">
        <w:rPr>
          <w:rFonts w:ascii="Arial" w:hAnsi="Arial" w:cs="Arial"/>
          <w:bCs/>
          <w:iCs/>
        </w:rPr>
        <w:t>област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Components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Classes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Sequence</w:t>
      </w:r>
      <w:r w:rsidRPr="00182C65">
        <w:rPr>
          <w:rFonts w:ascii="Arial" w:hAnsi="Arial" w:cs="Arial"/>
          <w:b/>
          <w:bCs/>
          <w:iCs/>
          <w:color w:val="FF0000"/>
        </w:rPr>
        <w:t xml:space="preserve">, 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State</w:t>
      </w:r>
      <w:r w:rsidRPr="00182C65">
        <w:rPr>
          <w:rFonts w:ascii="Arial" w:hAnsi="Arial" w:cs="Arial"/>
          <w:bCs/>
          <w:iCs/>
        </w:rPr>
        <w:t xml:space="preserve">) </w:t>
      </w:r>
      <w:r w:rsidRPr="00182C65">
        <w:rPr>
          <w:rFonts w:ascii="Arial" w:hAnsi="Arial" w:cs="Arial"/>
          <w:bCs/>
          <w:iCs/>
        </w:rPr>
        <w:br/>
        <w:t xml:space="preserve">3.  </w:t>
      </w:r>
      <w:r w:rsidRPr="000D15B1">
        <w:rPr>
          <w:rFonts w:ascii="Arial" w:hAnsi="Arial" w:cs="Arial"/>
          <w:bCs/>
          <w:iCs/>
        </w:rPr>
        <w:t>Тест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T</w:t>
      </w:r>
      <w:r w:rsidRPr="000D15B1">
        <w:rPr>
          <w:rFonts w:ascii="Arial" w:hAnsi="Arial" w:cs="Arial"/>
          <w:bCs/>
          <w:iCs/>
          <w:color w:val="FF0000"/>
          <w:lang w:val="en-US"/>
        </w:rPr>
        <w:t>est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 xml:space="preserve"> и</w:t>
      </w:r>
      <w:r w:rsidRPr="00182C65">
        <w:rPr>
          <w:rFonts w:ascii="Arial" w:hAnsi="Arial" w:cs="Arial"/>
          <w:bCs/>
          <w:iCs/>
        </w:rPr>
        <w:t xml:space="preserve"> </w:t>
      </w:r>
      <w:r w:rsidRPr="000D15B1">
        <w:rPr>
          <w:rFonts w:ascii="Arial" w:hAnsi="Arial" w:cs="Arial"/>
          <w:bCs/>
          <w:iCs/>
        </w:rPr>
        <w:t>Рефакторинг</w:t>
      </w:r>
      <w:r w:rsidRPr="00182C65">
        <w:rPr>
          <w:rFonts w:ascii="Arial" w:hAnsi="Arial" w:cs="Arial"/>
          <w:b/>
          <w:bCs/>
          <w:i/>
          <w:iCs/>
        </w:rPr>
        <w:t xml:space="preserve"> </w:t>
      </w:r>
      <w:r w:rsidRPr="00182C65">
        <w:rPr>
          <w:rFonts w:ascii="Arial" w:hAnsi="Arial" w:cs="Arial"/>
          <w:bCs/>
          <w:iCs/>
        </w:rPr>
        <w:t>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Refactoring</w:t>
      </w:r>
      <w:r w:rsidRPr="00182C65">
        <w:rPr>
          <w:rFonts w:ascii="Arial" w:hAnsi="Arial" w:cs="Arial"/>
          <w:bCs/>
          <w:iCs/>
        </w:rPr>
        <w:t>)</w:t>
      </w:r>
      <w:r w:rsidRPr="00182C65">
        <w:rPr>
          <w:rFonts w:ascii="Arial" w:hAnsi="Arial" w:cs="Arial"/>
          <w:bCs/>
          <w:iCs/>
        </w:rPr>
        <w:br/>
        <w:t xml:space="preserve">4.  </w:t>
      </w:r>
      <w:r w:rsidRPr="000D15B1">
        <w:rPr>
          <w:rFonts w:ascii="Arial" w:hAnsi="Arial" w:cs="Arial"/>
          <w:bCs/>
          <w:iCs/>
        </w:rPr>
        <w:t>Код</w:t>
      </w:r>
      <w:r>
        <w:rPr>
          <w:rFonts w:ascii="Arial" w:hAnsi="Arial" w:cs="Arial"/>
          <w:bCs/>
          <w:iCs/>
        </w:rPr>
        <w:t>ирование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Code</w:t>
      </w:r>
      <w:r>
        <w:rPr>
          <w:rFonts w:ascii="Arial" w:hAnsi="Arial" w:cs="Arial"/>
          <w:b/>
          <w:bCs/>
          <w:iCs/>
          <w:color w:val="FF0000"/>
        </w:rPr>
        <w:t xml:space="preserve">) </w:t>
      </w:r>
      <w:r>
        <w:rPr>
          <w:rFonts w:ascii="Arial" w:hAnsi="Arial" w:cs="Arial"/>
          <w:bCs/>
          <w:iCs/>
        </w:rPr>
        <w:t>и</w:t>
      </w:r>
      <w:r w:rsidRPr="00182C65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Создание и</w:t>
      </w:r>
      <w:r w:rsidRPr="000D15B1">
        <w:rPr>
          <w:rFonts w:ascii="Arial" w:hAnsi="Arial" w:cs="Arial"/>
          <w:bCs/>
          <w:iCs/>
        </w:rPr>
        <w:t>нтерфейс</w:t>
      </w:r>
      <w:r>
        <w:rPr>
          <w:rFonts w:ascii="Arial" w:hAnsi="Arial" w:cs="Arial"/>
          <w:bCs/>
          <w:iCs/>
        </w:rPr>
        <w:t>а</w:t>
      </w:r>
      <w:r w:rsidRPr="00182C65">
        <w:rPr>
          <w:rFonts w:ascii="Arial" w:hAnsi="Arial" w:cs="Arial"/>
          <w:bCs/>
          <w:iCs/>
        </w:rPr>
        <w:t xml:space="preserve"> (</w:t>
      </w:r>
      <w:r w:rsidRPr="000D15B1">
        <w:rPr>
          <w:rFonts w:ascii="Arial" w:hAnsi="Arial" w:cs="Arial"/>
          <w:b/>
          <w:bCs/>
          <w:iCs/>
          <w:color w:val="FF0000"/>
          <w:lang w:val="en-US"/>
        </w:rPr>
        <w:t>Interface</w:t>
      </w:r>
      <w:r w:rsidRPr="00182C65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>.</w:t>
      </w:r>
    </w:p>
    <w:p w14:paraId="3000388B" w14:textId="77777777" w:rsidR="00852499" w:rsidRPr="00182C65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  <w:b/>
          <w:bCs/>
          <w:i/>
          <w:iCs/>
        </w:rPr>
      </w:pPr>
    </w:p>
    <w:p w14:paraId="1385EB4A" w14:textId="469B8260" w:rsidR="00852499" w:rsidRPr="00D3397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="Arial" w:hAnsi="Arial" w:cs="Arial"/>
        </w:rPr>
      </w:pPr>
      <w:r>
        <w:rPr>
          <w:rFonts w:ascii="Arial" w:hAnsi="Arial" w:cs="Arial"/>
        </w:rPr>
        <w:t>Разрабатываемое</w:t>
      </w:r>
      <w:r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приложение</w:t>
      </w:r>
      <w:r w:rsidR="00137BAD" w:rsidRPr="00D3397F">
        <w:rPr>
          <w:rFonts w:ascii="Arial" w:hAnsi="Arial" w:cs="Arial"/>
        </w:rPr>
        <w:t xml:space="preserve"> </w:t>
      </w:r>
      <w:r w:rsidR="00137BA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UML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схемы находятся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</w:t>
      </w:r>
      <w:r w:rsidRPr="00D33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адресу</w:t>
      </w:r>
      <w:r w:rsidRPr="00D3397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93FD1">
        <w:rPr>
          <w:rFonts w:ascii="Arial" w:hAnsi="Arial" w:cs="Arial"/>
          <w:lang w:val="en-US"/>
        </w:rPr>
        <w:t>D</w:t>
      </w:r>
      <w:r w:rsidRPr="00D3397F">
        <w:rPr>
          <w:rFonts w:ascii="Arial" w:hAnsi="Arial" w:cs="Arial"/>
        </w:rPr>
        <w:t>:\</w:t>
      </w:r>
      <w:r w:rsidRPr="00F93FD1">
        <w:rPr>
          <w:rFonts w:ascii="Arial" w:hAnsi="Arial" w:cs="Arial"/>
          <w:lang w:val="en-US"/>
        </w:rPr>
        <w:t>Mission</w:t>
      </w:r>
      <w:r w:rsidRPr="00D3397F">
        <w:rPr>
          <w:rFonts w:ascii="Arial" w:hAnsi="Arial" w:cs="Arial"/>
        </w:rPr>
        <w:t>\5.</w:t>
      </w:r>
      <w:r w:rsidRPr="00F93FD1">
        <w:rPr>
          <w:rFonts w:ascii="Arial" w:hAnsi="Arial" w:cs="Arial"/>
          <w:lang w:val="en-US"/>
        </w:rPr>
        <w:t>Programm</w:t>
      </w:r>
      <w:r>
        <w:rPr>
          <w:rFonts w:ascii="Arial" w:hAnsi="Arial" w:cs="Arial"/>
          <w:lang w:val="en-US"/>
        </w:rPr>
        <w:t>ing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Python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Trade</w:t>
      </w:r>
      <w:r w:rsidRPr="00D3397F">
        <w:rPr>
          <w:rFonts w:ascii="Arial" w:hAnsi="Arial" w:cs="Arial"/>
        </w:rPr>
        <w:t>11\</w:t>
      </w:r>
      <w:r>
        <w:rPr>
          <w:rFonts w:ascii="Arial" w:hAnsi="Arial" w:cs="Arial"/>
          <w:lang w:val="en-US"/>
        </w:rPr>
        <w:t>model</w:t>
      </w:r>
      <w:r w:rsidRPr="00D3397F">
        <w:rPr>
          <w:rFonts w:ascii="Arial" w:hAnsi="Arial" w:cs="Arial"/>
        </w:rPr>
        <w:t>\</w:t>
      </w:r>
      <w:r>
        <w:rPr>
          <w:rFonts w:ascii="Arial" w:hAnsi="Arial" w:cs="Arial"/>
          <w:lang w:val="en-US"/>
        </w:rPr>
        <w:t>Game</w:t>
      </w:r>
      <w:r w:rsidRPr="00D3397F">
        <w:rPr>
          <w:rFonts w:ascii="Arial" w:hAnsi="Arial" w:cs="Arial"/>
        </w:rPr>
        <w:t>11_3.</w:t>
      </w:r>
      <w:r w:rsidRPr="00F93FD1">
        <w:rPr>
          <w:rFonts w:ascii="Arial" w:hAnsi="Arial" w:cs="Arial"/>
          <w:lang w:val="en-US"/>
        </w:rPr>
        <w:t>py</w:t>
      </w:r>
    </w:p>
    <w:p w14:paraId="13A0319B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39BB1DF" w14:textId="77777777" w:rsidR="00852499" w:rsidRPr="00D3397F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bCs/>
          <w:color w:val="FF0000"/>
        </w:rPr>
      </w:pPr>
    </w:p>
    <w:p w14:paraId="07037216" w14:textId="77777777" w:rsidR="00852499" w:rsidRPr="004D2F92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  <w:color w:val="FF0000"/>
          <w:lang w:val="en-US"/>
        </w:rPr>
      </w:pPr>
      <w:r w:rsidRPr="00B53407">
        <w:rPr>
          <w:rFonts w:ascii="Arial" w:hAnsi="Arial" w:cs="Arial"/>
          <w:b/>
          <w:bCs/>
          <w:color w:val="FF0000"/>
        </w:rPr>
        <w:t>Вариант</w:t>
      </w:r>
      <w:r>
        <w:rPr>
          <w:rFonts w:ascii="Arial" w:hAnsi="Arial" w:cs="Arial"/>
          <w:b/>
          <w:bCs/>
          <w:color w:val="FF0000"/>
        </w:rPr>
        <w:t>ы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Pr="00B53407">
        <w:rPr>
          <w:rFonts w:ascii="Arial" w:hAnsi="Arial" w:cs="Arial"/>
          <w:b/>
          <w:bCs/>
          <w:color w:val="FF0000"/>
        </w:rPr>
        <w:t>использования</w:t>
      </w:r>
      <w:r w:rsidRPr="004D2F92">
        <w:rPr>
          <w:rFonts w:ascii="Arial" w:hAnsi="Arial" w:cs="Arial"/>
          <w:b/>
          <w:bCs/>
          <w:color w:val="FF0000"/>
          <w:lang w:val="en-US"/>
        </w:rPr>
        <w:t xml:space="preserve"> (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Use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 xml:space="preserve"> </w:t>
      </w:r>
      <w:r w:rsidRPr="0031470E">
        <w:rPr>
          <w:rFonts w:ascii="Arial" w:hAnsi="Arial" w:cs="Arial"/>
          <w:b/>
          <w:bCs/>
          <w:color w:val="FF0000"/>
          <w:u w:val="single"/>
          <w:lang w:val="en-US"/>
        </w:rPr>
        <w:t>case</w:t>
      </w:r>
      <w:r w:rsidRPr="004D2F92">
        <w:rPr>
          <w:rFonts w:ascii="Arial" w:hAnsi="Arial" w:cs="Arial"/>
          <w:b/>
          <w:bCs/>
          <w:color w:val="FF0000"/>
          <w:u w:val="single"/>
          <w:lang w:val="en-US"/>
        </w:rPr>
        <w:t>)</w:t>
      </w:r>
    </w:p>
    <w:p w14:paraId="2A3C60B4" w14:textId="77777777" w:rsidR="00852499" w:rsidRPr="004B2AB3" w:rsidRDefault="00852499" w:rsidP="00852499">
      <w:pPr>
        <w:pStyle w:val="a3"/>
        <w:tabs>
          <w:tab w:val="left" w:pos="1134"/>
        </w:tabs>
        <w:ind w:left="-142" w:right="284"/>
        <w:jc w:val="left"/>
        <w:rPr>
          <w:rFonts w:ascii="Arial" w:hAnsi="Arial" w:cs="Arial"/>
          <w:b/>
        </w:rPr>
      </w:pPr>
      <w:r w:rsidRPr="00254FC8">
        <w:rPr>
          <w:rFonts w:ascii="Arial" w:hAnsi="Arial" w:cs="Arial"/>
          <w:b/>
          <w:noProof/>
        </w:rPr>
        <w:lastRenderedPageBreak/>
        <w:drawing>
          <wp:inline distT="0" distB="0" distL="0" distR="0" wp14:anchorId="3B7A8EE3" wp14:editId="67C86338">
            <wp:extent cx="3032948" cy="3907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490" cy="39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31D9" w14:textId="77777777" w:rsidR="00852499" w:rsidRPr="00056DDF" w:rsidRDefault="00852499" w:rsidP="00852499">
      <w:pPr>
        <w:pStyle w:val="a3"/>
        <w:tabs>
          <w:tab w:val="left" w:pos="1134"/>
        </w:tabs>
        <w:ind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 xml:space="preserve">Варианты использования </w:t>
      </w:r>
      <w:r w:rsidRPr="00056DDF">
        <w:rPr>
          <w:rFonts w:asciiTheme="minorHAnsi" w:hAnsiTheme="minorHAnsi" w:cstheme="minorHAnsi"/>
          <w:b/>
          <w:bCs/>
          <w:sz w:val="28"/>
          <w:szCs w:val="28"/>
        </w:rPr>
        <w:t>приложения Расписание</w:t>
      </w:r>
    </w:p>
    <w:p w14:paraId="334834E3" w14:textId="77777777" w:rsidR="00852499" w:rsidRPr="00056DDF" w:rsidRDefault="00852499" w:rsidP="00852499">
      <w:pPr>
        <w:keepNext/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280C4DA" wp14:editId="210C9166">
            <wp:extent cx="4686300" cy="3131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021" cy="3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C73F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Целеполагание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определение корневого ограничения и постановка цели</w:t>
      </w:r>
    </w:p>
    <w:p w14:paraId="4EE5B379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>Проектирование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val="en-US" w:eastAsia="en-US"/>
        </w:rPr>
        <w:t xml:space="preserve"> </w:t>
      </w: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создание модели решения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5D22FEE6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Cs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 Экспертиза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оценка решения экспертами</w:t>
      </w:r>
    </w:p>
    <w:p w14:paraId="2299A482" w14:textId="77777777" w:rsidR="00852499" w:rsidRPr="00056DDF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Реализация - </w:t>
      </w:r>
      <w:r w:rsidRPr="00056DDF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управление осуществлением приложения</w:t>
      </w:r>
    </w:p>
    <w:p w14:paraId="7B48D8BA" w14:textId="77777777" w:rsidR="00852499" w:rsidRDefault="00852499" w:rsidP="00852499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t xml:space="preserve">Сопровождение - </w:t>
      </w:r>
      <w:r w:rsidRPr="00A84502">
        <w:rPr>
          <w:rFonts w:asciiTheme="minorHAnsi" w:eastAsia="Calibri" w:hAnsiTheme="minorHAnsi" w:cstheme="minorHAnsi"/>
          <w:sz w:val="24"/>
          <w:szCs w:val="24"/>
          <w:lang w:eastAsia="en-US"/>
        </w:rPr>
        <w:t>адаптация окружения</w:t>
      </w:r>
      <w:r w:rsidRPr="00056DDF">
        <w:rPr>
          <w:rFonts w:asciiTheme="minorHAnsi" w:eastAsia="Calibri" w:hAnsiTheme="minorHAnsi" w:cstheme="minorHAnsi"/>
          <w:b/>
          <w:sz w:val="24"/>
          <w:szCs w:val="24"/>
          <w:lang w:eastAsia="en-US"/>
        </w:rPr>
        <w:t xml:space="preserve"> </w:t>
      </w:r>
    </w:p>
    <w:p w14:paraId="46DDEC0F" w14:textId="5EF35A00" w:rsidR="00852499" w:rsidRPr="00137BAD" w:rsidRDefault="00852499" w:rsidP="00137BAD">
      <w:pPr>
        <w:numPr>
          <w:ilvl w:val="0"/>
          <w:numId w:val="1"/>
        </w:numPr>
        <w:jc w:val="left"/>
        <w:rPr>
          <w:rFonts w:asciiTheme="minorHAnsi" w:eastAsia="Calibri" w:hAnsiTheme="minorHAnsi" w:cstheme="minorHAnsi"/>
          <w:b/>
          <w:sz w:val="24"/>
          <w:szCs w:val="24"/>
          <w:lang w:eastAsia="en-US"/>
        </w:rPr>
      </w:pPr>
      <w:r w:rsidRPr="00056DDF">
        <w:rPr>
          <w:rFonts w:asciiTheme="minorHAnsi" w:eastAsia="Calibri" w:hAnsiTheme="minorHAnsi" w:cstheme="minorHAnsi"/>
          <w:b/>
          <w:bCs/>
          <w:sz w:val="24"/>
          <w:szCs w:val="24"/>
          <w:lang w:eastAsia="en-US"/>
        </w:rPr>
        <w:lastRenderedPageBreak/>
        <w:t xml:space="preserve">Окружение - </w:t>
      </w:r>
      <w:r w:rsidRPr="00A84502">
        <w:rPr>
          <w:rFonts w:asciiTheme="minorHAnsi" w:eastAsia="Calibri" w:hAnsiTheme="minorHAnsi" w:cstheme="minorHAnsi"/>
          <w:bCs/>
          <w:sz w:val="24"/>
          <w:szCs w:val="24"/>
          <w:lang w:eastAsia="en-US"/>
        </w:rPr>
        <w:t>область взаимодействия</w:t>
      </w:r>
    </w:p>
    <w:p w14:paraId="4AB5C4BB" w14:textId="77777777" w:rsidR="00852499" w:rsidRPr="00056DDF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A490623" w14:textId="77777777" w:rsidR="00852499" w:rsidRPr="00056DDF" w:rsidRDefault="00852499" w:rsidP="00852499">
      <w:pPr>
        <w:pStyle w:val="2"/>
        <w:tabs>
          <w:tab w:val="left" w:pos="1134"/>
        </w:tabs>
        <w:ind w:left="426" w:right="284"/>
        <w:rPr>
          <w:rFonts w:asciiTheme="minorHAnsi" w:hAnsiTheme="minorHAnsi" w:cstheme="minorHAnsi"/>
          <w:sz w:val="28"/>
          <w:szCs w:val="28"/>
        </w:rPr>
      </w:pPr>
      <w:r w:rsidRPr="00056DDF">
        <w:rPr>
          <w:rFonts w:asciiTheme="minorHAnsi" w:hAnsiTheme="minorHAnsi" w:cstheme="minorHAnsi"/>
          <w:sz w:val="28"/>
          <w:szCs w:val="28"/>
        </w:rPr>
        <w:t>Сценарий проекта Расписание</w:t>
      </w:r>
    </w:p>
    <w:p w14:paraId="1E7D3C24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Процесс:</w:t>
      </w:r>
      <w:r w:rsidRPr="00056DDF">
        <w:rPr>
          <w:rFonts w:asciiTheme="minorHAnsi" w:hAnsiTheme="minorHAnsi" w:cstheme="minorHAnsi"/>
          <w:sz w:val="24"/>
          <w:szCs w:val="24"/>
        </w:rPr>
        <w:t xml:space="preserve"> Устранение ошибок и минимизация предупреждений в расписании.</w:t>
      </w:r>
    </w:p>
    <w:p w14:paraId="4578F93C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Участники процесса</w:t>
      </w:r>
      <w:r w:rsidRPr="00056DDF">
        <w:rPr>
          <w:rFonts w:asciiTheme="minorHAnsi" w:hAnsiTheme="minorHAnsi" w:cstheme="minorHAnsi"/>
          <w:sz w:val="24"/>
          <w:szCs w:val="24"/>
        </w:rPr>
        <w:t>: Разработчик приложения (Разработчик), Эксперт по расписанию (Эксперт), Студент, Преподаватель.</w:t>
      </w:r>
    </w:p>
    <w:p w14:paraId="4CFE4990" w14:textId="77777777" w:rsidR="00852499" w:rsidRPr="00056DDF" w:rsidRDefault="00852499" w:rsidP="00852499">
      <w:pPr>
        <w:tabs>
          <w:tab w:val="left" w:pos="1134"/>
        </w:tabs>
        <w:ind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Предусловия </w:t>
      </w:r>
      <w:r w:rsidRPr="00056DDF">
        <w:rPr>
          <w:rFonts w:asciiTheme="minorHAnsi" w:hAnsiTheme="minorHAnsi" w:cstheme="minorHAnsi"/>
          <w:sz w:val="24"/>
          <w:szCs w:val="24"/>
        </w:rPr>
        <w:t>(условия, без которых невозможно начать процесс)</w:t>
      </w:r>
      <w:r w:rsidRPr="00056DDF">
        <w:rPr>
          <w:rFonts w:asciiTheme="minorHAnsi" w:hAnsiTheme="minorHAnsi" w:cstheme="minorHAnsi"/>
          <w:sz w:val="24"/>
          <w:szCs w:val="24"/>
        </w:rPr>
        <w:br/>
        <w:t xml:space="preserve">Известны списки </w:t>
      </w:r>
      <w:r w:rsidRPr="00A84502">
        <w:rPr>
          <w:rFonts w:asciiTheme="minorHAnsi" w:hAnsiTheme="minorHAnsi" w:cstheme="minorHAnsi"/>
          <w:b/>
          <w:bCs/>
          <w:sz w:val="24"/>
          <w:szCs w:val="24"/>
        </w:rPr>
        <w:t>Ресурсов</w:t>
      </w:r>
      <w:r w:rsidRPr="00056DDF">
        <w:rPr>
          <w:rFonts w:asciiTheme="minorHAnsi" w:hAnsiTheme="minorHAnsi" w:cstheme="minorHAnsi"/>
          <w:sz w:val="24"/>
          <w:szCs w:val="24"/>
        </w:rPr>
        <w:t xml:space="preserve">: 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 xml:space="preserve">Субъектов: </w:t>
      </w:r>
      <w:r w:rsidRPr="00056DDF">
        <w:rPr>
          <w:rFonts w:asciiTheme="minorHAnsi" w:hAnsiTheme="minorHAnsi" w:cstheme="minorHAnsi"/>
          <w:sz w:val="24"/>
          <w:szCs w:val="24"/>
        </w:rPr>
        <w:t>преподавателей и их нагрузок, студентов по группам;</w:t>
      </w:r>
      <w:r w:rsidRPr="00056DDF">
        <w:rPr>
          <w:rFonts w:asciiTheme="minorHAnsi" w:hAnsiTheme="minorHAnsi" w:cstheme="minorHAnsi"/>
          <w:sz w:val="24"/>
          <w:szCs w:val="24"/>
        </w:rPr>
        <w:br/>
      </w:r>
      <w:r w:rsidRPr="00056DDF">
        <w:rPr>
          <w:rFonts w:asciiTheme="minorHAnsi" w:hAnsiTheme="minorHAnsi" w:cstheme="minorHAnsi"/>
          <w:b/>
          <w:bCs/>
          <w:sz w:val="24"/>
          <w:szCs w:val="24"/>
        </w:rPr>
        <w:t>Объектов: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аудиторий по корпусам, расписание и время трансфера между корпусами, дисциплин.</w:t>
      </w:r>
    </w:p>
    <w:p w14:paraId="52590030" w14:textId="77777777" w:rsidR="00852499" w:rsidRPr="00056DDF" w:rsidRDefault="00852499" w:rsidP="00852499">
      <w:pPr>
        <w:tabs>
          <w:tab w:val="left" w:pos="284"/>
        </w:tabs>
        <w:ind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 xml:space="preserve">Детальное описание процесса   </w:t>
      </w:r>
    </w:p>
    <w:p w14:paraId="3B691A56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опрашивает Студентов и Преподавателей, выясняя нежелательные явления (НЯ) в расписании.  </w:t>
      </w:r>
    </w:p>
    <w:p w14:paraId="4A243A7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обобщает НЯ, определяет корневые ограничения и проектирует модель их устранения. </w:t>
      </w:r>
    </w:p>
    <w:p w14:paraId="6AE3F6A4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Разработчик реализует полученную модель в виде программного приложения Расписание (Приложение) на языке </w:t>
      </w:r>
      <w:r w:rsidRPr="00056DDF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Pr="00056DDF">
        <w:rPr>
          <w:rFonts w:asciiTheme="minorHAnsi" w:hAnsiTheme="minorHAnsi" w:cstheme="minorHAnsi"/>
          <w:sz w:val="24"/>
          <w:szCs w:val="24"/>
        </w:rPr>
        <w:t>.</w:t>
      </w:r>
    </w:p>
    <w:p w14:paraId="4679E4B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 xml:space="preserve">Эксперт вносить </w:t>
      </w:r>
      <w:r>
        <w:rPr>
          <w:rFonts w:asciiTheme="minorHAnsi" w:hAnsiTheme="minorHAnsi" w:cstheme="minorHAnsi"/>
          <w:sz w:val="24"/>
          <w:szCs w:val="24"/>
        </w:rPr>
        <w:t xml:space="preserve">Ресурсы </w:t>
      </w:r>
      <w:r w:rsidRPr="00056DDF">
        <w:rPr>
          <w:rFonts w:asciiTheme="minorHAnsi" w:hAnsiTheme="minorHAnsi" w:cstheme="minorHAnsi"/>
          <w:sz w:val="24"/>
          <w:szCs w:val="24"/>
        </w:rPr>
        <w:t>в Расписание.</w:t>
      </w:r>
    </w:p>
    <w:p w14:paraId="4D492DE8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планирует учебный процесс распределяя Ресурсы</w:t>
      </w:r>
    </w:p>
    <w:p w14:paraId="0B72F1CE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 показывает ошибки и предупреждения, заложенные Разработчиком.</w:t>
      </w:r>
    </w:p>
    <w:p w14:paraId="53B31B1D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устраняет ошибки и минимизирует предупреждения.</w:t>
      </w:r>
    </w:p>
    <w:p w14:paraId="192418FB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После утверждения общего расписания Приложение рассылает индивидуальные расписания Субъектам.</w:t>
      </w:r>
    </w:p>
    <w:p w14:paraId="18DF08D0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Эксперт сопровождает расписание, внося изменения (замена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056DDF">
        <w:rPr>
          <w:rFonts w:asciiTheme="minorHAnsi" w:hAnsiTheme="minorHAnsi" w:cstheme="minorHAnsi"/>
          <w:sz w:val="24"/>
          <w:szCs w:val="24"/>
        </w:rPr>
        <w:t xml:space="preserve"> преподавателя, аудитории, трансфера).</w:t>
      </w:r>
    </w:p>
    <w:p w14:paraId="3F61CCCF" w14:textId="77777777" w:rsidR="00852499" w:rsidRPr="00056DDF" w:rsidRDefault="00852499" w:rsidP="00852499">
      <w:pPr>
        <w:pStyle w:val="a3"/>
        <w:numPr>
          <w:ilvl w:val="0"/>
          <w:numId w:val="2"/>
        </w:numPr>
        <w:tabs>
          <w:tab w:val="left" w:pos="360"/>
        </w:tabs>
        <w:ind w:left="284" w:right="284"/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Приложение, после изменения</w:t>
      </w:r>
      <w:r>
        <w:rPr>
          <w:rFonts w:asciiTheme="minorHAnsi" w:hAnsiTheme="minorHAnsi" w:cstheme="minorHAnsi"/>
          <w:sz w:val="24"/>
          <w:szCs w:val="24"/>
        </w:rPr>
        <w:t xml:space="preserve"> Ресурса</w:t>
      </w:r>
      <w:r w:rsidRPr="00056DDF">
        <w:rPr>
          <w:rFonts w:asciiTheme="minorHAnsi" w:hAnsiTheme="minorHAnsi" w:cstheme="minorHAnsi"/>
          <w:sz w:val="24"/>
          <w:szCs w:val="24"/>
        </w:rPr>
        <w:t>, оповещает Субъектов, которых касается данное изменение.</w:t>
      </w:r>
    </w:p>
    <w:p w14:paraId="25FAF259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sz w:val="24"/>
          <w:szCs w:val="24"/>
        </w:rPr>
      </w:pPr>
    </w:p>
    <w:p w14:paraId="27300F4F" w14:textId="77777777" w:rsidR="00852499" w:rsidRPr="00056DDF" w:rsidRDefault="00852499" w:rsidP="00852499">
      <w:pPr>
        <w:pStyle w:val="a3"/>
        <w:tabs>
          <w:tab w:val="left" w:pos="1134"/>
        </w:tabs>
        <w:ind w:left="0" w:right="284"/>
        <w:jc w:val="left"/>
        <w:rPr>
          <w:rFonts w:asciiTheme="minorHAnsi" w:hAnsiTheme="minorHAnsi" w:cstheme="minorHAnsi"/>
          <w:b/>
          <w:sz w:val="24"/>
          <w:szCs w:val="24"/>
        </w:rPr>
      </w:pPr>
      <w:r w:rsidRPr="00056DDF">
        <w:rPr>
          <w:rFonts w:asciiTheme="minorHAnsi" w:hAnsiTheme="minorHAnsi" w:cstheme="minorHAnsi"/>
          <w:b/>
          <w:sz w:val="24"/>
          <w:szCs w:val="24"/>
        </w:rPr>
        <w:t>Стандартные расширения (ветвления) процесса:</w:t>
      </w:r>
    </w:p>
    <w:p w14:paraId="79C80E68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056DDF">
        <w:rPr>
          <w:rFonts w:asciiTheme="minorHAnsi" w:hAnsiTheme="minorHAnsi" w:cstheme="minorHAnsi"/>
          <w:sz w:val="24"/>
          <w:szCs w:val="24"/>
        </w:rPr>
        <w:t>5а.  На втором этапе проекта возможно автоматизация распределения Ресурсов с помощь нейронной сети.</w:t>
      </w:r>
    </w:p>
    <w:p w14:paraId="0ADD9B47" w14:textId="77777777" w:rsidR="00852499" w:rsidRDefault="00852499" w:rsidP="00852499">
      <w:p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29AB10E" w14:textId="77777777" w:rsidR="00852499" w:rsidRPr="008D2A65" w:rsidRDefault="00852499" w:rsidP="00852499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Диаграмма классов приложения Расписание </w:t>
      </w:r>
    </w:p>
    <w:p w14:paraId="3387641E" w14:textId="77777777" w:rsidR="00852499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32C45B" wp14:editId="08A3C0C9">
            <wp:extent cx="5940425" cy="2663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9A7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Цели двух этапов автоматизации расписания:</w:t>
      </w:r>
    </w:p>
    <w:p w14:paraId="06EA3FE4" w14:textId="77777777" w:rsidR="00852499" w:rsidRPr="008D2A65" w:rsidRDefault="00852499" w:rsidP="00852499">
      <w:p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1. Проверка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исключение ошибок и минимизация предупреждений </w:t>
      </w:r>
    </w:p>
    <w:p w14:paraId="63A1C918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типу занятий (Предупреждение)</w:t>
      </w:r>
    </w:p>
    <w:p w14:paraId="50AC918F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по трансферу (Ошибка)</w:t>
      </w:r>
    </w:p>
    <w:p w14:paraId="0758ED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Персонализация расписания (Разовое решение)</w:t>
      </w:r>
    </w:p>
    <w:p w14:paraId="79A58735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Окна между занятиями (Предупреждение)</w:t>
      </w:r>
    </w:p>
    <w:p w14:paraId="5E40FFC0" w14:textId="77777777" w:rsidR="00852499" w:rsidRPr="008D2A65" w:rsidRDefault="00852499" w:rsidP="00852499">
      <w:pPr>
        <w:numPr>
          <w:ilvl w:val="1"/>
          <w:numId w:val="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sz w:val="24"/>
          <w:szCs w:val="24"/>
        </w:rPr>
        <w:t>Ограничения занятости ресурсов (Ошибка)</w:t>
      </w:r>
    </w:p>
    <w:p w14:paraId="7EA0608F" w14:textId="13BBAEB7" w:rsidR="00852499" w:rsidRDefault="00852499" w:rsidP="00852499">
      <w:pPr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D2A65">
        <w:rPr>
          <w:rFonts w:asciiTheme="minorHAnsi" w:hAnsiTheme="minorHAnsi" w:cstheme="minorHAnsi"/>
          <w:b/>
          <w:bCs/>
          <w:sz w:val="24"/>
          <w:szCs w:val="24"/>
        </w:rPr>
        <w:t>Составление расписания:</w:t>
      </w:r>
      <w:r w:rsidRPr="008D2A65">
        <w:rPr>
          <w:rFonts w:asciiTheme="minorHAnsi" w:hAnsiTheme="minorHAnsi" w:cstheme="minorHAnsi"/>
          <w:sz w:val="24"/>
          <w:szCs w:val="24"/>
        </w:rPr>
        <w:t xml:space="preserve"> распределение ресурсов (нейронная сеть)</w:t>
      </w:r>
    </w:p>
    <w:p w14:paraId="222A66D1" w14:textId="19B51A5E" w:rsidR="0038277D" w:rsidRDefault="00477F49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709AC" wp14:editId="4B6C6D97">
            <wp:extent cx="4516120" cy="3383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84CB" w14:textId="77777777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5D417C9A" w14:textId="32CD9436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5C400A" wp14:editId="52F241A7">
            <wp:extent cx="4277360" cy="1056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49B2" w14:textId="4B5B10C9" w:rsidR="0038277D" w:rsidRDefault="0038277D" w:rsidP="0038277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38277D">
        <w:rPr>
          <w:rFonts w:asciiTheme="minorHAnsi" w:hAnsiTheme="minorHAnsi" w:cstheme="minorHAnsi"/>
          <w:sz w:val="24"/>
          <w:szCs w:val="24"/>
        </w:rPr>
        <w:t>https://medlineplus.gov/ency/article/003399.htm?_gl=1*1s50tgd*_ga*NTE5MzExNzkuMTcxMzU0NzAzNA..</w:t>
      </w:r>
      <w:proofErr w:type="gramEnd"/>
      <w:r w:rsidRPr="0038277D">
        <w:rPr>
          <w:rFonts w:asciiTheme="minorHAnsi" w:hAnsiTheme="minorHAnsi" w:cstheme="minorHAnsi"/>
          <w:sz w:val="24"/>
          <w:szCs w:val="24"/>
        </w:rPr>
        <w:t>*_ga_7147EPK006*MTcxMzU0NzAzMy4xLjAuMTcxMzU0NzAzMy4wLjAuMA..*_ga_P1FPTH9PL4*MTcxMzU0NzAzMy4xLjAuMTcxMzU0NzAzMy4wLjAuMA..</w:t>
      </w:r>
    </w:p>
    <w:p w14:paraId="04A209F3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proofErr w:type="spellStart"/>
      <w:r>
        <w:rPr>
          <w:rFonts w:ascii="inherit" w:hAnsi="inherit" w:cs="Arial"/>
          <w:sz w:val="27"/>
          <w:szCs w:val="27"/>
        </w:rPr>
        <w:t>Normal</w:t>
      </w:r>
      <w:proofErr w:type="spellEnd"/>
      <w:r>
        <w:rPr>
          <w:rFonts w:ascii="inherit" w:hAnsi="inherit" w:cs="Arial"/>
          <w:sz w:val="27"/>
          <w:szCs w:val="27"/>
        </w:rPr>
        <w:t xml:space="preserve"> </w:t>
      </w:r>
      <w:proofErr w:type="spellStart"/>
      <w:r>
        <w:rPr>
          <w:rFonts w:ascii="inherit" w:hAnsi="inherit" w:cs="Arial"/>
          <w:sz w:val="27"/>
          <w:szCs w:val="27"/>
        </w:rPr>
        <w:t>Results</w:t>
      </w:r>
      <w:proofErr w:type="spellEnd"/>
    </w:p>
    <w:p w14:paraId="576452DE" w14:textId="77777777" w:rsid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For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resting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heart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rate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</w:t>
      </w:r>
    </w:p>
    <w:p w14:paraId="3ECBF33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Newborns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190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13DE297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Infants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months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E2A8662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2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130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30723B0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3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4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80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120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94FB584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115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71F35C58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7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9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70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202AA28B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Children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years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older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and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adults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including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seniors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):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100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1EAA6AAA" w14:textId="77777777" w:rsidR="0038277D" w:rsidRDefault="0038277D" w:rsidP="0038277D">
      <w:pPr>
        <w:numPr>
          <w:ilvl w:val="0"/>
          <w:numId w:val="5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proofErr w:type="spellStart"/>
      <w:r>
        <w:rPr>
          <w:rFonts w:ascii="inherit" w:hAnsi="inherit" w:cs="Arial"/>
          <w:color w:val="444444"/>
          <w:sz w:val="21"/>
          <w:szCs w:val="21"/>
        </w:rPr>
        <w:t>Well-trained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athletes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: 40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to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60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beats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per</w:t>
      </w:r>
      <w:proofErr w:type="spellEnd"/>
      <w:r>
        <w:rPr>
          <w:rFonts w:ascii="inherit" w:hAnsi="inherit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444444"/>
          <w:sz w:val="21"/>
          <w:szCs w:val="21"/>
        </w:rPr>
        <w:t>minute</w:t>
      </w:r>
      <w:proofErr w:type="spellEnd"/>
    </w:p>
    <w:p w14:paraId="64BD9EC3" w14:textId="77777777" w:rsidR="0038277D" w:rsidRPr="008D2A65" w:rsidRDefault="0038277D" w:rsidP="0038277D">
      <w:pPr>
        <w:rPr>
          <w:rFonts w:asciiTheme="minorHAnsi" w:hAnsiTheme="minorHAnsi" w:cstheme="minorHAnsi"/>
          <w:sz w:val="24"/>
          <w:szCs w:val="24"/>
        </w:rPr>
      </w:pPr>
    </w:p>
    <w:p w14:paraId="69A538CB" w14:textId="4D7CFCF3" w:rsidR="00852499" w:rsidRDefault="00FD63B0" w:rsidP="00852499">
      <w:pPr>
        <w:jc w:val="lef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38277D" w:rsidRPr="00BD0771">
          <w:rPr>
            <w:rStyle w:val="a4"/>
            <w:rFonts w:asciiTheme="minorHAnsi" w:hAnsiTheme="minorHAnsi" w:cstheme="minorHAnsi"/>
            <w:sz w:val="24"/>
            <w:szCs w:val="24"/>
          </w:rPr>
          <w:t>https://translated.turbopages.org/proxy_u/en-ru.ru.ae00833a-6622a65e-e71d8e92-74722d776562/https/medlineplus.gov/ency/article/003399.htm?__ya_mt_enable_static_translations=1</w:t>
        </w:r>
      </w:hyperlink>
    </w:p>
    <w:p w14:paraId="21970649" w14:textId="77777777" w:rsidR="0038277D" w:rsidRDefault="0038277D" w:rsidP="0038277D">
      <w:pPr>
        <w:pStyle w:val="2"/>
        <w:shd w:val="clear" w:color="auto" w:fill="FFFFFF"/>
        <w:spacing w:before="0" w:after="0" w:line="373" w:lineRule="atLeast"/>
        <w:textAlignment w:val="baseline"/>
        <w:rPr>
          <w:rFonts w:ascii="inherit" w:hAnsi="inherit" w:cs="Arial"/>
          <w:sz w:val="27"/>
          <w:szCs w:val="27"/>
        </w:rPr>
      </w:pPr>
      <w:r>
        <w:rPr>
          <w:rFonts w:ascii="inherit" w:hAnsi="inherit" w:cs="Arial"/>
          <w:sz w:val="27"/>
          <w:szCs w:val="27"/>
        </w:rPr>
        <w:t>Нормальные результаты</w:t>
      </w:r>
    </w:p>
    <w:p w14:paraId="036FB6A7" w14:textId="4FB4C185" w:rsidR="0038277D" w:rsidRPr="0038277D" w:rsidRDefault="0038277D" w:rsidP="0038277D">
      <w:pPr>
        <w:pStyle w:val="a6"/>
        <w:shd w:val="clear" w:color="auto" w:fill="FFFFFF"/>
        <w:spacing w:before="0" w:beforeAutospacing="0" w:after="343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Для определения частоты сердечных сокращений в состоянии покоя:</w:t>
      </w:r>
    </w:p>
    <w:p w14:paraId="3A6F78E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новорожденных в возрасте от 0 до 1 месяца: от 70 до 190 ударов в минуту</w:t>
      </w:r>
    </w:p>
    <w:p w14:paraId="617D3963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младенцев в возрасте от 1 до 11 месяцев: от 80 до 160 ударов в минуту</w:t>
      </w:r>
    </w:p>
    <w:p w14:paraId="1C0F692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1 до 2 лет: от 80 до 130 ударов в минуту</w:t>
      </w:r>
    </w:p>
    <w:p w14:paraId="1641BD0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3 до 4 лет: от 80 до 120 ударов в минуту</w:t>
      </w:r>
    </w:p>
    <w:p w14:paraId="72FCC646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5-6 лет: от 75 до 115 ударов в минуту</w:t>
      </w:r>
    </w:p>
    <w:p w14:paraId="664F4F62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от 7 до 9 лет: от 70 до 110 ударов в минуту</w:t>
      </w:r>
    </w:p>
    <w:p w14:paraId="0BA5486F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детей 10 лет и старше и взрослых (включая пожилых людей): от 60 до 100 ударов в минуту</w:t>
      </w:r>
    </w:p>
    <w:p w14:paraId="5ED87807" w14:textId="77777777" w:rsidR="0038277D" w:rsidRPr="0038277D" w:rsidRDefault="0038277D" w:rsidP="0038277D">
      <w:pPr>
        <w:numPr>
          <w:ilvl w:val="0"/>
          <w:numId w:val="4"/>
        </w:numPr>
        <w:shd w:val="clear" w:color="auto" w:fill="FFFFFF"/>
        <w:spacing w:after="206" w:line="308" w:lineRule="atLeast"/>
        <w:jc w:val="left"/>
        <w:textAlignment w:val="baseline"/>
        <w:rPr>
          <w:rFonts w:ascii="inherit" w:hAnsi="inherit" w:cs="Arial"/>
          <w:color w:val="444444"/>
          <w:sz w:val="21"/>
          <w:szCs w:val="21"/>
        </w:rPr>
      </w:pPr>
      <w:r w:rsidRPr="0038277D">
        <w:rPr>
          <w:rFonts w:ascii="inherit" w:hAnsi="inherit" w:cs="Arial"/>
          <w:color w:val="444444"/>
          <w:sz w:val="21"/>
          <w:szCs w:val="21"/>
        </w:rPr>
        <w:t>У хорошо тренированных спортсменов: от 40 до 60 ударов в минуту</w:t>
      </w:r>
    </w:p>
    <w:p w14:paraId="591019CC" w14:textId="7F2DF897" w:rsidR="0017619D" w:rsidRDefault="0017619D" w:rsidP="00852499">
      <w:pPr>
        <w:jc w:val="left"/>
        <w:rPr>
          <w:rFonts w:ascii="Arial" w:hAnsi="Arial" w:cs="Arial"/>
          <w:b/>
          <w:color w:val="FF0000"/>
        </w:rPr>
      </w:pPr>
    </w:p>
    <w:p w14:paraId="21A6C845" w14:textId="3F898770" w:rsidR="00F06D58" w:rsidRPr="00852499" w:rsidRDefault="00F06D58" w:rsidP="00852499">
      <w:pPr>
        <w:jc w:val="left"/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 wp14:anchorId="53C4017A" wp14:editId="394C119C">
            <wp:extent cx="5940425" cy="3849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D58" w:rsidRPr="00852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19C"/>
    <w:multiLevelType w:val="hybridMultilevel"/>
    <w:tmpl w:val="25C42102"/>
    <w:lvl w:ilvl="0" w:tplc="5D96AA2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53A"/>
    <w:multiLevelType w:val="multilevel"/>
    <w:tmpl w:val="0B7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0341C"/>
    <w:multiLevelType w:val="hybridMultilevel"/>
    <w:tmpl w:val="BA8C1EDC"/>
    <w:lvl w:ilvl="0" w:tplc="6074C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E64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CC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6A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CD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F8D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C2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AB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4683C"/>
    <w:multiLevelType w:val="multilevel"/>
    <w:tmpl w:val="167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426222"/>
    <w:multiLevelType w:val="hybridMultilevel"/>
    <w:tmpl w:val="EB28E012"/>
    <w:lvl w:ilvl="0" w:tplc="97C4D5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CA86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CAE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EB8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CD3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697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E1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C6D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82B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6"/>
    <w:rsid w:val="000E6F7E"/>
    <w:rsid w:val="00137BAD"/>
    <w:rsid w:val="0017619D"/>
    <w:rsid w:val="0038277D"/>
    <w:rsid w:val="00477F49"/>
    <w:rsid w:val="00852499"/>
    <w:rsid w:val="00AC556E"/>
    <w:rsid w:val="00B56AEE"/>
    <w:rsid w:val="00B96466"/>
    <w:rsid w:val="00F06D58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437F"/>
  <w15:chartTrackingRefBased/>
  <w15:docId w15:val="{D70C5005-01ED-4A2B-B4CD-277CA2D5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99"/>
    <w:pPr>
      <w:spacing w:after="200" w:line="276" w:lineRule="auto"/>
      <w:jc w:val="both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qFormat/>
    <w:rsid w:val="00852499"/>
    <w:pPr>
      <w:keepNext/>
      <w:keepLines/>
      <w:spacing w:before="200"/>
      <w:jc w:val="left"/>
      <w:outlineLvl w:val="1"/>
    </w:pPr>
    <w:rPr>
      <w:rFonts w:ascii="Arial" w:hAnsi="Arial"/>
      <w:b/>
      <w:bCs/>
      <w:color w:val="40404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49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52499"/>
    <w:rPr>
      <w:rFonts w:ascii="Arial" w:eastAsia="Times New Roman" w:hAnsi="Arial" w:cs="Times New Roman"/>
      <w:b/>
      <w:bCs/>
      <w:color w:val="404040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3827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277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38277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6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F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d.turbopages.org/proxy_u/en-ru.ru.ae00833a-6622a65e-e71d8e92-74722d776562/https/medlineplus.gov/ency/article/003399.htm?__ya_mt_enable_static_translation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calculator2.streamlit.app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calculator2.streamlit.app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hare.streamlit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lataf</dc:creator>
  <cp:keywords/>
  <dc:description/>
  <cp:lastModifiedBy>lataf</cp:lastModifiedBy>
  <cp:revision>11</cp:revision>
  <dcterms:created xsi:type="dcterms:W3CDTF">2024-04-14T07:16:00Z</dcterms:created>
  <dcterms:modified xsi:type="dcterms:W3CDTF">2024-04-26T09:40:00Z</dcterms:modified>
</cp:coreProperties>
</file>