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2E6" w:rsidRDefault="007C32E6" w:rsidP="007C32E6">
      <w:pPr>
        <w:pStyle w:val="1"/>
        <w:jc w:val="center"/>
      </w:pPr>
      <w:r>
        <w:rPr>
          <w:rFonts w:hint="eastAsia"/>
        </w:rPr>
        <w:t>礼包修改方案</w:t>
      </w:r>
    </w:p>
    <w:p w:rsidR="007C32E6" w:rsidRDefault="007C32E6" w:rsidP="007C32E6">
      <w:pPr>
        <w:pStyle w:val="2"/>
      </w:pPr>
      <w:r>
        <w:rPr>
          <w:rFonts w:hint="eastAsia"/>
        </w:rPr>
        <w:t>开服礼包</w:t>
      </w:r>
      <w:r>
        <w:rPr>
          <w:rFonts w:hint="eastAsia"/>
        </w:rPr>
        <w:t>:</w:t>
      </w:r>
    </w:p>
    <w:p w:rsidR="007C32E6" w:rsidRDefault="007C32E6" w:rsidP="007C32E6">
      <w:r>
        <w:rPr>
          <w:rFonts w:hint="eastAsia"/>
        </w:rPr>
        <w:t>开服礼包的现有逻辑是：开服多少天，玩家无论何时登录，都可以领到从第一天到开服天数的所有的礼包。</w:t>
      </w:r>
    </w:p>
    <w:p w:rsidR="007C32E6" w:rsidRDefault="007C32E6" w:rsidP="007C32E6"/>
    <w:p w:rsidR="007C32E6" w:rsidRDefault="007C32E6" w:rsidP="007C32E6">
      <w:r>
        <w:rPr>
          <w:rFonts w:hint="eastAsia"/>
        </w:rPr>
        <w:t>新的逻辑：</w:t>
      </w:r>
    </w:p>
    <w:p w:rsidR="007C32E6" w:rsidRDefault="007C32E6" w:rsidP="007C32E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玩家按照礼包配表，每天只能领取一个礼包</w:t>
      </w:r>
    </w:p>
    <w:p w:rsidR="007C32E6" w:rsidRDefault="007C32E6" w:rsidP="007C32E6">
      <w:pPr>
        <w:pStyle w:val="a4"/>
        <w:numPr>
          <w:ilvl w:val="0"/>
          <w:numId w:val="3"/>
        </w:numPr>
        <w:ind w:firstLineChars="0"/>
        <w:rPr>
          <w:b/>
          <w:color w:val="FF0000"/>
        </w:rPr>
      </w:pPr>
      <w:r w:rsidRPr="007C32E6">
        <w:rPr>
          <w:rFonts w:hint="eastAsia"/>
          <w:b/>
          <w:color w:val="FF0000"/>
        </w:rPr>
        <w:t>名称改为：登录礼包，礼包说明为：登录第</w:t>
      </w:r>
      <w:r w:rsidRPr="007C32E6">
        <w:rPr>
          <w:rFonts w:hint="eastAsia"/>
          <w:b/>
          <w:color w:val="FF0000"/>
        </w:rPr>
        <w:t>X</w:t>
      </w:r>
      <w:r w:rsidRPr="007C32E6">
        <w:rPr>
          <w:rFonts w:hint="eastAsia"/>
          <w:b/>
          <w:color w:val="FF0000"/>
        </w:rPr>
        <w:t>天获得</w:t>
      </w:r>
    </w:p>
    <w:p w:rsidR="007C32E6" w:rsidRPr="007C32E6" w:rsidRDefault="007C32E6" w:rsidP="007C32E6">
      <w:pPr>
        <w:pStyle w:val="a4"/>
        <w:ind w:left="420" w:firstLineChars="0" w:firstLine="0"/>
        <w:rPr>
          <w:color w:val="FF0000"/>
        </w:rPr>
      </w:pPr>
    </w:p>
    <w:p w:rsidR="00A160ED" w:rsidRPr="007C32E6" w:rsidRDefault="00512AB0" w:rsidP="007C32E6">
      <w:pPr>
        <w:rPr>
          <w:b/>
          <w:color w:val="FF0000"/>
        </w:rPr>
      </w:pPr>
      <w:r>
        <w:rPr>
          <w:b/>
          <w:noProof/>
          <w:color w:val="FF0000"/>
        </w:rPr>
        <w:pict>
          <v:rect id="_x0000_s1028" style="position:absolute;left:0;text-align:left;margin-left:95.25pt;margin-top:27.4pt;width:219.75pt;height:22.5pt;z-index:251660288" fillcolor="#31849b [2408]">
            <v:textbox>
              <w:txbxContent>
                <w:p w:rsidR="007C32E6" w:rsidRPr="007C32E6" w:rsidRDefault="007C32E6">
                  <w:pPr>
                    <w:rPr>
                      <w:b/>
                      <w:color w:val="FFFF00"/>
                    </w:rPr>
                  </w:pPr>
                  <w:r w:rsidRPr="007C32E6">
                    <w:rPr>
                      <w:rFonts w:hint="eastAsia"/>
                      <w:b/>
                      <w:color w:val="FFFF00"/>
                    </w:rPr>
                    <w:t>登录第</w:t>
                  </w:r>
                  <w:r w:rsidRPr="007C32E6">
                    <w:rPr>
                      <w:rFonts w:hint="eastAsia"/>
                      <w:b/>
                      <w:color w:val="FFFF00"/>
                    </w:rPr>
                    <w:t>3</w:t>
                  </w:r>
                  <w:r w:rsidRPr="007C32E6">
                    <w:rPr>
                      <w:rFonts w:hint="eastAsia"/>
                      <w:b/>
                      <w:color w:val="FFFF00"/>
                    </w:rPr>
                    <w:t>天获得</w:t>
                  </w:r>
                  <w:r>
                    <w:rPr>
                      <w:rFonts w:hint="eastAsia"/>
                      <w:b/>
                      <w:color w:val="FFFF00"/>
                    </w:rPr>
                    <w:t>（第</w:t>
                  </w:r>
                  <w:r>
                    <w:rPr>
                      <w:rFonts w:hint="eastAsia"/>
                      <w:b/>
                      <w:color w:val="FFFF00"/>
                    </w:rPr>
                    <w:t>3</w:t>
                  </w:r>
                  <w:r>
                    <w:rPr>
                      <w:rFonts w:hint="eastAsia"/>
                      <w:b/>
                      <w:color w:val="FFFF00"/>
                    </w:rPr>
                    <w:t>天）</w:t>
                  </w:r>
                </w:p>
              </w:txbxContent>
            </v:textbox>
          </v:rect>
        </w:pict>
      </w:r>
      <w:r w:rsidR="007C32E6">
        <w:rPr>
          <w:rFonts w:hint="eastAsia"/>
          <w:b/>
          <w:noProof/>
          <w:color w:val="FF0000"/>
        </w:rPr>
        <w:drawing>
          <wp:inline distT="0" distB="0" distL="0" distR="0">
            <wp:extent cx="5076825" cy="128587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2E6" w:rsidRDefault="007C32E6" w:rsidP="007C32E6">
      <w:pPr>
        <w:pStyle w:val="2"/>
      </w:pPr>
      <w:r>
        <w:rPr>
          <w:rFonts w:hint="eastAsia"/>
        </w:rPr>
        <w:t>签到礼包：</w:t>
      </w:r>
    </w:p>
    <w:p w:rsidR="007C32E6" w:rsidRDefault="007C32E6" w:rsidP="007C32E6">
      <w:r>
        <w:rPr>
          <w:rFonts w:hint="eastAsia"/>
        </w:rPr>
        <w:t>签到礼包的现有逻辑是：玩家连续登录，按照表中的配置依次领取奖励奖励，玩家连续登录</w:t>
      </w:r>
      <w:r>
        <w:rPr>
          <w:rFonts w:hint="eastAsia"/>
        </w:rPr>
        <w:t>100</w:t>
      </w:r>
      <w:r>
        <w:rPr>
          <w:rFonts w:hint="eastAsia"/>
        </w:rPr>
        <w:t>天，则需要领取连续登录</w:t>
      </w:r>
      <w:r>
        <w:rPr>
          <w:rFonts w:hint="eastAsia"/>
        </w:rPr>
        <w:t>100</w:t>
      </w:r>
      <w:r>
        <w:rPr>
          <w:rFonts w:hint="eastAsia"/>
        </w:rPr>
        <w:t>天的礼包，若表中没有</w:t>
      </w:r>
      <w:r>
        <w:rPr>
          <w:rFonts w:hint="eastAsia"/>
        </w:rPr>
        <w:t>100</w:t>
      </w:r>
      <w:r>
        <w:rPr>
          <w:rFonts w:hint="eastAsia"/>
        </w:rPr>
        <w:t>天礼包，则无法领取</w:t>
      </w:r>
    </w:p>
    <w:p w:rsidR="007C32E6" w:rsidRDefault="007C32E6" w:rsidP="007C32E6"/>
    <w:p w:rsidR="007C32E6" w:rsidRDefault="007C32E6" w:rsidP="007C32E6">
      <w:r>
        <w:rPr>
          <w:rFonts w:hint="eastAsia"/>
        </w:rPr>
        <w:t>新的逻辑：</w:t>
      </w:r>
    </w:p>
    <w:p w:rsidR="007C32E6" w:rsidRDefault="007C32E6" w:rsidP="007C32E6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签到礼包分</w:t>
      </w:r>
      <w:r>
        <w:rPr>
          <w:rFonts w:hint="eastAsia"/>
        </w:rPr>
        <w:t>7</w:t>
      </w:r>
      <w:r>
        <w:rPr>
          <w:rFonts w:hint="eastAsia"/>
        </w:rPr>
        <w:t>个，内容从低到高</w:t>
      </w:r>
    </w:p>
    <w:p w:rsidR="007C32E6" w:rsidRDefault="007C32E6" w:rsidP="007C32E6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玩家连续登录，按照表中奖励给予礼包，连续登录</w:t>
      </w:r>
      <w:r>
        <w:rPr>
          <w:rFonts w:hint="eastAsia"/>
        </w:rPr>
        <w:t>7</w:t>
      </w:r>
      <w:r>
        <w:rPr>
          <w:rFonts w:hint="eastAsia"/>
        </w:rPr>
        <w:t>天以上，则继续给予第七天奖励</w:t>
      </w:r>
    </w:p>
    <w:p w:rsidR="007C32E6" w:rsidRDefault="007C32E6" w:rsidP="007C32E6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玩家中间断开登录，则从第一天的奖励重头开始</w:t>
      </w:r>
    </w:p>
    <w:p w:rsidR="007C32E6" w:rsidRDefault="00512AB0" w:rsidP="007C32E6">
      <w:pPr>
        <w:pStyle w:val="a4"/>
        <w:numPr>
          <w:ilvl w:val="0"/>
          <w:numId w:val="4"/>
        </w:numPr>
        <w:ind w:firstLineChars="0"/>
      </w:pPr>
      <w:r>
        <w:rPr>
          <w:noProof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26" type="#_x0000_t48" style="position:absolute;left:0;text-align:left;margin-left:258pt;margin-top:25.4pt;width:1in;height:48pt;z-index:251658240" adj="-34650,34763,-18090,,,,-22725,36788">
            <v:textbox>
              <w:txbxContent>
                <w:p w:rsidR="007C32E6" w:rsidRDefault="007C32E6">
                  <w:r>
                    <w:rPr>
                      <w:rFonts w:hint="eastAsia"/>
                    </w:rPr>
                    <w:t>天数一直累加</w:t>
                  </w:r>
                </w:p>
              </w:txbxContent>
            </v:textbox>
            <o:callout v:ext="edit" minusy="t"/>
          </v:shape>
        </w:pict>
      </w:r>
      <w:r w:rsidR="007C32E6">
        <w:rPr>
          <w:rFonts w:hint="eastAsia"/>
        </w:rPr>
        <w:t>玩家连续登录天数是累积的（方便玩家了解连续登录天数，使得玩家了解成就完成情况），但奖励一直按照第七天给予</w:t>
      </w:r>
    </w:p>
    <w:p w:rsidR="007C32E6" w:rsidRDefault="007C32E6" w:rsidP="007C32E6"/>
    <w:p w:rsidR="007C32E6" w:rsidRDefault="007C32E6" w:rsidP="007C32E6"/>
    <w:p w:rsidR="007C32E6" w:rsidRPr="007C32E6" w:rsidRDefault="007C32E6" w:rsidP="007C32E6"/>
    <w:p w:rsidR="007C32E6" w:rsidRPr="007C32E6" w:rsidRDefault="00512AB0" w:rsidP="007C32E6">
      <w:r>
        <w:rPr>
          <w:noProof/>
        </w:rPr>
        <w:pict>
          <v:shape id="_x0000_s1027" type="#_x0000_t48" style="position:absolute;left:0;text-align:left;margin-left:401.25pt;margin-top:116.45pt;width:83.25pt;height:66pt;z-index:251659264" adj="-67135,-15709,-34067,2945,-1557,2945,-19654,26755">
            <v:textbox>
              <w:txbxContent>
                <w:p w:rsidR="007C32E6" w:rsidRDefault="007C32E6" w:rsidP="007C32E6"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天之后一直发送第七天奖励</w:t>
                  </w:r>
                </w:p>
              </w:txbxContent>
            </v:textbox>
          </v:shape>
        </w:pict>
      </w:r>
      <w:r w:rsidR="007C32E6">
        <w:rPr>
          <w:rFonts w:hint="eastAsia"/>
          <w:noProof/>
        </w:rPr>
        <w:drawing>
          <wp:inline distT="0" distB="0" distL="0" distR="0">
            <wp:extent cx="5095875" cy="127635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2E6" w:rsidRPr="007C32E6" w:rsidRDefault="007C32E6" w:rsidP="007C32E6"/>
    <w:sectPr w:rsidR="007C32E6" w:rsidRPr="007C32E6" w:rsidSect="00116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3D5D" w:rsidRDefault="00193D5D" w:rsidP="00A160ED">
      <w:r>
        <w:separator/>
      </w:r>
    </w:p>
  </w:endnote>
  <w:endnote w:type="continuationSeparator" w:id="1">
    <w:p w:rsidR="00193D5D" w:rsidRDefault="00193D5D" w:rsidP="00A160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3D5D" w:rsidRDefault="00193D5D" w:rsidP="00A160ED">
      <w:r>
        <w:separator/>
      </w:r>
    </w:p>
  </w:footnote>
  <w:footnote w:type="continuationSeparator" w:id="1">
    <w:p w:rsidR="00193D5D" w:rsidRDefault="00193D5D" w:rsidP="00A160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87753"/>
    <w:multiLevelType w:val="hybridMultilevel"/>
    <w:tmpl w:val="0A247B0C"/>
    <w:lvl w:ilvl="0" w:tplc="AAF634B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4C0AF5"/>
    <w:multiLevelType w:val="hybridMultilevel"/>
    <w:tmpl w:val="F1C4A9A4"/>
    <w:lvl w:ilvl="0" w:tplc="44C0FBF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8FC5510"/>
    <w:multiLevelType w:val="hybridMultilevel"/>
    <w:tmpl w:val="3E8C12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3BD61E6"/>
    <w:multiLevelType w:val="hybridMultilevel"/>
    <w:tmpl w:val="0EFADC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32E6"/>
    <w:rsid w:val="00116624"/>
    <w:rsid w:val="00193D5D"/>
    <w:rsid w:val="003968A0"/>
    <w:rsid w:val="00512AB0"/>
    <w:rsid w:val="007C32E6"/>
    <w:rsid w:val="00A16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" type="callout" idref="#_x0000_s1026"/>
        <o:r id="V:Rule2" type="callout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662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C32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C32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C32E6"/>
    <w:rPr>
      <w:b/>
      <w:bCs/>
      <w:kern w:val="44"/>
      <w:sz w:val="44"/>
      <w:szCs w:val="44"/>
    </w:rPr>
  </w:style>
  <w:style w:type="paragraph" w:styleId="a3">
    <w:name w:val="Document Map"/>
    <w:basedOn w:val="a"/>
    <w:link w:val="Char"/>
    <w:uiPriority w:val="99"/>
    <w:semiHidden/>
    <w:unhideWhenUsed/>
    <w:rsid w:val="007C32E6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7C32E6"/>
    <w:rPr>
      <w:rFonts w:ascii="宋体" w:eastAsia="宋体"/>
      <w:sz w:val="18"/>
      <w:szCs w:val="18"/>
    </w:rPr>
  </w:style>
  <w:style w:type="paragraph" w:styleId="a4">
    <w:name w:val="List Paragraph"/>
    <w:basedOn w:val="a"/>
    <w:uiPriority w:val="34"/>
    <w:qFormat/>
    <w:rsid w:val="007C32E6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7C32E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7C32E6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7C32E6"/>
    <w:rPr>
      <w:sz w:val="18"/>
      <w:szCs w:val="18"/>
    </w:rPr>
  </w:style>
  <w:style w:type="paragraph" w:styleId="a6">
    <w:name w:val="header"/>
    <w:basedOn w:val="a"/>
    <w:link w:val="Char1"/>
    <w:uiPriority w:val="99"/>
    <w:semiHidden/>
    <w:unhideWhenUsed/>
    <w:rsid w:val="00A160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A160ED"/>
    <w:rPr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A160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A160E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2014-09-18T13:17:00Z</dcterms:created>
  <dcterms:modified xsi:type="dcterms:W3CDTF">2014-09-20T07:40:00Z</dcterms:modified>
</cp:coreProperties>
</file>