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B57" w:rsidRDefault="00CB3BAE" w:rsidP="00B52B95">
      <w:pPr>
        <w:jc w:val="center"/>
      </w:pPr>
      <w:r>
        <w:object w:dxaOrig="7830" w:dyaOrig="10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372pt" o:ole="">
            <v:imagedata r:id="rId7" o:title=""/>
          </v:shape>
          <o:OLEObject Type="Embed" ProgID="Visio.Drawing.15" ShapeID="_x0000_i1025" DrawAspect="Content" ObjectID="_1474856857" r:id="rId8"/>
        </w:object>
      </w:r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支持</w:t>
      </w:r>
      <w:r>
        <w:t>策划</w:t>
      </w:r>
      <w:r>
        <w:rPr>
          <w:rFonts w:hint="eastAsia"/>
        </w:rPr>
        <w:t>根据</w:t>
      </w:r>
      <w:r>
        <w:rPr>
          <w:rFonts w:hint="eastAsia"/>
        </w:rPr>
        <w:t>VIP</w:t>
      </w:r>
      <w:r>
        <w:rPr>
          <w:rFonts w:hint="eastAsia"/>
        </w:rPr>
        <w:t>的</w:t>
      </w:r>
      <w:r>
        <w:t>不同，对</w:t>
      </w:r>
      <w:r>
        <w:rPr>
          <w:rFonts w:hint="eastAsia"/>
        </w:rPr>
        <w:t>VIP</w:t>
      </w:r>
      <w:r>
        <w:rPr>
          <w:rFonts w:hint="eastAsia"/>
        </w:rPr>
        <w:t>礼包</w:t>
      </w:r>
      <w:r>
        <w:t>内容进行配置</w:t>
      </w:r>
      <w:r>
        <w:rPr>
          <w:rFonts w:hint="eastAsia"/>
        </w:rPr>
        <w:t>。</w:t>
      </w:r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</w:pPr>
      <w:r>
        <w:t>VIP</w:t>
      </w:r>
      <w:r>
        <w:rPr>
          <w:rFonts w:hint="eastAsia"/>
        </w:rPr>
        <w:t>礼包</w:t>
      </w:r>
      <w:r>
        <w:t>每天可领取一次</w:t>
      </w:r>
      <w:r>
        <w:rPr>
          <w:rFonts w:hint="eastAsia"/>
        </w:rPr>
        <w:t>。</w:t>
      </w:r>
      <w:bookmarkStart w:id="0" w:name="_GoBack"/>
      <w:bookmarkEnd w:id="0"/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若</w:t>
      </w:r>
      <w:r>
        <w:t>玩家当天未领取，充值之后，当天可生效。</w:t>
      </w:r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界面</w:t>
      </w:r>
      <w:r>
        <w:t>中，玩家对应的礼包选项有</w:t>
      </w:r>
      <w:r>
        <w:rPr>
          <w:rFonts w:hint="eastAsia"/>
        </w:rPr>
        <w:t>带</w:t>
      </w:r>
      <w:r>
        <w:t>颜色</w:t>
      </w:r>
      <w:r>
        <w:rPr>
          <w:rFonts w:hint="eastAsia"/>
        </w:rPr>
        <w:t>边框</w:t>
      </w:r>
      <w:r>
        <w:t>包裹以示区别。</w:t>
      </w:r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点击</w:t>
      </w:r>
      <w:r>
        <w:t>领取，</w:t>
      </w:r>
      <w:r>
        <w:rPr>
          <w:rFonts w:hint="eastAsia"/>
        </w:rPr>
        <w:t>对应</w:t>
      </w:r>
      <w:r>
        <w:t>的奖励自动进包裹，</w:t>
      </w:r>
      <w:r>
        <w:rPr>
          <w:rFonts w:hint="eastAsia"/>
        </w:rPr>
        <w:t>飘字</w:t>
      </w:r>
      <w:r>
        <w:t>提醒。</w:t>
      </w:r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奖励</w:t>
      </w:r>
      <w:r>
        <w:t>被领取后，在此点击领取，提示</w:t>
      </w:r>
      <w:r>
        <w:t>“</w:t>
      </w:r>
      <w:r>
        <w:rPr>
          <w:rFonts w:hint="eastAsia"/>
        </w:rPr>
        <w:t>今日</w:t>
      </w:r>
      <w:r>
        <w:rPr>
          <w:rFonts w:hint="eastAsia"/>
        </w:rPr>
        <w:t>VIP</w:t>
      </w:r>
      <w:r>
        <w:rPr>
          <w:rFonts w:hint="eastAsia"/>
        </w:rPr>
        <w:t>福利已</w:t>
      </w:r>
      <w:r>
        <w:t>领取</w:t>
      </w:r>
      <w:r>
        <w:rPr>
          <w:rFonts w:hint="eastAsia"/>
        </w:rPr>
        <w:t>，</w:t>
      </w:r>
      <w:r>
        <w:t>请明天</w:t>
      </w:r>
      <w:r>
        <w:rPr>
          <w:rFonts w:hint="eastAsia"/>
        </w:rPr>
        <w:t>再来哦</w:t>
      </w:r>
      <w:r>
        <w:t>”</w:t>
      </w:r>
    </w:p>
    <w:p w:rsidR="00CB3BAE" w:rsidRDefault="00CB3BAE" w:rsidP="00CB3BAE">
      <w:pPr>
        <w:pStyle w:val="a5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VIP</w:t>
      </w:r>
      <w:r>
        <w:rPr>
          <w:rFonts w:hint="eastAsia"/>
        </w:rPr>
        <w:t>快速</w:t>
      </w:r>
      <w:r>
        <w:t>战斗可额外获得</w:t>
      </w:r>
      <w:r>
        <w:rPr>
          <w:rFonts w:hint="eastAsia"/>
        </w:rPr>
        <w:t>20</w:t>
      </w:r>
      <w:r>
        <w:t>%</w:t>
      </w:r>
      <w:r>
        <w:rPr>
          <w:rFonts w:hint="eastAsia"/>
        </w:rPr>
        <w:t>（策划配置</w:t>
      </w:r>
      <w:r>
        <w:t>）的经验和金币奖励。首先</w:t>
      </w:r>
      <w:r>
        <w:rPr>
          <w:rFonts w:hint="eastAsia"/>
        </w:rPr>
        <w:t>计算</w:t>
      </w:r>
      <w:r>
        <w:t>神器加成，最后计算</w:t>
      </w:r>
      <w:r>
        <w:rPr>
          <w:rFonts w:hint="eastAsia"/>
        </w:rPr>
        <w:t>VIP</w:t>
      </w:r>
      <w:r>
        <w:rPr>
          <w:rFonts w:hint="eastAsia"/>
        </w:rPr>
        <w:t>福利</w:t>
      </w:r>
      <w:r>
        <w:t>加成。</w:t>
      </w:r>
    </w:p>
    <w:sectPr w:rsidR="00CB3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726" w:rsidRDefault="00180726" w:rsidP="00B52B95">
      <w:r>
        <w:separator/>
      </w:r>
    </w:p>
  </w:endnote>
  <w:endnote w:type="continuationSeparator" w:id="0">
    <w:p w:rsidR="00180726" w:rsidRDefault="00180726" w:rsidP="00B52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726" w:rsidRDefault="00180726" w:rsidP="00B52B95">
      <w:r>
        <w:separator/>
      </w:r>
    </w:p>
  </w:footnote>
  <w:footnote w:type="continuationSeparator" w:id="0">
    <w:p w:rsidR="00180726" w:rsidRDefault="00180726" w:rsidP="00B52B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8F561D"/>
    <w:multiLevelType w:val="hybridMultilevel"/>
    <w:tmpl w:val="BBE4C48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0DB"/>
    <w:rsid w:val="000D7ECA"/>
    <w:rsid w:val="00180726"/>
    <w:rsid w:val="00211A1A"/>
    <w:rsid w:val="00217B57"/>
    <w:rsid w:val="00B31D9B"/>
    <w:rsid w:val="00B52B95"/>
    <w:rsid w:val="00CB3BAE"/>
    <w:rsid w:val="00DD40DB"/>
    <w:rsid w:val="00EB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D1C2EF-E3C7-4E4A-B272-58B40B3E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2B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52B9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2B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2B95"/>
    <w:rPr>
      <w:sz w:val="18"/>
      <w:szCs w:val="18"/>
    </w:rPr>
  </w:style>
  <w:style w:type="paragraph" w:styleId="a5">
    <w:name w:val="List Paragraph"/>
    <w:basedOn w:val="a"/>
    <w:uiPriority w:val="34"/>
    <w:qFormat/>
    <w:rsid w:val="00CB3B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2014-10-14T20:43:00Z</dcterms:created>
  <dcterms:modified xsi:type="dcterms:W3CDTF">2014-10-14T21:37:00Z</dcterms:modified>
</cp:coreProperties>
</file>