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Пошла жара. </w:t>
      </w:r>
    </w:p>
    <w:p>
      <w:pPr>
        <w:pStyle w:val="PreformattedText"/>
        <w:rPr/>
      </w:pPr>
      <w:r>
        <w:rPr/>
        <w:t xml:space="preserve">Думаю этот кейс покажется сложным. Наверное. </w:t>
      </w:r>
    </w:p>
    <w:p>
      <w:pPr>
        <w:pStyle w:val="PreformattedText"/>
        <w:rPr/>
      </w:pPr>
      <w:r>
        <w:rPr/>
        <w:t xml:space="preserve">Итак, базовая страница трекинга: </w:t>
      </w:r>
    </w:p>
    <w:p>
      <w:pPr>
        <w:pStyle w:val="PreformattedText"/>
        <w:rPr/>
      </w:pPr>
      <w:hyperlink r:id="rId2">
        <w:r>
          <w:rPr>
            <w:rStyle w:val="InternetLink"/>
          </w:rPr>
          <w:t>http://www.oocl.com/eng/ourservices/eservices/cargotracking/Pages/cargotracking.aspx</w:t>
        </w:r>
      </w:hyperlink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811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 xml:space="preserve">осле введения в поле номера контейнера происходит необычное. </w:t>
      </w:r>
    </w:p>
    <w:p>
      <w:pPr>
        <w:pStyle w:val="PreformattedText"/>
        <w:rPr/>
      </w:pPr>
      <w:r>
        <w:rPr/>
        <w:t xml:space="preserve">Появляется новое окно браузера с другой ссылкой и собственно выдачей: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2863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PreformattedText"/>
        <w:rPr/>
      </w:pPr>
      <w:r>
        <w:rPr/>
        <w:t xml:space="preserve">Ссылка же открывается следующего вида: </w:t>
      </w:r>
    </w:p>
    <w:p>
      <w:pPr>
        <w:pStyle w:val="PreformattedText"/>
        <w:rPr/>
      </w:pPr>
      <w:hyperlink r:id="rId5">
        <w:r>
          <w:rPr>
            <w:rStyle w:val="InternetLink"/>
          </w:rPr>
          <w:t>http://moc.oocl.com/party/cargotracking/ct_search_from_other_domain.jsf?ANONYMOUS_TOKEN=TOyGAeAGKhhLChxxRtLyMCCOOCL&amp;ENTRY=MCC&amp;ENTRY_TYPE=OOCL&amp;PREFER_LANGUAGE=en-US</w:t>
        </w:r>
      </w:hyperlink>
    </w:p>
    <w:p>
      <w:pPr>
        <w:pStyle w:val="PreformattedText"/>
        <w:rPr/>
      </w:pPr>
      <w:r>
        <w:rPr/>
        <w:t xml:space="preserve">Судя по виду ссылки сайт выдает посетителю токен и по нему только дает инфу. </w:t>
      </w:r>
    </w:p>
    <w:p>
      <w:pPr>
        <w:pStyle w:val="PreformattedText"/>
        <w:rPr/>
      </w:pPr>
      <w:r>
        <w:rPr/>
        <w:t xml:space="preserve">Причем сама по себе информация полная и очень подробная, есть и порт погрузки, и все порты перевалки, и порт выгрузки на будущее — в-общем, все серьезно. </w:t>
      </w:r>
    </w:p>
    <w:p>
      <w:pPr>
        <w:pStyle w:val="PreformattedText"/>
        <w:rPr/>
      </w:pPr>
      <w:r>
        <w:rPr/>
        <w:t xml:space="preserve">Только вот токен… </w:t>
      </w:r>
    </w:p>
    <w:p>
      <w:pPr>
        <w:pStyle w:val="PreformattedText"/>
        <w:rPr/>
      </w:pPr>
      <w:r>
        <w:rPr/>
        <w:t xml:space="preserve">Теперь выдача по коносаменту: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97090" cy="3597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709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</w:r>
      <w:r>
        <w:rPr/>
        <w:t xml:space="preserve"> данном случае номер букинга = номер коносамента. </w:t>
      </w:r>
    </w:p>
    <w:p>
      <w:pPr>
        <w:pStyle w:val="PreformattedText"/>
        <w:rPr/>
      </w:pPr>
      <w:r>
        <w:rPr/>
        <w:t xml:space="preserve">Важный нюанс! </w:t>
      </w:r>
    </w:p>
    <w:p>
      <w:pPr>
        <w:pStyle w:val="PreformattedText"/>
        <w:rPr/>
      </w:pPr>
      <w:r>
        <w:rPr/>
        <w:t xml:space="preserve">В окне трекинга есть две вкладки. </w:t>
      </w:r>
    </w:p>
    <w:p>
      <w:pPr>
        <w:pStyle w:val="PreformattedText"/>
        <w:rPr/>
      </w:pPr>
      <w:r>
        <w:rPr/>
        <w:t xml:space="preserve">Нужные нам статусы контейнеров в привязке к датам отображаются именно во второй кладке — Equipment Activities: </w:t>
      </w:r>
    </w:p>
    <w:p>
      <w:pPr>
        <w:pStyle w:val="PreformattedTex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3595" cy="83693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Причем в данной таблице отображаются именно </w:t>
      </w:r>
      <w:r>
        <w:rPr>
          <w:b/>
          <w:bCs/>
        </w:rPr>
        <w:t>прошлые</w:t>
      </w:r>
      <w:r>
        <w:rPr>
          <w:b w:val="false"/>
          <w:bCs w:val="false"/>
        </w:rPr>
        <w:t xml:space="preserve"> статусы. </w:t>
      </w:r>
    </w:p>
    <w:p>
      <w:pPr>
        <w:pStyle w:val="PreformattedText"/>
        <w:rPr/>
      </w:pPr>
      <w:r>
        <w:rPr>
          <w:b w:val="false"/>
          <w:bCs w:val="false"/>
        </w:rPr>
        <w:t xml:space="preserve">К тому же в этой таблице отдельно отображаются действия с контейнеров, тип локации и сама локация. </w:t>
      </w:r>
    </w:p>
    <w:p>
      <w:pPr>
        <w:pStyle w:val="PreformattedText"/>
        <w:rPr/>
      </w:pPr>
      <w:r>
        <w:rPr>
          <w:b w:val="false"/>
          <w:bCs w:val="false"/>
        </w:rPr>
        <w:t xml:space="preserve">Возможно в данном случае понадобится более подробно расписать виды статусов, посмотрим. </w:t>
      </w:r>
    </w:p>
    <w:p>
      <w:pPr>
        <w:pStyle w:val="PreformattedText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PreformattedText"/>
        <w:rPr/>
      </w:pPr>
      <w:r>
        <w:rPr/>
        <w:t xml:space="preserve">Ну а вот пустая выдача: </w:t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9334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/>
      </w:pPr>
      <w:r>
        <w:rPr/>
        <w:t xml:space="preserve">В принципе, информация более чем подробная и подается довольно просто. </w:t>
      </w:r>
    </w:p>
    <w:p>
      <w:pPr>
        <w:pStyle w:val="PreformattedText"/>
        <w:rPr/>
      </w:pPr>
      <w:r>
        <w:rPr/>
        <w:t xml:space="preserve">Единственная проблема — токен.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Коносаменты для проверок: </w:t>
      </w:r>
    </w:p>
    <w:p>
      <w:pPr>
        <w:pStyle w:val="PreformattedText"/>
        <w:rPr/>
      </w:pPr>
      <w:r>
        <w:rPr/>
        <w:t>3021971990</w:t>
      </w:r>
    </w:p>
    <w:p>
      <w:pPr>
        <w:pStyle w:val="PreformattedText"/>
        <w:rPr/>
      </w:pPr>
      <w:r>
        <w:rPr/>
        <w:t>3021971760</w:t>
      </w:r>
    </w:p>
    <w:p>
      <w:pPr>
        <w:pStyle w:val="PreformattedText"/>
        <w:rPr/>
      </w:pPr>
      <w:r>
        <w:rPr/>
        <w:t>3021970490</w:t>
      </w:r>
    </w:p>
    <w:p>
      <w:pPr>
        <w:pStyle w:val="PreformattedText"/>
        <w:rPr/>
      </w:pPr>
      <w:r>
        <w:rPr/>
        <w:t>3021971150</w:t>
      </w:r>
    </w:p>
    <w:p>
      <w:pPr>
        <w:pStyle w:val="PreformattedText"/>
        <w:rPr/>
      </w:pPr>
      <w:r>
        <w:rPr/>
        <w:t>3021971840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CJK SC Regular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ocl.com/eng/ourservices/eservices/cargotracking/Pages/cargotracking.aspx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moc.oocl.com/party/cargotracking/ct_search_from_other_domain.jsf?ANONYMOUS_TOKEN=TOyGAeAGKhhLChxxRtLyMCCOOCL&amp;ENTRY=MCC&amp;ENTRY_TYPE=OOCL&amp;PREFER_LANGUAGE=en-US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LibreOffice/5.4.4.2$Linux_X86_64 LibreOffice_project/40m0$Build-2</Application>
  <Pages>3</Pages>
  <Words>175</Words>
  <Characters>1276</Characters>
  <CharactersWithSpaces>1447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2018-01-28T22:56:13Z</dcterms:modified>
  <cp:revision>2</cp:revision>
  <dc:subject/>
  <dc:title/>
</cp:coreProperties>
</file>